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AD" w:rsidRPr="00C40BC1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Times New Roman" w:hAnsi="Arial" w:cs="Arial"/>
          <w:sz w:val="29"/>
          <w:szCs w:val="29"/>
        </w:rPr>
      </w:pPr>
    </w:p>
    <w:p w:rsidR="000070AD" w:rsidRPr="001457D3" w:rsidRDefault="00756D49" w:rsidP="001457D3">
      <w:pPr>
        <w:spacing w:before="85"/>
        <w:ind w:left="2113" w:right="2319"/>
        <w:jc w:val="center"/>
        <w:rPr>
          <w:rFonts w:ascii="Arial" w:eastAsia="Arial" w:hAnsi="Arial" w:cs="Arial"/>
          <w:b/>
          <w:sz w:val="44"/>
          <w:szCs w:val="44"/>
        </w:rPr>
      </w:pPr>
      <w:bookmarkStart w:id="0" w:name="_heading=h.gjdgxs" w:colFirst="0" w:colLast="0"/>
      <w:bookmarkEnd w:id="0"/>
      <w:r w:rsidRPr="00C40BC1">
        <w:rPr>
          <w:rFonts w:ascii="Arial" w:eastAsia="Arial" w:hAnsi="Arial" w:cs="Arial"/>
          <w:b/>
          <w:sz w:val="44"/>
          <w:szCs w:val="44"/>
        </w:rPr>
        <w:t>Tabla de contenido</w:t>
      </w:r>
      <w:bookmarkStart w:id="1" w:name="_GoBack"/>
      <w:bookmarkEnd w:id="1"/>
    </w:p>
    <w:sdt>
      <w:sdtPr>
        <w:rPr>
          <w:lang w:val="es-ES"/>
        </w:rPr>
        <w:id w:val="1685778712"/>
        <w:docPartObj>
          <w:docPartGallery w:val="Table of Contents"/>
          <w:docPartUnique/>
        </w:docPartObj>
      </w:sdtPr>
      <w:sdtEndPr>
        <w:rPr>
          <w:rFonts w:ascii="Arial MT" w:eastAsia="Arial MT" w:hAnsi="Arial MT" w:cs="Arial MT"/>
          <w:b/>
          <w:bCs/>
          <w:color w:val="auto"/>
          <w:sz w:val="22"/>
          <w:szCs w:val="22"/>
        </w:rPr>
      </w:sdtEndPr>
      <w:sdtContent>
        <w:p w:rsidR="001457D3" w:rsidRPr="001457D3" w:rsidRDefault="001457D3">
          <w:pPr>
            <w:pStyle w:val="TtuloTDC"/>
            <w:rPr>
              <w:b/>
              <w:color w:val="auto"/>
            </w:rPr>
          </w:pPr>
          <w:r w:rsidRPr="001457D3">
            <w:rPr>
              <w:b/>
              <w:color w:val="auto"/>
              <w:lang w:val="es-ES"/>
            </w:rPr>
            <w:t>Contenido</w:t>
          </w:r>
        </w:p>
        <w:p w:rsidR="001457D3" w:rsidRDefault="001457D3">
          <w:pPr>
            <w:pStyle w:val="TDC1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224891" w:history="1">
            <w:r w:rsidRPr="00F153F2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2" w:history="1">
            <w:r w:rsidRPr="00F153F2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3" w:history="1">
            <w:r w:rsidRPr="00F153F2">
              <w:rPr>
                <w:rStyle w:val="Hipervnculo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1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4" w:history="1">
            <w:r w:rsidRPr="00F153F2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1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5" w:history="1">
            <w:r w:rsidRPr="00F153F2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6" w:history="1">
            <w:r w:rsidRPr="00F153F2">
              <w:rPr>
                <w:rStyle w:val="Hipervnculo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7" w:history="1">
            <w:r w:rsidRPr="00F153F2">
              <w:rPr>
                <w:rStyle w:val="Hipervnculo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Información general de la entidad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8" w:history="1">
            <w:r w:rsidRPr="00F153F2">
              <w:rPr>
                <w:rStyle w:val="Hipervnculo"/>
                <w:rFonts w:ascii="Segoe UI Symbol" w:eastAsia="Noto Sans Symbols" w:hAnsi="Segoe UI Symbol" w:cs="Segoe UI Symbol"/>
                <w:noProof/>
              </w:rPr>
              <w:t>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Sedes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899" w:history="1">
            <w:r w:rsidRPr="00F153F2">
              <w:rPr>
                <w:rStyle w:val="Hipervnculo"/>
                <w:rFonts w:ascii="Segoe UI Symbol" w:eastAsia="Noto Sans Symbols" w:hAnsi="Segoe UI Symbol" w:cs="Segoe UI Symbol"/>
                <w:noProof/>
              </w:rPr>
              <w:t>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Actividad económica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0" w:history="1">
            <w:r w:rsidRPr="00F153F2">
              <w:rPr>
                <w:rStyle w:val="Hipervnculo"/>
                <w:rFonts w:ascii="Segoe UI Symbol" w:eastAsia="Noto Sans Symbols" w:hAnsi="Segoe UI Symbol" w:cs="Segoe UI Symbol"/>
                <w:noProof/>
              </w:rPr>
              <w:t>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Colaboradores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1" w:history="1">
            <w:r w:rsidRPr="00F153F2">
              <w:rPr>
                <w:rStyle w:val="Hipervnculo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Diagnóstico de la situación actual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2" w:history="1">
            <w:r w:rsidRPr="00F153F2">
              <w:rPr>
                <w:rStyle w:val="Hipervnculo"/>
                <w:rFonts w:ascii="Segoe UI Symbol" w:eastAsia="Noto Sans Symbols" w:hAnsi="Segoe UI Symbol" w:cs="Segoe UI Symbol"/>
                <w:noProof/>
              </w:rPr>
              <w:t>✔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Descripción sociodemográfica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3" w:history="1">
            <w:r w:rsidRPr="00F153F2">
              <w:rPr>
                <w:rStyle w:val="Hipervnculo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Identificación de necesidades: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4" w:history="1">
            <w:r w:rsidRPr="00F153F2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medicina preventiva y del trabajo: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5" w:history="1">
            <w:r w:rsidRPr="00F153F2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higiene industrial: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6" w:history="1">
            <w:r w:rsidRPr="00F153F2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seguridad industrial: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7" w:history="1">
            <w:r w:rsidRPr="00F153F2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Plan estratégico de seguridad vial: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8" w:history="1">
            <w:r w:rsidRPr="00F153F2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protección contra caídas.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09" w:history="1">
            <w:r w:rsidRPr="00F153F2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para la atención de urgencias, emergencias, contingencias y desastres: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0" w:history="1">
            <w:r w:rsidRPr="00F153F2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Programas de Vigilancia Epidemiológica: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320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1" w:history="1">
            <w:r w:rsidRPr="00F153F2">
              <w:rPr>
                <w:rStyle w:val="Hipervnculo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Programas de Vigilancia Epidemiológica Cardiovascular: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320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2" w:history="1">
            <w:r w:rsidRPr="00F153F2">
              <w:rPr>
                <w:rStyle w:val="Hipervnculo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Vigilancia Epidemiológica Visual: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320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3" w:history="1">
            <w:r w:rsidRPr="00F153F2">
              <w:rPr>
                <w:rStyle w:val="Hipervnculo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Vigilancia Epidemiológica Riesgo Biomecánico (Desórdenes Músculo Esqueléticos - DME):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320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4" w:history="1">
            <w:r w:rsidRPr="00F153F2">
              <w:rPr>
                <w:rStyle w:val="Hipervnculo"/>
                <w:noProof/>
              </w:rPr>
              <w:t>7.4.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Vigilancia Epidemiológica Riesgo Psicosocial: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5" w:history="1">
            <w:r w:rsidRPr="00F153F2">
              <w:rPr>
                <w:rStyle w:val="Hipervnculo"/>
                <w:noProof/>
              </w:rPr>
              <w:t>7.5. Programa Vigilancia Epidemiológica Riesgo Químico: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6" w:history="1">
            <w:r w:rsidRPr="00F153F2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Elementos de Protección Personal – EPP.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7" w:history="1">
            <w:r w:rsidRPr="00F153F2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entorno laboral saludable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3"/>
            <w:tabs>
              <w:tab w:val="left" w:pos="1201"/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8" w:history="1">
            <w:r w:rsidRPr="00F153F2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Programa de reintegro y reubicación laboral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19" w:history="1">
            <w:r w:rsidRPr="00F153F2">
              <w:rPr>
                <w:rStyle w:val="Hipervnculo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Ejecución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2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20" w:history="1">
            <w:r w:rsidRPr="00F153F2">
              <w:rPr>
                <w:rStyle w:val="Hipervnculo"/>
                <w:noProof/>
              </w:rPr>
              <w:t>3.6.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Seguimiento y medición del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1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21" w:history="1">
            <w:r w:rsidRPr="00F153F2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pPr>
            <w:pStyle w:val="TDC1"/>
            <w:tabs>
              <w:tab w:val="right" w:leader="dot" w:pos="103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89224922" w:history="1">
            <w:r w:rsidRPr="00F153F2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MX" w:eastAsia="es-MX"/>
              </w:rPr>
              <w:tab/>
            </w:r>
            <w:r w:rsidRPr="00F153F2">
              <w:rPr>
                <w:rStyle w:val="Hipervnculo"/>
                <w:noProof/>
              </w:rPr>
              <w:t>Créditos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D3" w:rsidRDefault="001457D3">
          <w:r>
            <w:rPr>
              <w:b/>
              <w:bCs/>
            </w:rPr>
            <w:fldChar w:fldCharType="end"/>
          </w:r>
        </w:p>
      </w:sdtContent>
    </w:sdt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1201"/>
          <w:tab w:val="left" w:pos="1202"/>
          <w:tab w:val="left" w:pos="10005"/>
        </w:tabs>
        <w:spacing w:before="120"/>
        <w:ind w:left="1201"/>
        <w:sectPr w:rsidR="000070AD">
          <w:headerReference w:type="default" r:id="rId8"/>
          <w:footerReference w:type="default" r:id="rId9"/>
          <w:pgSz w:w="12240" w:h="15840"/>
          <w:pgMar w:top="1560" w:right="780" w:bottom="1240" w:left="1060" w:header="712" w:footer="1055" w:gutter="0"/>
          <w:pgNumType w:start="1"/>
          <w:cols w:space="720"/>
        </w:sectPr>
      </w:pP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8"/>
          <w:szCs w:val="28"/>
        </w:rPr>
      </w:pP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0070AD" w:rsidRDefault="00756D49">
      <w:pPr>
        <w:pStyle w:val="Ttulo1"/>
        <w:numPr>
          <w:ilvl w:val="0"/>
          <w:numId w:val="14"/>
        </w:numPr>
        <w:jc w:val="center"/>
      </w:pPr>
      <w:bookmarkStart w:id="2" w:name="_Toc189224891"/>
      <w:r>
        <w:t>OBJETIVO</w:t>
      </w:r>
      <w:bookmarkEnd w:id="2"/>
    </w:p>
    <w:p w:rsidR="00C40BC1" w:rsidRDefault="00C40BC1" w:rsidP="00D5099F"/>
    <w:p w:rsidR="000070AD" w:rsidRDefault="00756D49" w:rsidP="00C40BC1">
      <w:pPr>
        <w:pStyle w:val="Ttulo2"/>
        <w:ind w:hanging="101"/>
        <w:rPr>
          <w:sz w:val="28"/>
          <w:szCs w:val="28"/>
        </w:rPr>
      </w:pPr>
      <w:bookmarkStart w:id="3" w:name="_Toc189224892"/>
      <w:r>
        <w:rPr>
          <w:sz w:val="28"/>
          <w:szCs w:val="28"/>
        </w:rPr>
        <w:t>Objetivo general</w:t>
      </w:r>
      <w:bookmarkEnd w:id="3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93" w:line="259" w:lineRule="auto"/>
        <w:ind w:righ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Garantizar condiciones de trabajo seguras y saludables en el cumplimiento de los objetivos del Instituto Distrital de Patrimonio Cultural -IDPC-, a través de las actividades de promoción y prevención de la salud y de la identificación, evaluación y control de los riesgos ocupacionales, con el fin de evitar la ocurrencia de accidentes de trabajo y enfermedades laborales.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pStyle w:val="Ttulo2"/>
        <w:ind w:firstLine="0"/>
        <w:rPr>
          <w:sz w:val="28"/>
          <w:szCs w:val="28"/>
        </w:rPr>
      </w:pPr>
      <w:bookmarkStart w:id="4" w:name="_Toc189224893"/>
      <w:r>
        <w:rPr>
          <w:sz w:val="28"/>
          <w:szCs w:val="28"/>
        </w:rPr>
        <w:t>Objetivos Específicos</w:t>
      </w:r>
      <w:bookmarkEnd w:id="4"/>
    </w:p>
    <w:p w:rsidR="000070AD" w:rsidRDefault="00756D4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86" w:line="237" w:lineRule="auto"/>
        <w:ind w:right="9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Identificar oportunamente los peligros, evaluando los riesgos, para establecer los respectivos controles para mitigar la ocurrencia de accidentes de trabajo o enfermedades laborales.</w:t>
      </w:r>
    </w:p>
    <w:p w:rsidR="000070AD" w:rsidRDefault="00756D4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"/>
        <w:ind w:right="103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Fortalecer la cultura de autocuidado, promoviendo el compromiso y liderazgo de todos los servidores y contratistas con su salud y seguridad.</w:t>
      </w:r>
    </w:p>
    <w:p w:rsidR="000070AD" w:rsidRDefault="00756D4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right="9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Desarrollar actividades de promoción y protección de la salud y control de los riesgos laborales, con el fin de contribuir al bienestar físico, mental y social de los servidores y contratistas.</w:t>
      </w:r>
    </w:p>
    <w:p w:rsidR="000070AD" w:rsidRDefault="00756D49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242" w:lineRule="auto"/>
        <w:ind w:right="6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Revisar e identificar la normatividad del Sistema de Gestión de Seguridad y Salud en el Trabajo SG-SST para la mejora y adecuada implementación del mismo dentro del Instituto.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6"/>
          <w:szCs w:val="16"/>
        </w:rPr>
      </w:pPr>
    </w:p>
    <w:p w:rsidR="000070AD" w:rsidRDefault="00756D49">
      <w:pPr>
        <w:pStyle w:val="Ttulo1"/>
        <w:numPr>
          <w:ilvl w:val="0"/>
          <w:numId w:val="14"/>
        </w:numPr>
        <w:jc w:val="center"/>
      </w:pPr>
      <w:bookmarkStart w:id="5" w:name="_Toc189224894"/>
      <w:r>
        <w:t>Alcance</w:t>
      </w:r>
      <w:bookmarkEnd w:id="5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277" w:line="259" w:lineRule="auto"/>
        <w:ind w:left="101" w:right="6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Sistema de Gestión de Seguridad y Salud en el Trabajo SG-SST aplica para todas y todos los servidores públicos vinculados directamente con el Instituto Distrital de Patrimonio Cultural -IDPC contratistas, proveedores, estudiantes y todas las partes interesadas que apliquen de acuerdo a lo establecido en el artículo 2.2.4.2.3.2 del Decreto 1072 de 2015 y aquellos que la Ley establezca, en las diferentes sedes de la entidad.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77" w:line="259" w:lineRule="auto"/>
        <w:ind w:left="101" w:right="659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1"/>
        <w:numPr>
          <w:ilvl w:val="0"/>
          <w:numId w:val="14"/>
        </w:numPr>
        <w:jc w:val="center"/>
      </w:pPr>
      <w:bookmarkStart w:id="6" w:name="_Toc189224895"/>
      <w:r>
        <w:t>Contenido</w:t>
      </w:r>
      <w:bookmarkEnd w:id="6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0070AD" w:rsidRDefault="00756D49">
      <w:pPr>
        <w:pStyle w:val="Ttulo2"/>
        <w:numPr>
          <w:ilvl w:val="1"/>
          <w:numId w:val="10"/>
        </w:numPr>
        <w:tabs>
          <w:tab w:val="left" w:pos="939"/>
        </w:tabs>
        <w:spacing w:before="89"/>
        <w:ind w:hanging="696"/>
      </w:pPr>
      <w:bookmarkStart w:id="7" w:name="_Toc189224896"/>
      <w:r>
        <w:t>Justificación</w:t>
      </w:r>
      <w:bookmarkEnd w:id="7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283"/>
        <w:ind w:left="219" w:right="7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Instituto Distrital de Patrimonio Cultural- IDPC-, consciente de la importancia de la seguridad y la salud de las y los colaboradores de la entidad, ha desarrollado un sistema de gestión en cumplimiento de la normatividad vigente, que le permite proporcionar lugares de trabajo seguros y saludables, con el objetivo de prevenir la ocurrencia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accidentes de trabajo y enfermedades laborales.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8"/>
          <w:szCs w:val="28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92"/>
        <w:ind w:left="219" w:right="63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por esta razón que, a través del presente documento se busca contribuir a que el Instituto sea un mejor lugar para trabajar, implementando acciones mediante un proceso sistemático, lógico y por etapas, para prevenir lesiones y el posible deterioro de la salud de las personas que laboran en el Instituto, orientado a la mejora continua en los procesos, con el fin de anticipar, reconocer, evaluar y controlar los riesgos presentes en</w:t>
      </w:r>
      <w:r w:rsidR="00C40BC1">
        <w:rPr>
          <w:rFonts w:ascii="Arial" w:eastAsia="Arial" w:hAnsi="Arial" w:cs="Arial"/>
          <w:color w:val="000000"/>
          <w:sz w:val="24"/>
          <w:szCs w:val="24"/>
        </w:rPr>
        <w:t xml:space="preserve"> el</w:t>
      </w:r>
      <w:r w:rsidR="003F569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40BC1">
        <w:rPr>
          <w:rFonts w:ascii="Arial" w:eastAsia="Arial" w:hAnsi="Arial" w:cs="Arial"/>
          <w:color w:val="000000"/>
          <w:sz w:val="24"/>
          <w:szCs w:val="24"/>
        </w:rPr>
        <w:t xml:space="preserve">Instituto Distrital de Patrimonio </w:t>
      </w:r>
      <w:r w:rsidR="00C40BC1" w:rsidRPr="00B84B8C">
        <w:rPr>
          <w:rFonts w:ascii="Arial" w:eastAsia="Arial" w:hAnsi="Arial" w:cs="Arial"/>
          <w:sz w:val="24"/>
          <w:szCs w:val="24"/>
        </w:rPr>
        <w:t>Cultural</w:t>
      </w:r>
      <w:r w:rsidR="00B84B8C">
        <w:rPr>
          <w:rFonts w:ascii="Arial" w:eastAsia="Arial" w:hAnsi="Arial" w:cs="Arial"/>
          <w:sz w:val="24"/>
          <w:szCs w:val="24"/>
        </w:rPr>
        <w:t xml:space="preserve"> – IDPC.</w:t>
      </w:r>
      <w:r w:rsidR="00C40BC1" w:rsidRPr="00B84B8C">
        <w:t xml:space="preserve"> 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"/>
        <w:ind w:left="219" w:right="6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cumplimiento de los objetivos del </w:t>
      </w:r>
      <w:sdt>
        <w:sdtPr>
          <w:tag w:val="goog_rdk_2"/>
          <w:id w:val="-1715113530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SG-SST en el Instituto Distrital de Patrimonio Cultural</w:t>
      </w:r>
      <w:r w:rsidR="00B84B8C">
        <w:rPr>
          <w:rFonts w:ascii="Arial" w:eastAsia="Arial" w:hAnsi="Arial" w:cs="Arial"/>
          <w:color w:val="000000"/>
          <w:sz w:val="24"/>
          <w:szCs w:val="24"/>
        </w:rPr>
        <w:t xml:space="preserve"> –IDPC, </w:t>
      </w:r>
      <w:r>
        <w:rPr>
          <w:rFonts w:ascii="Arial" w:eastAsia="Arial" w:hAnsi="Arial" w:cs="Arial"/>
          <w:color w:val="000000"/>
          <w:sz w:val="24"/>
          <w:szCs w:val="24"/>
        </w:rPr>
        <w:t>es necesario contar con el compromiso y la responsabilidad por el autocuidado de todas y todos los colaboradores de la entidad, el cual se deberá ver reflejado en su activa participación en la prevención de los riesgos laborales.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243" w:right="7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Así mismo, el Instituto Distrital de Patrimonio Cultural, a través de la Política de Seguridad y Salud en el Trabajo, se compromete a destinar los recursos humanos, físicos y financieros necesarios para garantizar el diseño, planeación, ejecución, verificación y mejora continua del</w:t>
      </w:r>
      <w:sdt>
        <w:sdtPr>
          <w:tag w:val="goog_rdk_5"/>
          <w:id w:val="467246229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 SG-SST; estableciendo acciones encaminadas a prevenir y promover hábitos de vida saludables y la protección de la vida y la salud de sus servidores, contratistas, visitantes y partes interesadas. Este compromiso significa ciertas especificaciones:</w:t>
      </w:r>
    </w:p>
    <w:p w:rsidR="000070AD" w:rsidRDefault="000070AD"/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Cumplir con la legislación nacional vigente en materia de</w:t>
      </w:r>
      <w:r w:rsidR="00B84B8C">
        <w:rPr>
          <w:rFonts w:ascii="Arial" w:eastAsia="Arial" w:hAnsi="Arial" w:cs="Arial"/>
          <w:sz w:val="24"/>
          <w:szCs w:val="24"/>
        </w:rPr>
        <w:t xml:space="preserve"> seguridad y salud</w:t>
      </w:r>
      <w:r>
        <w:rPr>
          <w:rFonts w:ascii="Arial" w:eastAsia="Arial" w:hAnsi="Arial" w:cs="Arial"/>
          <w:sz w:val="24"/>
          <w:szCs w:val="24"/>
        </w:rPr>
        <w:t xml:space="preserve"> en el trabajo.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Identificar los peligros, evaluar y valorar los riesgos y establecer los respectivos controles a partir del seguimiento continuo.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Desarrollar programas de capacitación y formación en temas relacionados con seguridad y salud en el trabajo.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Asignar responsabilidades en salud y seguridad en el trabajo a todos los niveles de la entidad.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Ofrecer un lugar de trabajo seguro y saludable.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Mantener canales de comunicación efectivos con las partes interesadas de la entidad, con el fin de fortalecer el sistema.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Planificar, revisar y evaluar los resultados en salud y seguridad en el trabajo frente a objetivos medibles y mejores prácticas, promoviendo la mejora continua.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Investigar, monitorear y reportar el desempeño en salud y seguridad.</w:t>
      </w:r>
    </w:p>
    <w:p w:rsidR="000070AD" w:rsidRDefault="00756D49">
      <w:pPr>
        <w:numPr>
          <w:ilvl w:val="0"/>
          <w:numId w:val="18"/>
        </w:numPr>
        <w:tabs>
          <w:tab w:val="left" w:pos="953"/>
          <w:tab w:val="left" w:pos="710"/>
        </w:tabs>
        <w:ind w:left="1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Reportar e investigar todos los incidentes y accidentes, así como tomar las medidas necesarias sobre los actos y condiciones inseguras identificadas.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"/>
        <w:ind w:left="283" w:hanging="825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2"/>
        <w:numPr>
          <w:ilvl w:val="1"/>
          <w:numId w:val="10"/>
        </w:numPr>
        <w:tabs>
          <w:tab w:val="left" w:pos="940"/>
        </w:tabs>
        <w:spacing w:before="1"/>
        <w:ind w:left="939" w:hanging="697"/>
      </w:pPr>
      <w:bookmarkStart w:id="8" w:name="_Toc189224897"/>
      <w:r>
        <w:t>Información general de la entidad</w:t>
      </w:r>
      <w:bookmarkEnd w:id="8"/>
    </w:p>
    <w:p w:rsidR="000070AD" w:rsidRDefault="00756D49">
      <w:pPr>
        <w:spacing w:before="283"/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NOMBRE DE LA ENTIDAD: </w:t>
      </w:r>
      <w:r>
        <w:rPr>
          <w:rFonts w:ascii="Arial" w:eastAsia="Arial" w:hAnsi="Arial" w:cs="Arial"/>
          <w:sz w:val="24"/>
          <w:szCs w:val="24"/>
        </w:rPr>
        <w:t>Instituto Distrital de Patrimonio Cultural (IDPC).</w:t>
      </w:r>
    </w:p>
    <w:p w:rsidR="000070AD" w:rsidRDefault="00756D49">
      <w:pPr>
        <w:ind w:left="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NIT: </w:t>
      </w:r>
      <w:r>
        <w:rPr>
          <w:rFonts w:ascii="Arial" w:eastAsia="Arial" w:hAnsi="Arial" w:cs="Arial"/>
          <w:sz w:val="24"/>
          <w:szCs w:val="24"/>
        </w:rPr>
        <w:t>860506170-7</w:t>
      </w:r>
    </w:p>
    <w:p w:rsidR="000070AD" w:rsidRDefault="00756D49">
      <w:pPr>
        <w:ind w:left="101" w:right="6384"/>
        <w:rPr>
          <w:sz w:val="24"/>
          <w:szCs w:val="24"/>
        </w:rPr>
        <w:sectPr w:rsidR="000070AD">
          <w:headerReference w:type="default" r:id="rId10"/>
          <w:footerReference w:type="default" r:id="rId11"/>
          <w:pgSz w:w="12240" w:h="15840"/>
          <w:pgMar w:top="1560" w:right="780" w:bottom="1240" w:left="1060" w:header="712" w:footer="1024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SEDE PRINCIPAL:</w:t>
      </w:r>
      <w:r w:rsidR="000D3197">
        <w:rPr>
          <w:sz w:val="24"/>
          <w:szCs w:val="24"/>
        </w:rPr>
        <w:t xml:space="preserve"> </w:t>
      </w:r>
      <w:r w:rsidR="000D3197">
        <w:rPr>
          <w:rFonts w:ascii="Arial" w:eastAsia="Arial" w:hAnsi="Arial" w:cs="Arial"/>
          <w:sz w:val="24"/>
          <w:szCs w:val="24"/>
        </w:rPr>
        <w:t xml:space="preserve">Casa </w:t>
      </w:r>
      <w:r>
        <w:rPr>
          <w:rFonts w:ascii="Arial" w:eastAsia="Arial" w:hAnsi="Arial" w:cs="Arial"/>
          <w:sz w:val="24"/>
          <w:szCs w:val="24"/>
        </w:rPr>
        <w:t>Genoveva</w:t>
      </w:r>
      <w:r w:rsidR="000D31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DIRECCIÓN: </w:t>
      </w:r>
      <w:r>
        <w:rPr>
          <w:rFonts w:ascii="Arial" w:eastAsia="Arial" w:hAnsi="Arial" w:cs="Arial"/>
          <w:sz w:val="24"/>
          <w:szCs w:val="24"/>
        </w:rPr>
        <w:t>Cl. 12b # 2-58, Bogotá</w:t>
      </w:r>
      <w:r>
        <w:rPr>
          <w:sz w:val="24"/>
          <w:szCs w:val="24"/>
        </w:rPr>
        <w:t xml:space="preserve"> </w:t>
      </w:r>
      <w:r w:rsidRPr="000D3197">
        <w:rPr>
          <w:rFonts w:ascii="Arial" w:hAnsi="Arial" w:cs="Arial"/>
          <w:b/>
          <w:sz w:val="24"/>
          <w:szCs w:val="24"/>
        </w:rPr>
        <w:t>TELÉFONO</w:t>
      </w:r>
      <w:r w:rsidRPr="000D3197">
        <w:rPr>
          <w:rFonts w:ascii="Arial" w:eastAsia="Arial" w:hAnsi="Arial" w:cs="Arial"/>
          <w:b/>
          <w:sz w:val="24"/>
          <w:szCs w:val="24"/>
        </w:rPr>
        <w:t xml:space="preserve">: </w:t>
      </w:r>
      <w:r w:rsidRPr="000D3197">
        <w:rPr>
          <w:rFonts w:ascii="Arial" w:hAnsi="Arial" w:cs="Arial"/>
          <w:sz w:val="24"/>
          <w:szCs w:val="24"/>
        </w:rPr>
        <w:t>(601) 3550800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9"/>
          <w:szCs w:val="29"/>
        </w:rPr>
      </w:pPr>
    </w:p>
    <w:p w:rsidR="000070AD" w:rsidRDefault="00756D49">
      <w:pPr>
        <w:pStyle w:val="Ttulo3"/>
        <w:numPr>
          <w:ilvl w:val="0"/>
          <w:numId w:val="9"/>
        </w:numPr>
        <w:tabs>
          <w:tab w:val="left" w:pos="823"/>
        </w:tabs>
        <w:spacing w:before="92"/>
        <w:ind w:hanging="361"/>
      </w:pPr>
      <w:bookmarkStart w:id="9" w:name="_Toc189224898"/>
      <w:r>
        <w:t>Sedes</w:t>
      </w:r>
      <w:bookmarkEnd w:id="9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7"/>
          <w:szCs w:val="27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"/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IDPC cuenta con 9 sedes ubicadas en la ciudad de Bogotá, así: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1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Casa Genoveva (Sede principal): Calle 12b No. 2 – 58.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Casa Pardo (Punto de Radicación): Calle 12b No. 2 – 91.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20" w:line="259" w:lineRule="auto"/>
        <w:ind w:right="7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Sede Palomar del Príncipe (Punto de atención a la ciudadanía): Calle 12b No. 2 – 96.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9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Casa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Cadel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(Almacén): Calle 12 C No. 2 – 65.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Casas Gemelas: Carrera 9 No. 8 – 30 / 42.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1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Museo de Bogotá (Casa de los Siete Balcones): Calle 10 No. 3 – 61.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Casa Sámano (Museo de Bogotá): Carrera 4 No. 10 – 18.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before="20" w:line="259" w:lineRule="auto"/>
        <w:ind w:righ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Museo de Ciudad Autoconstruida: Diagonal a la estación Mirador del Paraíso del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Transmicable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Ciudad Bolívar.</w:t>
      </w:r>
    </w:p>
    <w:p w:rsidR="000070AD" w:rsidRDefault="00756D4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56" w:lineRule="auto"/>
        <w:ind w:right="9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Parque Arqueológico Protegido (Hacienda </w:t>
      </w:r>
      <w:r>
        <w:rPr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 Carmen): Calle 136 b sur No. 3 a – 48.</w:t>
      </w:r>
    </w:p>
    <w:p w:rsidR="000070AD" w:rsidRDefault="00756D49">
      <w:pPr>
        <w:pStyle w:val="Ttulo3"/>
        <w:numPr>
          <w:ilvl w:val="0"/>
          <w:numId w:val="9"/>
        </w:numPr>
        <w:tabs>
          <w:tab w:val="left" w:pos="823"/>
        </w:tabs>
        <w:spacing w:before="159"/>
        <w:ind w:hanging="361"/>
      </w:pPr>
      <w:bookmarkStart w:id="10" w:name="_Toc189224899"/>
      <w:r>
        <w:t>Actividad económica</w:t>
      </w:r>
      <w:bookmarkEnd w:id="10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continuación, se relaciona el código y descripción de la actividad económica según el Decreto 768 de 2022:</w:t>
      </w: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58"/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Actividades económicas principales: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259" w:lineRule="auto"/>
        <w:ind w:left="992" w:right="10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1910201: Actividades y funcionamiento de museos, conservación de edificios y sitios históricos, incluye funcionamiento de museos de arte, orfebrería, muebles, trajes, cerámica, platería, de historia natural y de ciencias, museos tecnológicos, históricos, incluidos los museos militares, otros tipos de museos especializados, Museos al aire libre.</w:t>
      </w:r>
    </w:p>
    <w:p w:rsidR="000070AD" w:rsidRDefault="0075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256" w:lineRule="auto"/>
        <w:ind w:left="992" w:right="11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5910201: Actividades y funcionamiento de museos, conservación de edificios y sitios históricos, incluye la preservación y restauración de lugares y edificios históricos.</w:t>
      </w: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Otras actividades económicas relacionadas:</w:t>
      </w:r>
    </w:p>
    <w:p w:rsidR="000070AD" w:rsidRDefault="00756D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  <w:tab w:val="left" w:pos="4010"/>
        </w:tabs>
        <w:spacing w:before="184" w:line="259" w:lineRule="auto"/>
        <w:ind w:left="566" w:right="83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4492102: Transporte de pasajeros, incluye el transporte terrestre de servicios especiales de pasajeros por</w:t>
      </w:r>
      <w:r w:rsidR="000D3197">
        <w:rPr>
          <w:rFonts w:ascii="Arial" w:eastAsia="Arial" w:hAnsi="Arial" w:cs="Arial"/>
          <w:color w:val="000000"/>
          <w:sz w:val="24"/>
          <w:szCs w:val="24"/>
        </w:rPr>
        <w:t xml:space="preserve"> carretera </w:t>
      </w:r>
      <w:r>
        <w:rPr>
          <w:rFonts w:ascii="Arial" w:eastAsia="Arial" w:hAnsi="Arial" w:cs="Arial"/>
          <w:color w:val="000000"/>
          <w:sz w:val="24"/>
          <w:szCs w:val="24"/>
        </w:rPr>
        <w:t>como: turismo, servicios de viajes contratados, excursiones, transporte de trabajadores (actividades de asalariados), transporte escolar. Aplicada para contratistas.</w:t>
      </w:r>
    </w:p>
    <w:p w:rsidR="000070AD" w:rsidRDefault="00756D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line="259" w:lineRule="auto"/>
        <w:ind w:left="566" w:right="6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3722001: Investigaciones y desarrollo experimental en el campo de las ciencias sociales y las humanidades, incluye en ciencias sociales: en derecho, trabajo social, economía, psicología y sociología, entre otras; en humanidades (lingüística, idiomas, arte, antropología, geografía e historia, entre otras), así como la investigación y el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desarrollo interdisciplinario. Aplicada para contratistas.</w:t>
      </w:r>
    </w:p>
    <w:p w:rsidR="000070AD" w:rsidRDefault="00756D49">
      <w:pPr>
        <w:pStyle w:val="Ttulo3"/>
        <w:numPr>
          <w:ilvl w:val="0"/>
          <w:numId w:val="9"/>
        </w:numPr>
        <w:tabs>
          <w:tab w:val="left" w:pos="823"/>
        </w:tabs>
        <w:spacing w:before="92"/>
        <w:ind w:hanging="361"/>
      </w:pPr>
      <w:bookmarkStart w:id="11" w:name="_Toc189224900"/>
      <w:r>
        <w:t>Colaboradores</w:t>
      </w:r>
      <w:bookmarkEnd w:id="11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" w:line="293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planta global está conformada por 77 cargos.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right="1048"/>
        <w:rPr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right="104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Cuenta aproximadamente con 320 contratistas de servicios profesionales y/o de apoyo a la gestión, cabe resaltar que este número fluctúa dependiendo de las necesidades de la entidad.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3" w:line="235" w:lineRule="auto"/>
        <w:ind w:right="1078"/>
        <w:rPr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3" w:line="235" w:lineRule="auto"/>
        <w:ind w:right="107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Proveedores y prestadores de servicios para </w:t>
      </w:r>
      <w:sdt>
        <w:sdtPr>
          <w:tag w:val="goog_rdk_15"/>
          <w:id w:val="1824229834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IDPC pertenecientes a servicios generales (aseo y cafetería), vigilancia, mantenimiento y logística.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3"/>
        <w:ind w:right="1252"/>
        <w:rPr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3"/>
        <w:ind w:right="125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Estudiantes en práctica profesional según Art. 2.2.4.2.3.2 del Decreto 1072 de 2015.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2"/>
        <w:numPr>
          <w:ilvl w:val="1"/>
          <w:numId w:val="10"/>
        </w:numPr>
        <w:tabs>
          <w:tab w:val="left" w:pos="940"/>
        </w:tabs>
        <w:ind w:left="939" w:hanging="697"/>
      </w:pPr>
      <w:bookmarkStart w:id="12" w:name="_Toc189224901"/>
      <w:r>
        <w:t>Diagnóstico de la situación actual</w:t>
      </w:r>
      <w:bookmarkEnd w:id="12"/>
    </w:p>
    <w:p w:rsidR="000070AD" w:rsidRDefault="003F5693">
      <w:pPr>
        <w:pBdr>
          <w:top w:val="nil"/>
          <w:left w:val="nil"/>
          <w:bottom w:val="nil"/>
          <w:right w:val="nil"/>
          <w:between w:val="nil"/>
        </w:pBdr>
        <w:spacing w:before="283"/>
        <w:ind w:left="101" w:right="135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Plan </w:t>
      </w:r>
      <w:r w:rsidR="00756D49">
        <w:rPr>
          <w:rFonts w:ascii="Arial" w:eastAsia="Arial" w:hAnsi="Arial" w:cs="Arial"/>
          <w:color w:val="000000"/>
          <w:sz w:val="24"/>
          <w:szCs w:val="24"/>
        </w:rPr>
        <w:t xml:space="preserve">Estratégico de Seguridad y Salud en el Trabajo 2025 del Instituto </w:t>
      </w:r>
      <w:r w:rsidR="00B854F7">
        <w:rPr>
          <w:rFonts w:ascii="Arial" w:eastAsia="Arial" w:hAnsi="Arial" w:cs="Arial"/>
          <w:color w:val="000000"/>
          <w:sz w:val="24"/>
          <w:szCs w:val="24"/>
        </w:rPr>
        <w:t xml:space="preserve">Distrital de Patrimonio Cultural – IDPC, </w:t>
      </w:r>
      <w:r w:rsidR="00756D49">
        <w:rPr>
          <w:rFonts w:ascii="Arial" w:eastAsia="Arial" w:hAnsi="Arial" w:cs="Arial"/>
          <w:color w:val="000000"/>
          <w:sz w:val="24"/>
          <w:szCs w:val="24"/>
        </w:rPr>
        <w:t>toma como base la información recolectada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1"/>
          <w:szCs w:val="21"/>
        </w:rPr>
      </w:pP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7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Diagnóstico de condiciones de salud de los y las servidoras de la entidad.</w:t>
      </w: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68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Inspecciones realizadas.</w:t>
      </w: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68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de ausentismo.</w:t>
      </w: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68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Perfil sociodemográfico.</w:t>
      </w: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7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Investigaciones de los accidentes de trabajo presentados.</w:t>
      </w:r>
    </w:p>
    <w:p w:rsidR="000070AD" w:rsidRDefault="00756D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7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Auditorías internas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1"/>
          <w:szCs w:val="21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esta información se identifican los temas prioritarios a trabajar y se establecen los lineamientos que aportarán a fortalecer la cultura de autocuidado en el marco del desarrollo de hábitos saludables y comportamientos seguros que mitiguen los riesgos ocasionados por la exposición al trabajo.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8"/>
          <w:szCs w:val="28"/>
        </w:rPr>
      </w:pPr>
    </w:p>
    <w:p w:rsidR="000070AD" w:rsidRDefault="00756D49">
      <w:pPr>
        <w:pStyle w:val="Ttulo3"/>
        <w:numPr>
          <w:ilvl w:val="0"/>
          <w:numId w:val="8"/>
        </w:numPr>
        <w:tabs>
          <w:tab w:val="left" w:pos="823"/>
        </w:tabs>
        <w:spacing w:before="1"/>
        <w:ind w:hanging="361"/>
      </w:pPr>
      <w:bookmarkStart w:id="13" w:name="_Toc189224902"/>
      <w:r>
        <w:t>Descripción sociodemográfica</w:t>
      </w:r>
      <w:bookmarkEnd w:id="13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análisis de las características sociodemográficas de la </w:t>
      </w:r>
      <w:r w:rsidR="003F5693">
        <w:rPr>
          <w:rFonts w:ascii="Arial" w:eastAsia="Arial" w:hAnsi="Arial" w:cs="Arial"/>
          <w:color w:val="000000"/>
          <w:sz w:val="24"/>
          <w:szCs w:val="24"/>
        </w:rPr>
        <w:t xml:space="preserve">población laboral del Instituto Distrital de Patrimonio </w:t>
      </w:r>
      <w:r w:rsidR="003F5693" w:rsidRPr="00B84B8C">
        <w:rPr>
          <w:rFonts w:ascii="Arial" w:eastAsia="Arial" w:hAnsi="Arial" w:cs="Arial"/>
          <w:sz w:val="24"/>
          <w:szCs w:val="24"/>
        </w:rPr>
        <w:t>Cultural</w:t>
      </w:r>
      <w:r w:rsidR="003F569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realizó </w:t>
      </w:r>
      <w:sdt>
        <w:sdtPr>
          <w:tag w:val="goog_rdk_18"/>
          <w:id w:val="584125027"/>
        </w:sdtPr>
        <w:sdtEndPr/>
        <w:sdtContent/>
      </w:sdt>
      <w:r w:rsidR="003F5693">
        <w:rPr>
          <w:rFonts w:ascii="Arial" w:eastAsia="Arial" w:hAnsi="Arial" w:cs="Arial"/>
          <w:color w:val="000000"/>
          <w:sz w:val="24"/>
          <w:szCs w:val="24"/>
        </w:rPr>
        <w:t>con base al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otal del personal de planta en la entidad (77 personas), se determinaron como variables de análisis la edad, el género, el grado de escolaridad, la </w:t>
      </w:r>
      <w:r>
        <w:rPr>
          <w:sz w:val="24"/>
          <w:szCs w:val="24"/>
        </w:rPr>
        <w:t>práctica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deporte, la tendencia al consumo de alcohol y de tabaco, por ser rangos que mantienen una estrecha relación en el componente ocupacional, en la incidencia o prevalencia de la patología ocupacional al interior de la entidad, determinando la mayor o menor probabilidad de sufrir un evento y por ende posibilitando trazar los lineamientos para su prevención y control.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Teniendo en cuenta lo anterior, se presentan las siguientes características, recopiladas: </w:t>
      </w:r>
    </w:p>
    <w:p w:rsidR="000070AD" w:rsidRDefault="000070AD">
      <w:pPr>
        <w:rPr>
          <w:rFonts w:ascii="Arial" w:eastAsia="Arial" w:hAnsi="Arial" w:cs="Arial"/>
          <w:sz w:val="24"/>
          <w:szCs w:val="24"/>
        </w:rPr>
      </w:pPr>
    </w:p>
    <w:p w:rsidR="000070AD" w:rsidRDefault="00756D49">
      <w:pPr>
        <w:spacing w:before="93" w:after="4"/>
        <w:ind w:left="2112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Gráfico 1. Distribución de población según sexo.</w:t>
      </w: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956310</wp:posOffset>
            </wp:positionH>
            <wp:positionV relativeFrom="paragraph">
              <wp:posOffset>730250</wp:posOffset>
            </wp:positionV>
            <wp:extent cx="4514850" cy="2221230"/>
            <wp:effectExtent l="0" t="0" r="0" b="7620"/>
            <wp:wrapTopAndBottom distT="0" distB="0"/>
            <wp:docPr id="28" name="image4.png" descr="Mujeres 55%&#10;Hombres 45%" title="Distribución población por sex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ujeres 55%&#10;Hombres 45%"/>
                    <pic:cNvPicPr preferRelativeResize="0"/>
                  </pic:nvPicPr>
                  <pic:blipFill>
                    <a:blip r:embed="rId12"/>
                    <a:srcRect t="1815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2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ind w:left="1337"/>
        <w:rPr>
          <w:rFonts w:ascii="Arial" w:eastAsia="Arial" w:hAnsi="Arial" w:cs="Arial"/>
          <w:color w:val="000000"/>
          <w:sz w:val="20"/>
          <w:szCs w:val="20"/>
        </w:rPr>
      </w:pPr>
    </w:p>
    <w:p w:rsidR="000070AD" w:rsidRDefault="00756D49">
      <w:pPr>
        <w:spacing w:before="7"/>
        <w:ind w:left="2112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0070AD">
      <w:pPr>
        <w:spacing w:before="160" w:after="22"/>
        <w:ind w:left="2060" w:right="2601"/>
        <w:jc w:val="center"/>
        <w:rPr>
          <w:rFonts w:ascii="Arial" w:eastAsia="Arial" w:hAnsi="Arial" w:cs="Arial"/>
          <w:i/>
        </w:rPr>
      </w:pPr>
    </w:p>
    <w:p w:rsidR="000070AD" w:rsidRDefault="000070AD">
      <w:pPr>
        <w:spacing w:before="160" w:after="22"/>
        <w:ind w:left="2060" w:right="2601"/>
        <w:jc w:val="center"/>
        <w:rPr>
          <w:rFonts w:ascii="Arial" w:eastAsia="Arial" w:hAnsi="Arial" w:cs="Arial"/>
          <w:i/>
        </w:rPr>
      </w:pPr>
    </w:p>
    <w:p w:rsidR="000070AD" w:rsidRDefault="00756D49">
      <w:pPr>
        <w:spacing w:before="160" w:after="22"/>
        <w:ind w:left="2060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Gráfico 2. Distribución de población según grupo etario.</w:t>
      </w:r>
    </w:p>
    <w:p w:rsidR="000070AD" w:rsidRDefault="000070AD">
      <w:pPr>
        <w:spacing w:before="160" w:after="22"/>
        <w:ind w:left="2060" w:right="2601"/>
        <w:jc w:val="center"/>
        <w:rPr>
          <w:rFonts w:ascii="Arial" w:eastAsia="Arial" w:hAnsi="Arial" w:cs="Arial"/>
          <w:i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2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es-MX" w:eastAsia="es-MX"/>
        </w:rPr>
        <w:drawing>
          <wp:inline distT="0" distB="0" distL="0" distR="0">
            <wp:extent cx="4514850" cy="2234399"/>
            <wp:effectExtent l="0" t="0" r="0" b="0"/>
            <wp:docPr id="30" name="image5.png" descr="Torta con a distribución de grupo etario &#10;18-40 años 57%&#10;41- 60 años 39%&#10;60en adelante 4%&#10;" title="Distribución de población según grupo etari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orta con a distribución de grupo etario &#10;18-40 años 57%&#10;41- 60 años 39%&#10;60en adelante 4%&#10;"/>
                    <pic:cNvPicPr preferRelativeResize="0"/>
                  </pic:nvPicPr>
                  <pic:blipFill>
                    <a:blip r:embed="rId13"/>
                    <a:srcRect t="1710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34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0AD" w:rsidRDefault="00756D49">
      <w:pPr>
        <w:ind w:left="2111" w:right="2601"/>
        <w:jc w:val="center"/>
        <w:rPr>
          <w:rFonts w:ascii="Arial" w:eastAsia="Arial" w:hAnsi="Arial" w:cs="Arial"/>
          <w:i/>
        </w:rPr>
        <w:sectPr w:rsidR="000070AD">
          <w:pgSz w:w="12240" w:h="15840"/>
          <w:pgMar w:top="1560" w:right="780" w:bottom="1240" w:left="1060" w:header="712" w:footer="1024" w:gutter="0"/>
          <w:cols w:space="720"/>
        </w:sect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i/>
          <w:color w:val="000000"/>
          <w:sz w:val="28"/>
          <w:szCs w:val="28"/>
        </w:rPr>
      </w:pPr>
    </w:p>
    <w:p w:rsidR="000070AD" w:rsidRDefault="00756D49">
      <w:pPr>
        <w:spacing w:before="93"/>
        <w:ind w:left="2113" w:right="232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Gráfico 3. Distribución según grado de </w:t>
      </w:r>
      <w:sdt>
        <w:sdtPr>
          <w:tag w:val="goog_rdk_19"/>
          <w:id w:val="-447162697"/>
        </w:sdtPr>
        <w:sdtEndPr/>
        <w:sdtContent/>
      </w:sdt>
      <w:r>
        <w:rPr>
          <w:rFonts w:ascii="Arial" w:eastAsia="Arial" w:hAnsi="Arial" w:cs="Arial"/>
          <w:i/>
        </w:rPr>
        <w:t>escolaridad.</w:t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777875</wp:posOffset>
            </wp:positionH>
            <wp:positionV relativeFrom="paragraph">
              <wp:posOffset>348450</wp:posOffset>
            </wp:positionV>
            <wp:extent cx="5048250" cy="2381250"/>
            <wp:effectExtent l="0" t="0" r="0" b="0"/>
            <wp:wrapTopAndBottom distT="0" distB="0"/>
            <wp:docPr id="27" name="image3.png" descr="Tecnológia 2%&#10;Técnica 1%&#10;Secundaria 4%&#10;Profesional 34%&#10;Maestría 29%&#10;Especialización 29%&#10;" title="Distribución según grado de escolarida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cnológia 2%&#10;Técnica 1%&#10;Secundaria 4%&#10;Profesional 34%&#10;Maestría 29%&#10;Especialización 29%&#10;"/>
                    <pic:cNvPicPr preferRelativeResize="0"/>
                  </pic:nvPicPr>
                  <pic:blipFill>
                    <a:blip r:embed="rId14"/>
                    <a:srcRect t="2086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70AD" w:rsidRDefault="000070AD">
      <w:pPr>
        <w:spacing w:before="93"/>
        <w:ind w:right="2321"/>
        <w:jc w:val="center"/>
        <w:rPr>
          <w:rFonts w:ascii="Arial" w:eastAsia="Arial" w:hAnsi="Arial" w:cs="Arial"/>
          <w:i/>
        </w:rPr>
      </w:pPr>
    </w:p>
    <w:p w:rsidR="000070AD" w:rsidRDefault="00756D49">
      <w:pPr>
        <w:spacing w:before="24"/>
        <w:ind w:left="2111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1"/>
          <w:szCs w:val="21"/>
        </w:rPr>
      </w:pPr>
    </w:p>
    <w:p w:rsidR="000070AD" w:rsidRDefault="00756D49">
      <w:pPr>
        <w:ind w:left="2113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Gráfico 4. Distribución de cargo</w:t>
      </w: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34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578801</wp:posOffset>
            </wp:positionH>
            <wp:positionV relativeFrom="paragraph">
              <wp:posOffset>171616</wp:posOffset>
            </wp:positionV>
            <wp:extent cx="5446395" cy="3230880"/>
            <wp:effectExtent l="0" t="0" r="1905" b="7620"/>
            <wp:wrapSquare wrapText="bothSides" distT="0" distB="0" distL="114300" distR="114300"/>
            <wp:docPr id="32" name="image1.png" descr="Asesor 4%&#10;Jefe de oficina Asesora 1%&#10;Secretario(a) 1%&#10;Auxiliar administrativo(a) 7%&#10;Profesional Especializado (a) 42%&#10;Subdirector(a) Operativo(a) 1%&#10;Jefe de Oficina 1%&#10;Profesional Universitario(a) 38%&#10;Subdirector(a) Técnico(a) 3%" title="Distribución de car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esor 4%&#10;Jefe de oficina Asesora 1%&#10;Secretario(a) 1%&#10;Auxiliar administrativo(a) 7%&#10;Profesional Especializado (a) 42%&#10;Subdirector(a) Operativo(a) 1%&#10;Jefe de Oficina 1%&#10;Profesional Universitario(a) 38%&#10;Subdirector(a) Técnico(a) 3%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323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70AD" w:rsidRDefault="00756D49">
      <w:pPr>
        <w:spacing w:before="47"/>
        <w:ind w:left="2111" w:right="2601"/>
        <w:jc w:val="center"/>
        <w:rPr>
          <w:rFonts w:ascii="Arial" w:eastAsia="Arial" w:hAnsi="Arial" w:cs="Arial"/>
          <w:i/>
        </w:rPr>
        <w:sectPr w:rsidR="000070AD">
          <w:pgSz w:w="12240" w:h="15840"/>
          <w:pgMar w:top="1560" w:right="780" w:bottom="1240" w:left="1060" w:header="712" w:footer="1024" w:gutter="0"/>
          <w:cols w:space="720"/>
        </w:sect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i/>
          <w:color w:val="000000"/>
          <w:sz w:val="28"/>
          <w:szCs w:val="28"/>
        </w:rPr>
      </w:pPr>
    </w:p>
    <w:p w:rsidR="000070AD" w:rsidRDefault="000070AD">
      <w:pPr>
        <w:spacing w:before="93" w:after="14"/>
        <w:ind w:left="2108" w:right="2601"/>
        <w:jc w:val="center"/>
      </w:pPr>
    </w:p>
    <w:p w:rsidR="000070AD" w:rsidRDefault="00756D49">
      <w:pPr>
        <w:spacing w:before="93" w:after="14"/>
        <w:ind w:left="2108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Gráfico 5. Distribución según núcleo Familiar.</w:t>
      </w: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65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723582</wp:posOffset>
            </wp:positionH>
            <wp:positionV relativeFrom="paragraph">
              <wp:posOffset>178849</wp:posOffset>
            </wp:positionV>
            <wp:extent cx="5156835" cy="2750820"/>
            <wp:effectExtent l="0" t="0" r="5715" b="0"/>
            <wp:wrapTopAndBottom distT="0" distB="0"/>
            <wp:docPr id="31" name="image2.png" descr="Familia extensa 8%&#10;Nuclear monoparental con hijos(as) 23%&#10;Sin nucleo 22%&#10;Nuclear biparental 30%&#10;Nuclear sin hijos 12%&#10;Sociedad de convivencia 4%" title="Distribución según núcleo Familia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amilia extensa 8%&#10;Nuclear monoparental con hijos(as) 23%&#10;Sin nucleo 22%&#10;Nuclear biparental 30%&#10;Nuclear sin hijos 12%&#10;Sociedad de convivencia 4%"/>
                    <pic:cNvPicPr preferRelativeResize="0"/>
                  </pic:nvPicPr>
                  <pic:blipFill>
                    <a:blip r:embed="rId16"/>
                    <a:srcRect t="10582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275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70AD" w:rsidRDefault="00756D49">
      <w:pPr>
        <w:spacing w:before="33"/>
        <w:ind w:left="2111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756D49">
      <w:pPr>
        <w:spacing w:before="160"/>
        <w:ind w:left="2108" w:right="260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Gráfico 6. Distribución según turnos de trabajo.</w: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1179444</wp:posOffset>
            </wp:positionH>
            <wp:positionV relativeFrom="paragraph">
              <wp:posOffset>407283</wp:posOffset>
            </wp:positionV>
            <wp:extent cx="4543425" cy="2705100"/>
            <wp:effectExtent l="0" t="0" r="9525" b="0"/>
            <wp:wrapTopAndBottom distT="0" distB="0"/>
            <wp:docPr id="29" name="image7.png" descr="Jornada laboral escalonada 20%&#10;Jornada laboral flexible 25%&#10;Jornada laboral ordinaria 55%" title="Distribución según turnos de trabaj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Jornada laboral escalonada 20%&#10;Jornada laboral flexible 25%&#10;Jornada laboral ordinaria 55%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ind w:left="478"/>
        <w:rPr>
          <w:rFonts w:ascii="Arial" w:eastAsia="Arial" w:hAnsi="Arial" w:cs="Arial"/>
          <w:color w:val="000000"/>
          <w:sz w:val="20"/>
          <w:szCs w:val="20"/>
        </w:rPr>
      </w:pPr>
    </w:p>
    <w:p w:rsidR="000070AD" w:rsidRDefault="00756D49">
      <w:pPr>
        <w:spacing w:before="160"/>
        <w:ind w:left="2111" w:right="2601"/>
        <w:jc w:val="center"/>
        <w:rPr>
          <w:rFonts w:ascii="Arial" w:eastAsia="Arial" w:hAnsi="Arial" w:cs="Arial"/>
          <w:i/>
        </w:rPr>
        <w:sectPr w:rsidR="000070AD">
          <w:pgSz w:w="12240" w:h="15840"/>
          <w:pgMar w:top="1560" w:right="780" w:bottom="1240" w:left="1060" w:header="712" w:footer="1024" w:gutter="0"/>
          <w:cols w:space="720"/>
        </w:sectPr>
      </w:pPr>
      <w:r>
        <w:rPr>
          <w:rFonts w:ascii="Arial" w:eastAsia="Arial" w:hAnsi="Arial" w:cs="Arial"/>
          <w:i/>
        </w:rPr>
        <w:t>Fuente: Elaboración Propia.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i/>
          <w:color w:val="000000"/>
          <w:sz w:val="28"/>
          <w:szCs w:val="28"/>
        </w:rPr>
      </w:pPr>
    </w:p>
    <w:p w:rsidR="000070AD" w:rsidRDefault="00756D49">
      <w:pPr>
        <w:pStyle w:val="Ttulo2"/>
        <w:numPr>
          <w:ilvl w:val="1"/>
          <w:numId w:val="10"/>
        </w:numPr>
        <w:tabs>
          <w:tab w:val="left" w:pos="799"/>
        </w:tabs>
        <w:spacing w:before="89"/>
        <w:ind w:left="798" w:hanging="698"/>
      </w:pPr>
      <w:bookmarkStart w:id="14" w:name="_Toc189224903"/>
      <w:r>
        <w:t>Identificación de necesidades:</w:t>
      </w:r>
      <w:bookmarkEnd w:id="14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283"/>
        <w:ind w:left="101" w:right="21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 acuerdo con los resultados anteriores, las necesidades identificadas para el</w:t>
      </w:r>
      <w:r w:rsidR="003F5693">
        <w:rPr>
          <w:rFonts w:ascii="Arial" w:eastAsia="Arial" w:hAnsi="Arial" w:cs="Arial"/>
          <w:color w:val="000000"/>
          <w:sz w:val="24"/>
          <w:szCs w:val="24"/>
        </w:rPr>
        <w:t xml:space="preserve"> Instituto Distrital de Patrimonio </w:t>
      </w:r>
      <w:r w:rsidR="003F5693" w:rsidRPr="00B84B8C">
        <w:rPr>
          <w:rFonts w:ascii="Arial" w:eastAsia="Arial" w:hAnsi="Arial" w:cs="Arial"/>
          <w:sz w:val="24"/>
          <w:szCs w:val="24"/>
        </w:rPr>
        <w:t>Cultural</w:t>
      </w:r>
      <w:r w:rsidR="003F5693">
        <w:rPr>
          <w:rFonts w:ascii="Arial" w:eastAsia="Arial" w:hAnsi="Arial" w:cs="Arial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sdt>
        <w:sdtPr>
          <w:tag w:val="goog_rdk_20"/>
          <w:id w:val="1751075781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IDPC, están organizadas en 10 ejes articuladores, cada uno con actividades propias para su desarrollo, los cuales se presentan a continuación: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1221"/>
        </w:tabs>
        <w:ind w:hanging="359"/>
        <w:rPr>
          <w:sz w:val="22"/>
          <w:szCs w:val="22"/>
        </w:rPr>
      </w:pPr>
      <w:bookmarkStart w:id="15" w:name="_Toc189224904"/>
      <w:r>
        <w:t>Programa de medicina preventiva y del trabajo:</w:t>
      </w:r>
      <w:bookmarkEnd w:id="15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Promover la cultura del autocuidado mediante la realización de actividades de prevención, promoción y control de la salud protegiéndolo de los factores de riesgo ocupacionales.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Semana de la salud: Con apoyo de aliados estratégicos cómo ARL, EPS, AFP, entre otros, que promuevan mediante charlas, stands de servicios y actividades didácticas el autocuidado</w:t>
      </w:r>
    </w:p>
    <w:p w:rsidR="000070AD" w:rsidRDefault="00756D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  <w:tab w:val="left" w:pos="9356"/>
        </w:tabs>
        <w:ind w:right="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Charlas de socialización para la detección temprana del cáncer de mama, útero y próstata.</w:t>
      </w:r>
    </w:p>
    <w:p w:rsidR="000070AD" w:rsidRDefault="00756D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Programación y seguimiento de las valoraciones médicas ocupacionales (exámenes médicos de </w:t>
      </w:r>
      <w:sdt>
        <w:sdtPr>
          <w:tag w:val="goog_rdk_21"/>
          <w:id w:val="-261531025"/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ingreso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, periódicos, alturas, post incapacidad y de recomendaciones).</w:t>
      </w:r>
    </w:p>
    <w:p w:rsidR="000070AD" w:rsidRDefault="00756D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Actividades de promoción de hábitos y estilos de vida saludables.</w:t>
      </w:r>
    </w:p>
    <w:p w:rsidR="000070AD" w:rsidRDefault="00756D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Actualización de diagnóstico de condiciones de salud por parte del proveedor de exámenes médicos.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4"/>
          <w:szCs w:val="24"/>
        </w:rPr>
      </w:pPr>
    </w:p>
    <w:bookmarkStart w:id="16" w:name="_Toc189224905"/>
    <w:p w:rsidR="000070AD" w:rsidRDefault="001457D3">
      <w:pPr>
        <w:pStyle w:val="Ttulo3"/>
        <w:numPr>
          <w:ilvl w:val="0"/>
          <w:numId w:val="7"/>
        </w:numPr>
        <w:tabs>
          <w:tab w:val="left" w:pos="1221"/>
        </w:tabs>
        <w:ind w:hanging="359"/>
        <w:rPr>
          <w:sz w:val="22"/>
          <w:szCs w:val="22"/>
        </w:rPr>
      </w:pPr>
      <w:sdt>
        <w:sdtPr>
          <w:tag w:val="goog_rdk_22"/>
          <w:id w:val="-1158453949"/>
        </w:sdtPr>
        <w:sdtEndPr/>
        <w:sdtContent/>
      </w:sdt>
      <w:r w:rsidR="00756D49">
        <w:t>Programa de higiene industrial:</w:t>
      </w:r>
      <w:bookmarkEnd w:id="16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Adelantar el conjunto de actuaciones dedicadas a identificar, evaluar y controlar, mediante estudios ambientales periódicos e implementación de controles, los agentes y factores de riesgos físicos, químicos y biológicos presentes en el medio de trabajo, que pueden causar alteraciones reversibles o permanentes en la salud.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ind w:right="74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25"/>
        </w:tabs>
        <w:spacing w:before="1" w:line="291" w:lineRule="auto"/>
        <w:ind w:left="425" w:right="74" w:firstLine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Realización de mediciones de iluminación.</w:t>
      </w:r>
    </w:p>
    <w:p w:rsidR="000070AD" w:rsidRDefault="00756D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25"/>
        </w:tabs>
        <w:ind w:left="425" w:right="74" w:firstLine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Realización de mediciones de material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particulado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y gases y vapores (químicos).</w:t>
      </w:r>
    </w:p>
    <w:p w:rsidR="000070AD" w:rsidRDefault="00756D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25"/>
        </w:tabs>
        <w:spacing w:line="293" w:lineRule="auto"/>
        <w:ind w:left="425" w:right="74" w:firstLine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Realización de medición de ruido.</w:t>
      </w: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425"/>
        </w:tabs>
        <w:spacing w:line="293" w:lineRule="auto"/>
        <w:ind w:right="74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Validar las actividades definidas por el Sistema Globalmente Armonizado 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1221"/>
        </w:tabs>
        <w:ind w:hanging="359"/>
        <w:rPr>
          <w:sz w:val="22"/>
          <w:szCs w:val="22"/>
        </w:rPr>
      </w:pPr>
      <w:bookmarkStart w:id="17" w:name="_Toc189224906"/>
      <w:r>
        <w:t>Programa de seguridad industrial:</w:t>
      </w:r>
      <w:bookmarkEnd w:id="17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101" w:right="74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Identificar, valorar y controlar las causas de los accidentes de trabajo, con el fin de mantener un ambiente laboral seguro, mediante el control de las causas que pueden producir daño a la integridad física de los colaboradores de la entidad, esto a través de las siguientes actividades: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101" w:right="74"/>
        <w:rPr>
          <w:sz w:val="23"/>
          <w:szCs w:val="23"/>
        </w:rPr>
      </w:pP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Realización de inspecciones de seguridad: elementos de emergencia (camillas,</w:t>
      </w: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tag w:val="goog_rdk_23"/>
          <w:id w:val="29166414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botiquines, extintores, gabinetes contra incendios), locativas, de Elementos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Protección Contra Caídas – EPPC, Elementos de Protección Personal – EPP, orden y aseo, de vehículos de carga y</w:t>
      </w:r>
      <w:r w:rsidR="003F5693">
        <w:rPr>
          <w:rFonts w:ascii="Arial" w:eastAsia="Arial" w:hAnsi="Arial" w:cs="Arial"/>
          <w:color w:val="000000"/>
          <w:sz w:val="24"/>
          <w:szCs w:val="24"/>
        </w:rPr>
        <w:t xml:space="preserve"> máquinas </w:t>
      </w:r>
      <w:r>
        <w:rPr>
          <w:rFonts w:ascii="Arial" w:eastAsia="Arial" w:hAnsi="Arial" w:cs="Arial"/>
          <w:color w:val="000000"/>
          <w:sz w:val="24"/>
          <w:szCs w:val="24"/>
        </w:rPr>
        <w:t>o equipos.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Inspecciones de puesto de trabajo.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3"/>
        </w:tabs>
        <w:ind w:right="12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Investigación de incidentes / accidentes laborales y seguimiento al plan de acción.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10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Seguimiento a la realización de reparaciones locativas y eliminación de condiciones inseguras reportadas por medio del mantenimiento preventivo y correctivo de las instalaciones.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Actualización de matriz de identificación de peligros y valoración del riesgo.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Campañas de orden y aseo.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72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Validación de actualización de protocolo de enfermedades infectocontagiosas, junto con su divulgación correspondiente.</w:t>
      </w:r>
    </w:p>
    <w:p w:rsidR="000070AD" w:rsidRDefault="00756D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Aplicación del procedimiento de gestión del cambio.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1221"/>
        </w:tabs>
        <w:ind w:hanging="359"/>
        <w:rPr>
          <w:sz w:val="22"/>
          <w:szCs w:val="22"/>
        </w:rPr>
      </w:pPr>
      <w:bookmarkStart w:id="18" w:name="_Toc189224907"/>
      <w:r>
        <w:t>Plan estratégico de seguridad vial:</w:t>
      </w:r>
      <w:bookmarkEnd w:id="18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Dar cumplimiento a la normatividad legal vigente, respecto a la implementación de la seguridad vial dentro de la entidad y fomentar hábitos, comportamientos y conductas seguras que garanticen un desplazamiento prudente y confiable en la vía pública.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4" w:lineRule="auto"/>
        <w:ind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Estratégico de Seguridad Vial - PESV en el IDPC. Divulgación del Plan de Seguridad Vial y sus políticas de regulación mediante mecanismos internos de comunicación.</w:t>
      </w:r>
    </w:p>
    <w:p w:rsidR="000070AD" w:rsidRDefault="00756D4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Capacitar sobre la prevención del riesgo vial.</w:t>
      </w:r>
    </w:p>
    <w:p w:rsidR="000070AD" w:rsidRDefault="00756D4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Validar mecanismos activos y pasivos de protección en cuanto a seguridad vial.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1223"/>
        </w:tabs>
        <w:ind w:left="1222" w:hanging="361"/>
        <w:rPr>
          <w:sz w:val="22"/>
          <w:szCs w:val="22"/>
        </w:rPr>
      </w:pPr>
      <w:bookmarkStart w:id="19" w:name="_Toc189224908"/>
      <w:r>
        <w:t>Programa de protección contra caídas.</w:t>
      </w:r>
      <w:bookmarkEnd w:id="19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Establecer los lineamientos para el desarrollo de actividades de alto riesgo y estrategias que permitan disminuir el riesgo del personal propio o contratista del </w:t>
      </w:r>
      <w:sdt>
        <w:sdtPr>
          <w:tag w:val="goog_rdk_27"/>
          <w:id w:val="1750080340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IDPC que por razones de su labor realice trabajos en altura.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4" w:lineRule="auto"/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Programa de protección contra caídas en </w:t>
      </w:r>
      <w:sdt>
        <w:sdtPr>
          <w:tag w:val="goog_rdk_28"/>
          <w:id w:val="-1177799074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IDPC.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Validación de procedimientos operativos normalizados para trabajos en alturas.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Formaciones en trabajo seguro y</w:t>
      </w:r>
      <w:sdt>
        <w:sdtPr>
          <w:tag w:val="goog_rdk_29"/>
          <w:id w:val="-2039814397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 rescate en alturas.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Verificación de certificación de Equipos de Protección Contra Caídas – EPCC y sistemas de acceso.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 w:right="-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Inspecciones de Equipos de Protección Contra Caídas – EPCC y sistemas de acceso.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35" w:lineRule="auto"/>
        <w:ind w:left="850" w:right="7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Programación para servidores y verificación para contratistas de exámenes con énfasis en trabajo en alturas.</w:t>
      </w:r>
    </w:p>
    <w:p w:rsidR="000070AD" w:rsidRDefault="00756D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  <w:sectPr w:rsidR="000070AD">
          <w:pgSz w:w="12240" w:h="15840"/>
          <w:pgMar w:top="1560" w:right="1041" w:bottom="1220" w:left="1060" w:header="712" w:footer="1024" w:gutter="0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Verificación de cursos de trabajo en </w:t>
      </w:r>
      <w:r w:rsidR="003F5693">
        <w:rPr>
          <w:rFonts w:ascii="Arial" w:eastAsia="Arial" w:hAnsi="Arial" w:cs="Arial"/>
          <w:color w:val="000000"/>
          <w:sz w:val="24"/>
          <w:szCs w:val="24"/>
        </w:rPr>
        <w:t>alturas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1223"/>
        </w:tabs>
        <w:ind w:left="1222" w:hanging="361"/>
        <w:rPr>
          <w:b w:val="0"/>
        </w:rPr>
      </w:pPr>
      <w:bookmarkStart w:id="20" w:name="_Toc189224909"/>
      <w:r>
        <w:t>Programa para la atención de urgencias, emergencias, contingencias y desastres:</w:t>
      </w:r>
      <w:bookmarkEnd w:id="20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33"/>
          <w:szCs w:val="33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1"/>
        <w:ind w:left="101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Adelantar la prevención, preparación y respuesta ante emergencias, contingencias y desastres en el IDPC.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32"/>
          <w:szCs w:val="32"/>
        </w:rPr>
      </w:pP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Actualización de la brigada de emergencia y capacitación a los integrantes.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Actualización de planes de emergencias de las sedes </w:t>
      </w:r>
      <w:r w:rsidR="00BB7410">
        <w:rPr>
          <w:rFonts w:ascii="Arial" w:eastAsia="Arial" w:hAnsi="Arial" w:cs="Arial"/>
          <w:color w:val="000000"/>
          <w:sz w:val="24"/>
          <w:szCs w:val="24"/>
        </w:rPr>
        <w:t xml:space="preserve">del Instituto Distrital de Patrimonio </w:t>
      </w:r>
      <w:r w:rsidR="00BB7410" w:rsidRPr="00B84B8C">
        <w:rPr>
          <w:rFonts w:ascii="Arial" w:eastAsia="Arial" w:hAnsi="Arial" w:cs="Arial"/>
          <w:sz w:val="24"/>
          <w:szCs w:val="24"/>
        </w:rPr>
        <w:t>Cultural</w:t>
      </w:r>
      <w:r w:rsidR="00BB7410">
        <w:rPr>
          <w:rFonts w:ascii="Arial" w:eastAsia="Arial" w:hAnsi="Arial" w:cs="Arial"/>
          <w:color w:val="000000"/>
          <w:sz w:val="24"/>
          <w:szCs w:val="24"/>
        </w:rPr>
        <w:t xml:space="preserve"> – IDPC.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Planificación y realización de simulacro de escritorio de primeros auxilios.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Planificación y realización de simulacro de escritorio de control de incendios.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 w:right="77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Planificación y realización de simulacro general de autoprotección, evacuación.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 w:right="100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Validación para la adquisición de elementos para la atención y señalización de emergencias.</w:t>
      </w:r>
    </w:p>
    <w:p w:rsidR="000070AD" w:rsidRDefault="00756D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left="85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Implementación de la Estrategia Institucional de Respuesta – EIR.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0070AD" w:rsidRPr="00013DB4" w:rsidRDefault="00756D49">
      <w:pPr>
        <w:pStyle w:val="Ttulo3"/>
        <w:numPr>
          <w:ilvl w:val="0"/>
          <w:numId w:val="7"/>
        </w:numPr>
        <w:tabs>
          <w:tab w:val="left" w:pos="1223"/>
        </w:tabs>
        <w:ind w:left="1222" w:hanging="361"/>
        <w:rPr>
          <w:b w:val="0"/>
        </w:rPr>
      </w:pPr>
      <w:bookmarkStart w:id="21" w:name="_Toc189224910"/>
      <w:r>
        <w:t>Programas de Vigilancia Epidemiológica:</w:t>
      </w:r>
      <w:bookmarkEnd w:id="21"/>
    </w:p>
    <w:p w:rsidR="00013DB4" w:rsidRDefault="00013DB4" w:rsidP="00D5099F"/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ind w:left="101" w:right="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</w:t>
      </w:r>
      <w:r>
        <w:rPr>
          <w:rFonts w:ascii="Arial" w:eastAsia="Arial" w:hAnsi="Arial" w:cs="Arial"/>
          <w:color w:val="000000"/>
          <w:sz w:val="24"/>
          <w:szCs w:val="24"/>
        </w:rPr>
        <w:t>: Realizar las acciones de vigilancia epidemiológica con el fin de identificar, cuantificar, monitorear, intervenir y hacer seguimiento a los factores de riesgo que puedan generar enfermedad laboral a las y los colaboradores expuestos, por lo anterior se definen los siguientes programas de vigilancia epidemiológica:</w:t>
      </w:r>
    </w:p>
    <w:p w:rsidR="00013DB4" w:rsidRDefault="00013DB4" w:rsidP="00013DB4">
      <w:pPr>
        <w:pStyle w:val="Ttulo3"/>
        <w:numPr>
          <w:ilvl w:val="1"/>
          <w:numId w:val="22"/>
        </w:numPr>
        <w:tabs>
          <w:tab w:val="left" w:pos="998"/>
        </w:tabs>
        <w:spacing w:before="161"/>
        <w:ind w:hanging="146"/>
      </w:pPr>
      <w:bookmarkStart w:id="22" w:name="_Toc188361902"/>
      <w:bookmarkStart w:id="23" w:name="_Toc189224911"/>
      <w:r>
        <w:t>Programas de Vigilancia Epidemiológica Cardiovascular:</w:t>
      </w:r>
      <w:bookmarkEnd w:id="22"/>
      <w:bookmarkEnd w:id="23"/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spacing w:before="161"/>
        <w:ind w:left="101" w:right="1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Prevenir patologías o síntomas cardiovasculares, que afecten la salud del personal propio o contratista del IDPC, a través de: Actividades de sensibilización y dinámicas para la prevención del riesgo cardiovascular.</w:t>
      </w:r>
    </w:p>
    <w:p w:rsidR="00013DB4" w:rsidRDefault="00013DB4" w:rsidP="00013DB4">
      <w:pPr>
        <w:pStyle w:val="Ttulo3"/>
        <w:numPr>
          <w:ilvl w:val="1"/>
          <w:numId w:val="22"/>
        </w:numPr>
        <w:tabs>
          <w:tab w:val="left" w:pos="998"/>
        </w:tabs>
        <w:spacing w:before="159"/>
        <w:ind w:hanging="146"/>
      </w:pPr>
      <w:bookmarkStart w:id="24" w:name="_Toc188361903"/>
      <w:bookmarkStart w:id="25" w:name="_Toc189224912"/>
      <w:r>
        <w:t>Programa Vigilancia Epidemiológica Visual:</w:t>
      </w:r>
      <w:bookmarkEnd w:id="24"/>
      <w:bookmarkEnd w:id="25"/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spacing w:before="160"/>
        <w:ind w:left="101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Brindar acompañamiento en el cuidado ocular, así como en el manejo adecuado de la corrección óptica requerida, a través de: realización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visiometría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el examen médico ocupacional, jornada de salud visual en la semana de la salud y socialización y realización de pausas activas visuales.</w:t>
      </w:r>
    </w:p>
    <w:p w:rsidR="00013DB4" w:rsidRDefault="00013DB4" w:rsidP="00B2554D">
      <w:pPr>
        <w:pStyle w:val="Ttulo3"/>
        <w:numPr>
          <w:ilvl w:val="1"/>
          <w:numId w:val="22"/>
        </w:numPr>
        <w:tabs>
          <w:tab w:val="left" w:pos="998"/>
        </w:tabs>
        <w:spacing w:before="162"/>
        <w:ind w:left="851" w:right="260" w:firstLine="0"/>
      </w:pPr>
      <w:bookmarkStart w:id="26" w:name="_Toc188361904"/>
      <w:bookmarkStart w:id="27" w:name="_Toc189224913"/>
      <w:r>
        <w:t>Programa Vigilancia Epidemiológica Riesgo Biomecánico (Desórdenes Músculo Esqueléticos - DME):</w:t>
      </w:r>
      <w:bookmarkEnd w:id="26"/>
      <w:bookmarkEnd w:id="27"/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spacing w:before="158"/>
        <w:ind w:left="101" w:right="52"/>
        <w:rPr>
          <w:rFonts w:ascii="Arial" w:eastAsia="Arial" w:hAnsi="Arial" w:cs="Arial"/>
          <w:color w:val="000000"/>
          <w:sz w:val="24"/>
          <w:szCs w:val="24"/>
        </w:rPr>
        <w:sectPr w:rsidR="00013DB4">
          <w:pgSz w:w="12240" w:h="15840"/>
          <w:pgMar w:top="1560" w:right="780" w:bottom="1240" w:left="1060" w:header="712" w:footer="1024" w:gutter="0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>Prevenir patologías o síntomas osteomusculares, que afecten la salud del personal propio o contratista del IDPC, por medio de: Inspecciones de puesto de trabajo, de teletrabajo y diagnóstico de accesibilidad, registro de ausentismo mensual y análisis de tendencias, actualización del perfil sociodemográfico, programación y seguimiento de las valoraciones médicas ocupacionales (exámenes médicos periódicos) con énfasis Osteomuscular, validación del diagnóstico de condiciones de salud al proveedor de exámenes médicos,</w:t>
      </w:r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8"/>
          <w:szCs w:val="28"/>
        </w:rPr>
      </w:pPr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spacing w:before="92"/>
        <w:ind w:left="1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socializaciones y dinámicas en medicina preventiva y prevención de lesiones de origen osteomuscular, mecánica corporal y buenas posturas.</w:t>
      </w:r>
    </w:p>
    <w:p w:rsidR="00013DB4" w:rsidRDefault="00013DB4" w:rsidP="00756D49">
      <w:pPr>
        <w:pStyle w:val="Ttulo3"/>
        <w:numPr>
          <w:ilvl w:val="1"/>
          <w:numId w:val="22"/>
        </w:numPr>
        <w:tabs>
          <w:tab w:val="left" w:pos="809"/>
          <w:tab w:val="left" w:pos="811"/>
        </w:tabs>
        <w:spacing w:before="161"/>
        <w:ind w:left="810" w:firstLine="41"/>
      </w:pPr>
      <w:bookmarkStart w:id="28" w:name="_Toc188361905"/>
      <w:bookmarkStart w:id="29" w:name="_Toc189224914"/>
      <w:r>
        <w:t>Programa Vigilancia Epidemiológica Riesgo Psicosocial:</w:t>
      </w:r>
      <w:bookmarkEnd w:id="28"/>
      <w:bookmarkEnd w:id="29"/>
    </w:p>
    <w:p w:rsidR="00013DB4" w:rsidRDefault="00013DB4" w:rsidP="00013D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013DB4">
      <w:pPr>
        <w:pBdr>
          <w:top w:val="nil"/>
          <w:left w:val="nil"/>
          <w:bottom w:val="nil"/>
          <w:right w:val="nil"/>
          <w:between w:val="nil"/>
        </w:pBdr>
        <w:ind w:left="101" w:right="232"/>
      </w:pPr>
      <w:r>
        <w:rPr>
          <w:rFonts w:ascii="Arial" w:eastAsia="Arial" w:hAnsi="Arial" w:cs="Arial"/>
          <w:color w:val="000000"/>
          <w:sz w:val="24"/>
          <w:szCs w:val="24"/>
        </w:rPr>
        <w:t>Prevenir las patologías asociadas al estrés y riesgos psicosociales, que afecten la salud del personal propio o contratista del IDPC, a través de: Actividades de sensibilización para la prevención del riesgo psicosocial, validación de recomendaciones dadas en la aplicación de la batería de riesgo psicosocial y aplicación de medidas de prevención del acoso laboral, sexual laboral o el abuso de poder, a través del</w:t>
      </w:r>
      <w:r w:rsidR="00C833D1">
        <w:rPr>
          <w:rFonts w:ascii="Arial" w:eastAsia="Arial" w:hAnsi="Arial" w:cs="Arial"/>
          <w:color w:val="000000"/>
          <w:sz w:val="24"/>
          <w:szCs w:val="24"/>
        </w:rPr>
        <w:t xml:space="preserve"> comité de convivencia laboral.</w:t>
      </w:r>
      <w:sdt>
        <w:sdtPr>
          <w:tag w:val="goog_rdk_59"/>
          <w:id w:val="2126036133"/>
        </w:sdtPr>
        <w:sdtEndPr/>
        <w:sdtContent>
          <w:sdt>
            <w:sdtPr>
              <w:tag w:val="goog_rdk_58"/>
              <w:id w:val="-1939275675"/>
            </w:sdtPr>
            <w:sdtEndPr/>
            <w:sdtContent/>
          </w:sdt>
        </w:sdtContent>
      </w:sdt>
    </w:p>
    <w:p w:rsidR="00D5099F" w:rsidRPr="000F1844" w:rsidRDefault="00D5099F">
      <w:pPr>
        <w:pBdr>
          <w:top w:val="nil"/>
          <w:left w:val="nil"/>
          <w:bottom w:val="nil"/>
          <w:right w:val="nil"/>
          <w:between w:val="nil"/>
        </w:pBdr>
        <w:ind w:left="101" w:right="232"/>
        <w:rPr>
          <w:sz w:val="24"/>
          <w:szCs w:val="24"/>
        </w:rPr>
      </w:pPr>
    </w:p>
    <w:p w:rsidR="000070AD" w:rsidRDefault="00C833D1" w:rsidP="00C833D1">
      <w:pPr>
        <w:pStyle w:val="Ttulo3"/>
        <w:tabs>
          <w:tab w:val="left" w:pos="821"/>
          <w:tab w:val="left" w:pos="823"/>
        </w:tabs>
        <w:spacing w:before="159"/>
        <w:ind w:left="851" w:firstLine="0"/>
      </w:pPr>
      <w:bookmarkStart w:id="30" w:name="_Toc189224915"/>
      <w:r>
        <w:t xml:space="preserve">7.5. </w:t>
      </w:r>
      <w:r w:rsidR="00756D49">
        <w:t>Programa Vigilancia Epidemiológica Riesgo Químico:</w:t>
      </w:r>
      <w:bookmarkEnd w:id="30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1F1F22"/>
          <w:sz w:val="24"/>
          <w:szCs w:val="24"/>
        </w:rPr>
        <w:t xml:space="preserve">Prevenir la ocurrencia de lesiones al personal por accidentes de trabajo o enfermedad laboral por la manipulación y almacenamiento de productos químicos. </w:t>
      </w:r>
      <w:r>
        <w:rPr>
          <w:rFonts w:ascii="Arial" w:eastAsia="Arial" w:hAnsi="Arial" w:cs="Arial"/>
          <w:color w:val="000000"/>
          <w:sz w:val="24"/>
          <w:szCs w:val="24"/>
        </w:rPr>
        <w:t>Lo anterior a través de: Validación de listado de productos químicos usados en el Instituto, mantener actualizadas las fichas técnicas y fichas de datos de seguridad de cada uno de los productos, matriz de compatibilidad, rotulación y disposición adecuada dentro del área de almacenamiento, realización de actividades del programa de Elementos de Protección Personal – EPP y puesta en marcha del procedimiento de manejo seguro de productos químicos (recepción, almacenamiento y uso).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494"/>
        </w:tabs>
        <w:ind w:left="493" w:hanging="393"/>
      </w:pPr>
      <w:bookmarkStart w:id="31" w:name="_Toc189224916"/>
      <w:r>
        <w:t>Programa de Elementos de Protección Personal – EPP.</w:t>
      </w:r>
      <w:bookmarkEnd w:id="31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Establecer mecanismos de control de selección, entrega, uso, mantenimiento y reposición de los Elementos de Protección Personal –EPP para las y los colaboradores del IDPC que lo requieran de acuerdo al desarrollo de sus funciones o actividades contractuales, con el fin de </w:t>
      </w:r>
      <w:sdt>
        <w:sdtPr>
          <w:tag w:val="goog_rdk_60"/>
          <w:id w:val="2121343504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protegerl</w:t>
      </w:r>
      <w:r w:rsidR="00180BA0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 de los riesgos a los que se encuentran expuestos, como medida de prevención y autocuidado.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71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selección, entrega, uso y mantenimiento de Elementos de Protección Personal – EPP.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ind w:right="9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Validación de la matriz de EPP, de acuerdo a la identificación y evaluación de necesidades de EPP, en el marco de las actividades a realizar.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Inspecciones de estado y uso EPP.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3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Adquisición y suministro de EPP requeridos</w:t>
      </w:r>
      <w:r w:rsidR="00335162">
        <w:rPr>
          <w:rFonts w:ascii="Arial" w:eastAsia="Arial" w:hAnsi="Arial" w:cs="Arial"/>
          <w:color w:val="000000"/>
          <w:sz w:val="24"/>
          <w:szCs w:val="24"/>
        </w:rPr>
        <w:t xml:space="preserve"> para el desempeño d</w:t>
      </w:r>
      <w:r>
        <w:rPr>
          <w:rFonts w:ascii="Arial" w:eastAsia="Arial" w:hAnsi="Arial" w:cs="Arial"/>
          <w:color w:val="000000"/>
          <w:sz w:val="24"/>
          <w:szCs w:val="24"/>
        </w:rPr>
        <w:t>e la labor.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3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Capacitaciones en el uso y mantenimiento de Elementos de Protección Personal – EPP</w:t>
      </w:r>
    </w:p>
    <w:bookmarkStart w:id="32" w:name="_heading=h.mhzua8st5lm9" w:colFirst="0" w:colLast="0" w:displacedByCustomXml="next"/>
    <w:bookmarkEnd w:id="32" w:displacedByCustomXml="next"/>
    <w:sdt>
      <w:sdtPr>
        <w:tag w:val="goog_rdk_65"/>
        <w:id w:val="690799519"/>
      </w:sdtPr>
      <w:sdtEndPr/>
      <w:sdtContent>
        <w:p w:rsidR="000070AD" w:rsidRDefault="001457D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  <w:rPr>
              <w:rFonts w:ascii="Arial" w:eastAsia="Arial" w:hAnsi="Arial" w:cs="Arial"/>
              <w:color w:val="000000"/>
              <w:sz w:val="24"/>
              <w:szCs w:val="24"/>
            </w:rPr>
          </w:pPr>
          <w:sdt>
            <w:sdtPr>
              <w:tag w:val="goog_rdk_64"/>
              <w:id w:val="-1637029131"/>
            </w:sdtPr>
            <w:sdtEndPr/>
            <w:sdtContent/>
          </w:sdt>
        </w:p>
      </w:sdtContent>
    </w:sdt>
    <w:bookmarkStart w:id="33" w:name="_heading=h.qsh70q" w:colFirst="0" w:colLast="0" w:displacedByCustomXml="next"/>
    <w:bookmarkEnd w:id="33" w:displacedByCustomXml="next"/>
    <w:bookmarkStart w:id="34" w:name="_heading=h.sn8h2rkzriof" w:colFirst="0" w:colLast="0" w:displacedByCustomXml="next"/>
    <w:bookmarkEnd w:id="34" w:displacedByCustomXml="next"/>
    <w:sdt>
      <w:sdtPr>
        <w:tag w:val="goog_rdk_69"/>
        <w:id w:val="-600575344"/>
      </w:sdtPr>
      <w:sdtEndPr/>
      <w:sdtContent>
        <w:p w:rsidR="000070AD" w:rsidRPr="000F1844" w:rsidRDefault="001457D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</w:pPr>
          <w:sdt>
            <w:sdtPr>
              <w:tag w:val="goog_rdk_68"/>
              <w:id w:val="1903788099"/>
            </w:sdtPr>
            <w:sdtEndPr/>
            <w:sdtContent/>
          </w:sdt>
        </w:p>
      </w:sdtContent>
    </w:sdt>
    <w:p w:rsidR="000070AD" w:rsidRDefault="00756D49">
      <w:pPr>
        <w:pStyle w:val="Ttulo3"/>
        <w:numPr>
          <w:ilvl w:val="0"/>
          <w:numId w:val="7"/>
        </w:numPr>
        <w:tabs>
          <w:tab w:val="left" w:pos="494"/>
        </w:tabs>
        <w:ind w:left="493" w:hanging="393"/>
      </w:pPr>
      <w:bookmarkStart w:id="35" w:name="_Toc189224917"/>
      <w:r>
        <w:t>Programa de entorno laboral saludable</w:t>
      </w:r>
      <w:bookmarkEnd w:id="35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101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Objetivo: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Establecer lineamientos orientados a desarrollar acciones de prevención orientadas a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fomentar estilos de vida saludables y el conocimiento de factores protectores enfocadas a la salud física y mental de todas y todos los servidores públicos y contratistas de prestación de servicios profesionales y de apoyo a la gestión d</w:t>
      </w:r>
      <w:sdt>
        <w:sdtPr>
          <w:tag w:val="goog_rdk_70"/>
          <w:id w:val="-253740520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IDPC.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Temas del Sistema de Gestión de Seguridad y Salud en el Trabajo SG-SST: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Exámenes Médicos Ocupacionales, registro y validación del indicador de ausentismo, Implementación de Programas de Vigilancia Epidemiológica – PVE.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Actividades de Prevención y Promoción de la Salud.</w:t>
      </w:r>
    </w:p>
    <w:p w:rsidR="000070AD" w:rsidRDefault="00756D4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223"/>
        </w:tabs>
        <w:spacing w:line="291" w:lineRule="auto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temas de bienestar y capacitación: Aplicación del Plan de Bienestar e Incentivos con sus diferentes líneas estratégicas.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pStyle w:val="Ttulo3"/>
        <w:numPr>
          <w:ilvl w:val="0"/>
          <w:numId w:val="7"/>
        </w:numPr>
        <w:tabs>
          <w:tab w:val="left" w:pos="494"/>
        </w:tabs>
        <w:ind w:left="493" w:hanging="393"/>
      </w:pPr>
      <w:bookmarkStart w:id="36" w:name="_Toc189224918"/>
      <w:r>
        <w:t>Programa de reintegro y reubicación laboral</w:t>
      </w:r>
      <w:bookmarkEnd w:id="36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5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Objetivo</w:t>
      </w:r>
      <w:r>
        <w:rPr>
          <w:rFonts w:ascii="Arial" w:eastAsia="Arial" w:hAnsi="Arial" w:cs="Arial"/>
          <w:color w:val="000000"/>
          <w:sz w:val="24"/>
          <w:szCs w:val="24"/>
        </w:rPr>
        <w:t>: Definir las acciones que se deben generar para un reintegro laboral responsable y seguro de las y los colaboradores d</w:t>
      </w:r>
      <w:sdt>
        <w:sdtPr>
          <w:tag w:val="goog_rdk_71"/>
          <w:id w:val="-1904518021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IDPC que han sufrido contingencias asociadas a condiciones de salud, como: enfermedad común o laboral, accidente común o accidente de trabajo, buscando las opciones que permitan realizar su labor habitual o un proceso de reubicación en actividades acordes con las recomendaciones médicas expedidas, según su condición actual. Lo anterior a través de: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" w:line="237" w:lineRule="auto"/>
        <w:ind w:left="822" w:right="682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y puesta en marcha del programa con sus lineamientos en cuanto a la identificación de los casos, programación de la valoración médica, manejo de recomendaciones</w:t>
      </w:r>
      <w:r w:rsidR="00C266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80BA0">
        <w:rPr>
          <w:rFonts w:ascii="Arial" w:eastAsia="Arial" w:hAnsi="Arial" w:cs="Arial"/>
          <w:color w:val="000000"/>
          <w:sz w:val="24"/>
          <w:szCs w:val="24"/>
        </w:rPr>
        <w:t xml:space="preserve">del </w:t>
      </w:r>
      <w:r w:rsidR="00C26652">
        <w:rPr>
          <w:rFonts w:ascii="Arial" w:eastAsia="Arial" w:hAnsi="Arial" w:cs="Arial"/>
          <w:color w:val="000000"/>
          <w:sz w:val="24"/>
          <w:szCs w:val="24"/>
        </w:rPr>
        <w:t xml:space="preserve">médico </w:t>
      </w:r>
      <w:r>
        <w:rPr>
          <w:rFonts w:ascii="Arial" w:eastAsia="Arial" w:hAnsi="Arial" w:cs="Arial"/>
          <w:color w:val="000000"/>
          <w:sz w:val="24"/>
          <w:szCs w:val="24"/>
        </w:rPr>
        <w:t>laboral, establecer el tipo de reintegro laboral y realizar el proceso de seguimiento y cierre del caso.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2"/>
        <w:numPr>
          <w:ilvl w:val="1"/>
          <w:numId w:val="3"/>
        </w:numPr>
        <w:tabs>
          <w:tab w:val="left" w:pos="799"/>
        </w:tabs>
        <w:ind w:hanging="698"/>
      </w:pPr>
      <w:bookmarkStart w:id="37" w:name="_Toc189224919"/>
      <w:r>
        <w:t>Ejecución</w:t>
      </w:r>
      <w:bookmarkEnd w:id="37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283"/>
        <w:ind w:left="101" w:right="59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ejecución del presente plan dependerá de la formulación y ejecución del Plan Operativo Anual - POA, por tratarse de un instrumento para la planeación y el seguimiento de las metas y actividades a realizar. En dicho instrumento, se consignan las actividades, cronogramas y responsables de la ejecución del plan.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pStyle w:val="Ttulo2"/>
        <w:numPr>
          <w:ilvl w:val="1"/>
          <w:numId w:val="3"/>
        </w:numPr>
        <w:tabs>
          <w:tab w:val="left" w:pos="799"/>
        </w:tabs>
        <w:ind w:hanging="698"/>
        <w:rPr>
          <w:color w:val="000000"/>
        </w:rPr>
      </w:pPr>
      <w:bookmarkStart w:id="38" w:name="_Toc189224920"/>
      <w:r>
        <w:t>Seguimiento y medición del plan</w:t>
      </w:r>
      <w:bookmarkEnd w:id="38"/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spacing w:before="283"/>
        <w:ind w:left="101" w:right="6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Los procesos de medición, seguimiento y análisis del presente plan están considerados en el marco de los estándares mínimos del </w:t>
      </w:r>
      <w:sdt>
        <w:sdtPr>
          <w:tag w:val="goog_rdk_75"/>
          <w:id w:val="77879220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SG-SST, de acuerdo al Artículo 30 de la Resolución 0312 de 2019, los cuales se encuentran consignados en la </w:t>
      </w:r>
      <w:r>
        <w:rPr>
          <w:rFonts w:ascii="Arial" w:eastAsia="Arial" w:hAnsi="Arial" w:cs="Arial"/>
          <w:i/>
          <w:color w:val="000000"/>
          <w:sz w:val="24"/>
          <w:szCs w:val="24"/>
        </w:rPr>
        <w:t>“Ficha de indicadores del SG-SST</w:t>
      </w:r>
      <w:r>
        <w:rPr>
          <w:rFonts w:ascii="Arial" w:eastAsia="Arial" w:hAnsi="Arial" w:cs="Arial"/>
          <w:color w:val="000000"/>
          <w:sz w:val="24"/>
          <w:szCs w:val="24"/>
        </w:rPr>
        <w:t>”: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81" w:lineRule="auto"/>
      </w:pPr>
      <w:r>
        <w:rPr>
          <w:rFonts w:ascii="Arial" w:eastAsia="Arial" w:hAnsi="Arial" w:cs="Arial"/>
          <w:color w:val="000000"/>
        </w:rPr>
        <w:t>Frecuencia de Accidentalidad.</w:t>
      </w: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69" w:lineRule="auto"/>
      </w:pPr>
      <w:r>
        <w:rPr>
          <w:rFonts w:ascii="Arial" w:eastAsia="Arial" w:hAnsi="Arial" w:cs="Arial"/>
          <w:color w:val="000000"/>
        </w:rPr>
        <w:t>Severidad de accidentalidad.</w:t>
      </w: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69" w:lineRule="auto"/>
      </w:pPr>
      <w:r>
        <w:rPr>
          <w:rFonts w:ascii="Arial" w:eastAsia="Arial" w:hAnsi="Arial" w:cs="Arial"/>
          <w:color w:val="000000"/>
        </w:rPr>
        <w:t>Proporción de accidentes de trabajo mortales.</w:t>
      </w: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68" w:lineRule="auto"/>
      </w:pPr>
      <w:r>
        <w:rPr>
          <w:rFonts w:ascii="Arial" w:eastAsia="Arial" w:hAnsi="Arial" w:cs="Arial"/>
          <w:color w:val="000000"/>
        </w:rPr>
        <w:t>Prevalencia de la enfermedad laboral.</w:t>
      </w: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69" w:lineRule="auto"/>
      </w:pPr>
      <w:r>
        <w:rPr>
          <w:rFonts w:ascii="Arial" w:eastAsia="Arial" w:hAnsi="Arial" w:cs="Arial"/>
          <w:color w:val="000000"/>
        </w:rPr>
        <w:lastRenderedPageBreak/>
        <w:t>Incidencia de la enfermedad laboral.</w:t>
      </w:r>
    </w:p>
    <w:p w:rsidR="000070AD" w:rsidRDefault="00756D4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1182"/>
        </w:tabs>
        <w:spacing w:line="281" w:lineRule="auto"/>
      </w:pPr>
      <w:r>
        <w:rPr>
          <w:rFonts w:ascii="Arial" w:eastAsia="Arial" w:hAnsi="Arial" w:cs="Arial"/>
          <w:color w:val="000000"/>
        </w:rPr>
        <w:t>Ausentismo por causa médica.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3"/>
          <w:szCs w:val="23"/>
        </w:rPr>
      </w:pPr>
    </w:p>
    <w:p w:rsidR="000070AD" w:rsidRDefault="00756D49">
      <w:pPr>
        <w:pBdr>
          <w:top w:val="nil"/>
          <w:left w:val="nil"/>
          <w:bottom w:val="nil"/>
          <w:right w:val="nil"/>
          <w:between w:val="nil"/>
        </w:pBdr>
        <w:ind w:left="101" w:right="8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Adicional a estos, se realizará seguimiento conforme a los indicadores existentes para cada programa dando cumplimiento a las actividades estipuladas dentro del cronograma del </w:t>
      </w:r>
      <w:sdt>
        <w:sdtPr>
          <w:tag w:val="goog_rdk_76"/>
          <w:id w:val="-342170077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SG – SST:</w:t>
      </w:r>
    </w:p>
    <w:p w:rsidR="00AC2676" w:rsidRDefault="00AC2676">
      <w:pPr>
        <w:pBdr>
          <w:top w:val="nil"/>
          <w:left w:val="nil"/>
          <w:bottom w:val="nil"/>
          <w:right w:val="nil"/>
          <w:between w:val="nil"/>
        </w:pBdr>
        <w:ind w:left="101" w:right="846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92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medicina preventiva y del trabajo: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los estándares mínimos d</w:t>
      </w:r>
      <w:sdt>
        <w:sdtPr>
          <w:tag w:val="goog_rdk_77"/>
          <w:id w:val="1877043126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SG-SST (Resolución 0312 de 2019).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Ejecución del plan de trabajo anual.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de condiciones de salud.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de las condiciones de trabajo.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8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capacitaciones y formaciones</w:t>
      </w:r>
      <w:sdt>
        <w:sdtPr>
          <w:tag w:val="goog_rdk_78"/>
          <w:id w:val="209305397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 del SG-SST.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higiene y seguridad industrial: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Intervención de los peligros identificados y riesgos priorizados.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8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acciones de mejora.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Plan estratégico de seguridad vial - PESV: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actividades y formaciones del SG-SST.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8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Tasa de</w:t>
      </w:r>
      <w:r w:rsidR="005E7541">
        <w:rPr>
          <w:rFonts w:ascii="Arial" w:eastAsia="Arial" w:hAnsi="Arial" w:cs="Arial"/>
          <w:color w:val="000000"/>
          <w:sz w:val="24"/>
          <w:szCs w:val="24"/>
        </w:rPr>
        <w:t xml:space="preserve"> Siniestros V</w:t>
      </w:r>
      <w:r>
        <w:rPr>
          <w:rFonts w:ascii="Arial" w:eastAsia="Arial" w:hAnsi="Arial" w:cs="Arial"/>
          <w:color w:val="000000"/>
          <w:sz w:val="24"/>
          <w:szCs w:val="24"/>
        </w:rPr>
        <w:t>iales por nivel de pérdida. TSV(n).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Gestión de riesgos viales.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Metas PESV.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Inspecciones Diarias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Preoperacionales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 IDP.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Cumplimiento plan mantenimiento preventivo de vehículos: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CPMVh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Cobertura plan de formación en </w:t>
      </w:r>
      <w:sdt>
        <w:sdtPr>
          <w:tag w:val="goog_rdk_81"/>
          <w:id w:val="1521820135"/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seguridad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sdt>
        <w:sdtPr>
          <w:tag w:val="goog_rdk_83"/>
          <w:id w:val="580183597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vial CPF PESV.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8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Conformidades </w:t>
      </w:r>
      <w:sdt>
        <w:sdtPr>
          <w:tag w:val="goog_rdk_84"/>
          <w:id w:val="1122735359"/>
        </w:sdtPr>
        <w:sdtEndPr/>
        <w:sdtContent>
          <w:sdt>
            <w:sdtPr>
              <w:tag w:val="goog_rdk_85"/>
              <w:id w:val="476971675"/>
            </w:sdtPr>
            <w:sdtEndPr/>
            <w:sdtContent/>
          </w:sdt>
          <w:r>
            <w:rPr>
              <w:rFonts w:ascii="Arial" w:eastAsia="Arial" w:hAnsi="Arial" w:cs="Arial"/>
              <w:color w:val="000000"/>
              <w:sz w:val="24"/>
              <w:szCs w:val="24"/>
            </w:rPr>
            <w:t>Auditoría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Cerradas: NCAC.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protección contra caídas: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de las condiciones de trabajo.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Capacitaciones y formaciones del programa de protección contra caídas.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Evaluación de condiciones de salud.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Cobertura de formaciones.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Cobertura de trabajadores certificados.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para la atención de urgencias, emergencias, contingencias y desastres: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actividades, inspecciones y formaciones d</w:t>
      </w:r>
      <w:sdt>
        <w:sdtPr>
          <w:tag w:val="goog_rdk_87"/>
          <w:id w:val="-1071270072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>el SG-SST.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Programas de Vigilancia Epidemiológica - PVE: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Incidencia: Validar el número de casos nuevos de enfermedad laboral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Prevalencia: Validar el número de casos antiguos y nuevos de enfermedad laboral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las actividades de cada PVE.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9"/>
          <w:szCs w:val="29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92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Elementos de Protección Personal – EPP: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 las actividades del programa de EPP.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entorno laboral saludable: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Índice de frecuencia de accidentes.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Índice de severidad de accidentes.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0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Proporción de accidentes de trabajo mortales.</w:t>
      </w:r>
    </w:p>
    <w:p w:rsidR="000070AD" w:rsidRDefault="00756D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3"/>
        </w:tabs>
        <w:spacing w:before="2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Cumplimiento dentro del tiempo estipulado de la realización de investigaciones.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7"/>
          <w:szCs w:val="27"/>
        </w:rPr>
      </w:pPr>
    </w:p>
    <w:p w:rsidR="000070AD" w:rsidRDefault="0075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before="1"/>
        <w:ind w:hanging="36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Programa de reintegro y reubicación laboral:</w:t>
      </w:r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</w:p>
    <w:sdt>
      <w:sdtPr>
        <w:tag w:val="goog_rdk_89"/>
        <w:id w:val="-1562863673"/>
      </w:sdtPr>
      <w:sdtEndPr/>
      <w:sdtContent>
        <w:p w:rsidR="000070AD" w:rsidRDefault="00756D49">
          <w:pPr>
            <w:numPr>
              <w:ilvl w:val="0"/>
              <w:numId w:val="2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  <w:tab w:val="left" w:pos="823"/>
            </w:tabs>
            <w:spacing w:before="1" w:line="256" w:lineRule="auto"/>
            <w:ind w:right="858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Ausentismo por causa médica: Validar días de ausencia por incapacidad laboral o común en el mes.</w:t>
          </w:r>
          <w:sdt>
            <w:sdtPr>
              <w:tag w:val="goog_rdk_88"/>
              <w:id w:val="250395761"/>
            </w:sdtPr>
            <w:sdtEndPr/>
            <w:sdtContent/>
          </w:sdt>
        </w:p>
      </w:sdtContent>
    </w:sdt>
    <w:sdt>
      <w:sdtPr>
        <w:tag w:val="goog_rdk_91"/>
        <w:id w:val="3492143"/>
      </w:sdtPr>
      <w:sdtEndPr/>
      <w:sdtContent>
        <w:p w:rsidR="000070AD" w:rsidRDefault="001457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  <w:tab w:val="left" w:pos="823"/>
            </w:tabs>
            <w:spacing w:before="1" w:line="256" w:lineRule="auto"/>
            <w:ind w:left="822" w:right="858"/>
            <w:rPr>
              <w:rFonts w:ascii="Arial" w:eastAsia="Arial" w:hAnsi="Arial" w:cs="Arial"/>
              <w:color w:val="000000"/>
              <w:sz w:val="24"/>
              <w:szCs w:val="24"/>
            </w:rPr>
          </w:pPr>
          <w:sdt>
            <w:sdtPr>
              <w:tag w:val="goog_rdk_90"/>
              <w:id w:val="315079529"/>
            </w:sdtPr>
            <w:sdtEndPr/>
            <w:sdtContent/>
          </w:sdt>
        </w:p>
      </w:sdtContent>
    </w:sdt>
    <w:sdt>
      <w:sdtPr>
        <w:tag w:val="goog_rdk_93"/>
        <w:id w:val="558836642"/>
      </w:sdtPr>
      <w:sdtEndPr/>
      <w:sdtContent>
        <w:p w:rsidR="000070AD" w:rsidRPr="000F1844" w:rsidRDefault="001457D3" w:rsidP="000F18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21"/>
              <w:tab w:val="left" w:pos="823"/>
            </w:tabs>
            <w:spacing w:before="1" w:line="256" w:lineRule="auto"/>
            <w:ind w:left="822" w:right="858"/>
            <w:rPr>
              <w:rFonts w:ascii="Arial" w:eastAsia="Arial" w:hAnsi="Arial" w:cs="Arial"/>
              <w:color w:val="000000"/>
            </w:rPr>
          </w:pPr>
          <w:sdt>
            <w:sdtPr>
              <w:tag w:val="goog_rdk_92"/>
              <w:id w:val="-510071047"/>
            </w:sdtPr>
            <w:sdtEndPr/>
            <w:sdtContent/>
          </w:sdt>
        </w:p>
      </w:sdtContent>
    </w:sdt>
    <w:p w:rsidR="000070AD" w:rsidRDefault="00756D49">
      <w:pPr>
        <w:pStyle w:val="Ttulo1"/>
        <w:numPr>
          <w:ilvl w:val="0"/>
          <w:numId w:val="14"/>
        </w:numPr>
        <w:jc w:val="center"/>
        <w:rPr>
          <w:b w:val="0"/>
        </w:rPr>
      </w:pPr>
      <w:bookmarkStart w:id="39" w:name="_Toc189224921"/>
      <w:r>
        <w:t>Control de Cambios</w:t>
      </w:r>
      <w:bookmarkEnd w:id="39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1016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Control de cambios"/>
        <w:tblDescription w:val="Tabla que contiene la trazabilidad de los ajustes realizados al documento en cada versión."/>
      </w:tblPr>
      <w:tblGrid>
        <w:gridCol w:w="1577"/>
        <w:gridCol w:w="1577"/>
        <w:gridCol w:w="3010"/>
        <w:gridCol w:w="2321"/>
        <w:gridCol w:w="1684"/>
      </w:tblGrid>
      <w:tr w:rsidR="000070AD">
        <w:trPr>
          <w:trHeight w:val="666"/>
        </w:trPr>
        <w:tc>
          <w:tcPr>
            <w:tcW w:w="1577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left="11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1577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left="1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3010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13" w:right="141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Cambios introducidos</w:t>
            </w:r>
          </w:p>
        </w:tc>
        <w:tc>
          <w:tcPr>
            <w:tcW w:w="2321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10" w:right="55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Simplificación o mejora</w:t>
            </w:r>
          </w:p>
        </w:tc>
        <w:tc>
          <w:tcPr>
            <w:tcW w:w="168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left="10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Origen</w:t>
            </w:r>
          </w:p>
        </w:tc>
      </w:tr>
      <w:tr w:rsidR="000070AD">
        <w:trPr>
          <w:trHeight w:val="391"/>
        </w:trPr>
        <w:tc>
          <w:tcPr>
            <w:tcW w:w="1577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30/01/2023</w:t>
            </w:r>
          </w:p>
        </w:tc>
        <w:tc>
          <w:tcPr>
            <w:tcW w:w="1577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10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Creación del documento.</w:t>
            </w:r>
          </w:p>
        </w:tc>
        <w:tc>
          <w:tcPr>
            <w:tcW w:w="2321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70AD">
        <w:trPr>
          <w:trHeight w:val="733"/>
        </w:trPr>
        <w:tc>
          <w:tcPr>
            <w:tcW w:w="1577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23/01/2024</w:t>
            </w:r>
          </w:p>
        </w:tc>
        <w:tc>
          <w:tcPr>
            <w:tcW w:w="1577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10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3" w:right="8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actualiza el documento con el fin de incluir lo requerido para el 2024.</w:t>
            </w:r>
          </w:p>
        </w:tc>
        <w:tc>
          <w:tcPr>
            <w:tcW w:w="2321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MEJORA</w:t>
            </w:r>
          </w:p>
        </w:tc>
        <w:tc>
          <w:tcPr>
            <w:tcW w:w="168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5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Resultado de revisión y autocontrol</w:t>
            </w:r>
          </w:p>
        </w:tc>
      </w:tr>
      <w:tr w:rsidR="000070AD">
        <w:trPr>
          <w:trHeight w:val="733"/>
        </w:trPr>
        <w:tc>
          <w:tcPr>
            <w:tcW w:w="1577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010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3" w:right="8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actualiza el documento con el fin de incluir lo requerido para el 2025.</w:t>
            </w:r>
          </w:p>
        </w:tc>
        <w:tc>
          <w:tcPr>
            <w:tcW w:w="2321" w:type="dxa"/>
          </w:tcPr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MEJORA</w:t>
            </w:r>
          </w:p>
        </w:tc>
        <w:tc>
          <w:tcPr>
            <w:tcW w:w="168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5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Resultado de revisión y autocontrol</w:t>
            </w:r>
          </w:p>
        </w:tc>
      </w:tr>
    </w:tbl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39"/>
          <w:szCs w:val="39"/>
        </w:rPr>
      </w:pPr>
    </w:p>
    <w:p w:rsidR="000070AD" w:rsidRDefault="00756D49">
      <w:pPr>
        <w:pStyle w:val="Ttulo1"/>
        <w:numPr>
          <w:ilvl w:val="0"/>
          <w:numId w:val="14"/>
        </w:numPr>
        <w:jc w:val="center"/>
        <w:rPr>
          <w:b w:val="0"/>
        </w:rPr>
      </w:pPr>
      <w:bookmarkStart w:id="40" w:name="_Toc189224922"/>
      <w:r>
        <w:lastRenderedPageBreak/>
        <w:t>Créditos</w:t>
      </w:r>
      <w:bookmarkEnd w:id="40"/>
    </w:p>
    <w:p w:rsidR="000070AD" w:rsidRDefault="000070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tbl>
      <w:tblPr>
        <w:tblStyle w:val="a2"/>
        <w:tblW w:w="1017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Créditos "/>
        <w:tblDescription w:val="Tabla que contiene el nombre de las personas que elaboraron, revisaron y aprobaron el documento."/>
      </w:tblPr>
      <w:tblGrid>
        <w:gridCol w:w="3455"/>
        <w:gridCol w:w="3524"/>
        <w:gridCol w:w="3193"/>
      </w:tblGrid>
      <w:tr w:rsidR="000070AD">
        <w:trPr>
          <w:trHeight w:val="421"/>
        </w:trPr>
        <w:tc>
          <w:tcPr>
            <w:tcW w:w="3455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352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193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Aprobó</w:t>
            </w:r>
          </w:p>
        </w:tc>
      </w:tr>
      <w:tr w:rsidR="000070AD">
        <w:trPr>
          <w:trHeight w:val="1675"/>
        </w:trPr>
        <w:tc>
          <w:tcPr>
            <w:tcW w:w="3455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Nombre(s):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Juan Alejandro Arias Echeverry </w:t>
            </w:r>
          </w:p>
        </w:tc>
        <w:tc>
          <w:tcPr>
            <w:tcW w:w="352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Nombre(s):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Comisión de personal.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 w:right="5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Paritario de Seguridad y Salud en el Trabajo – COPASST.</w:t>
            </w:r>
          </w:p>
        </w:tc>
        <w:tc>
          <w:tcPr>
            <w:tcW w:w="3193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Nombre: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 w:right="10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Institucional de Gestión y Desempeño</w:t>
            </w:r>
          </w:p>
        </w:tc>
      </w:tr>
      <w:tr w:rsidR="000070AD">
        <w:trPr>
          <w:trHeight w:val="921"/>
        </w:trPr>
        <w:tc>
          <w:tcPr>
            <w:tcW w:w="3455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 – Rol: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Contratista Profesional SST</w:t>
            </w:r>
          </w:p>
        </w:tc>
        <w:tc>
          <w:tcPr>
            <w:tcW w:w="3524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 – Rol:</w:t>
            </w:r>
          </w:p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5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1" w:name="_heading=h.ihv636" w:colFirst="0" w:colLast="0"/>
            <w:bookmarkEnd w:id="4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Acta No 9 de 17-12-2024 Comité Paritario de Seguridad y Salud en el Trabajo.</w:t>
            </w:r>
          </w:p>
        </w:tc>
        <w:tc>
          <w:tcPr>
            <w:tcW w:w="3193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Cargo – Rol:</w:t>
            </w:r>
          </w:p>
          <w:p w:rsidR="000070AD" w:rsidRDefault="0000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0070AD" w:rsidRDefault="00130F09" w:rsidP="00B41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6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Acta No. </w:t>
            </w:r>
            <w:r w:rsidR="00B41531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  <w:r w:rsidR="00756D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 w:rsidR="00756D4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41531">
              <w:rPr>
                <w:rFonts w:ascii="Arial" w:eastAsia="Arial" w:hAnsi="Arial" w:cs="Arial"/>
                <w:color w:val="000000"/>
                <w:sz w:val="20"/>
                <w:szCs w:val="20"/>
              </w:rPr>
              <w:t>30 de enero de 2025</w:t>
            </w:r>
          </w:p>
        </w:tc>
      </w:tr>
      <w:tr w:rsidR="000070AD">
        <w:trPr>
          <w:trHeight w:val="460"/>
        </w:trPr>
        <w:tc>
          <w:tcPr>
            <w:tcW w:w="3455" w:type="dxa"/>
          </w:tcPr>
          <w:p w:rsidR="000070AD" w:rsidRDefault="0075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Documento de aprobación</w:t>
            </w:r>
          </w:p>
        </w:tc>
        <w:tc>
          <w:tcPr>
            <w:tcW w:w="6717" w:type="dxa"/>
            <w:gridSpan w:val="2"/>
          </w:tcPr>
          <w:p w:rsidR="000070AD" w:rsidRDefault="00756D49" w:rsidP="00180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" w:right="5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Acta No. 01 de </w:t>
            </w:r>
            <w:r w:rsidR="00180BA0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enero de 202</w:t>
            </w:r>
            <w:r w:rsidR="00180BA0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Comité Institucional de Gestión y Desempeño</w:t>
            </w:r>
          </w:p>
        </w:tc>
      </w:tr>
    </w:tbl>
    <w:p w:rsidR="000070AD" w:rsidRDefault="000070AD"/>
    <w:sectPr w:rsidR="000070AD">
      <w:pgSz w:w="12240" w:h="15840"/>
      <w:pgMar w:top="1560" w:right="780" w:bottom="1240" w:left="1060" w:header="712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9F" w:rsidRDefault="00D5099F">
      <w:r>
        <w:separator/>
      </w:r>
    </w:p>
  </w:endnote>
  <w:endnote w:type="continuationSeparator" w:id="0">
    <w:p w:rsidR="00D5099F" w:rsidRDefault="00D5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9F" w:rsidRDefault="00D5099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9220200</wp:posOffset>
              </wp:positionV>
              <wp:extent cx="1071880" cy="215265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19585" y="3681893"/>
                        <a:ext cx="10528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099F" w:rsidRDefault="00D5099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Página 0 de 16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6" o:spid="_x0000_s1026" style="position:absolute;margin-left:3in;margin-top:726pt;width:84.4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" filled="f" stroked="f">
              <v:textbox inset="0,0,0,0">
                <w:txbxContent>
                  <w:p w:rsidR="00D5099F" w:rsidRDefault="00D5099F">
                    <w:pPr>
                      <w:spacing w:before="12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Página 0 de 16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9F" w:rsidRDefault="00D5099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9220200</wp:posOffset>
              </wp:positionV>
              <wp:extent cx="1192530" cy="215265"/>
              <wp:effectExtent l="0" t="0" r="0" b="0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9260" y="3681893"/>
                        <a:ext cx="11734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099F" w:rsidRDefault="00D5099F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17 de 16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7" style="position:absolute;margin-left:213pt;margin-top:726pt;width:93.9pt;height:16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" filled="f" stroked="f">
              <v:textbox inset="0,0,0,0">
                <w:txbxContent>
                  <w:p w:rsidR="00D5099F" w:rsidRDefault="00D5099F">
                    <w:pPr>
                      <w:spacing w:before="1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Página  PAGE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17 de 16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9F" w:rsidRDefault="00D5099F">
      <w:r>
        <w:separator/>
      </w:r>
    </w:p>
  </w:footnote>
  <w:footnote w:type="continuationSeparator" w:id="0">
    <w:p w:rsidR="00D5099F" w:rsidRDefault="00D5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9F" w:rsidRDefault="00D509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000000"/>
        <w:sz w:val="24"/>
        <w:szCs w:val="24"/>
      </w:rPr>
    </w:pPr>
    <w:r>
      <w:rPr>
        <w:rFonts w:ascii="Arial" w:eastAsia="Arial" w:hAnsi="Arial" w:cs="Arial"/>
        <w:b/>
        <w:smallCaps/>
        <w:color w:val="000000"/>
        <w:sz w:val="24"/>
        <w:szCs w:val="24"/>
      </w:rPr>
      <w:t>PLAN ESTRATÉGICO DE SEGURIDAD Y SALUD EN EL TRABAJO – SST</w:t>
    </w:r>
  </w:p>
  <w:p w:rsidR="00D5099F" w:rsidRDefault="00D5099F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PROCESO: GESTIÓN DEL TALENTO HUMANO</w:t>
    </w:r>
  </w:p>
  <w:p w:rsidR="00D5099F" w:rsidRDefault="00D5099F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Versión 3 del 30 de enero de 2025</w:t>
    </w:r>
  </w:p>
  <w:p w:rsidR="00D5099F" w:rsidRDefault="00D5099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9F" w:rsidRDefault="00D5099F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000000"/>
        <w:sz w:val="24"/>
        <w:szCs w:val="24"/>
      </w:rPr>
    </w:pPr>
    <w:r>
      <w:rPr>
        <w:rFonts w:ascii="Arial" w:eastAsia="Arial" w:hAnsi="Arial" w:cs="Arial"/>
        <w:b/>
        <w:smallCaps/>
        <w:color w:val="000000"/>
        <w:sz w:val="24"/>
        <w:szCs w:val="24"/>
      </w:rPr>
      <w:t>PLAN ESTRATÉGICO DE SEGURIDAD Y SALUD EN EL TRABAJO – SST</w:t>
    </w:r>
  </w:p>
  <w:p w:rsidR="00D5099F" w:rsidRDefault="00D5099F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PROCESO: GESTIÓN DEL TALENTO HUMANO</w:t>
    </w:r>
  </w:p>
  <w:p w:rsidR="00D5099F" w:rsidRDefault="00D5099F">
    <w:pP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Versión 3 del 30 de enero de 2025</w:t>
    </w:r>
  </w:p>
  <w:p w:rsidR="00D5099F" w:rsidRDefault="00D5099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A33"/>
    <w:multiLevelType w:val="multilevel"/>
    <w:tmpl w:val="11040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C505E9"/>
    <w:multiLevelType w:val="multilevel"/>
    <w:tmpl w:val="C38A0310"/>
    <w:lvl w:ilvl="0">
      <w:start w:val="7"/>
      <w:numFmt w:val="decimal"/>
      <w:lvlText w:val="%1"/>
      <w:lvlJc w:val="left"/>
      <w:pPr>
        <w:ind w:left="997" w:hanging="468"/>
      </w:pPr>
    </w:lvl>
    <w:lvl w:ilvl="1">
      <w:start w:val="1"/>
      <w:numFmt w:val="decimal"/>
      <w:lvlText w:val="%1.%2."/>
      <w:lvlJc w:val="left"/>
      <w:pPr>
        <w:ind w:left="997" w:hanging="46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260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320" w:hanging="360"/>
      </w:pPr>
    </w:lvl>
    <w:lvl w:ilvl="7">
      <w:numFmt w:val="bullet"/>
      <w:lvlText w:val="•"/>
      <w:lvlJc w:val="left"/>
      <w:pPr>
        <w:ind w:left="7340" w:hanging="360"/>
      </w:pPr>
    </w:lvl>
    <w:lvl w:ilvl="8">
      <w:numFmt w:val="bullet"/>
      <w:lvlText w:val="•"/>
      <w:lvlJc w:val="left"/>
      <w:pPr>
        <w:ind w:left="8360" w:hanging="360"/>
      </w:pPr>
    </w:lvl>
  </w:abstractNum>
  <w:abstractNum w:abstractNumId="2" w15:restartNumberingAfterBreak="0">
    <w:nsid w:val="0C7D46C3"/>
    <w:multiLevelType w:val="multilevel"/>
    <w:tmpl w:val="D2FEED10"/>
    <w:lvl w:ilvl="0">
      <w:start w:val="3"/>
      <w:numFmt w:val="upperLetter"/>
      <w:lvlText w:val="%1."/>
      <w:lvlJc w:val="left"/>
      <w:pPr>
        <w:ind w:left="938" w:hanging="695"/>
      </w:pPr>
    </w:lvl>
    <w:lvl w:ilvl="1">
      <w:start w:val="1"/>
      <w:numFmt w:val="lowerLetter"/>
      <w:lvlText w:val="%2."/>
      <w:lvlJc w:val="left"/>
      <w:pPr>
        <w:ind w:left="938" w:hanging="695"/>
      </w:pPr>
      <w:rPr>
        <w:rFonts w:ascii="Arial" w:eastAsia="Arial" w:hAnsi="Arial" w:cs="Arial"/>
        <w:b/>
        <w:sz w:val="32"/>
        <w:szCs w:val="32"/>
      </w:rPr>
    </w:lvl>
    <w:lvl w:ilvl="2">
      <w:numFmt w:val="lowerRoman"/>
      <w:lvlText w:val="%3."/>
      <w:lvlJc w:val="right"/>
      <w:pPr>
        <w:ind w:left="1222" w:hanging="360"/>
      </w:pPr>
    </w:lvl>
    <w:lvl w:ilvl="3">
      <w:numFmt w:val="decimal"/>
      <w:lvlText w:val="%4."/>
      <w:lvlJc w:val="left"/>
      <w:pPr>
        <w:ind w:left="1220" w:hanging="360"/>
      </w:pPr>
    </w:lvl>
    <w:lvl w:ilvl="4">
      <w:numFmt w:val="lowerLetter"/>
      <w:lvlText w:val="%5."/>
      <w:lvlJc w:val="left"/>
      <w:pPr>
        <w:ind w:left="2531" w:hanging="360"/>
      </w:pPr>
    </w:lvl>
    <w:lvl w:ilvl="5">
      <w:numFmt w:val="lowerRoman"/>
      <w:lvlText w:val="%6."/>
      <w:lvlJc w:val="right"/>
      <w:pPr>
        <w:ind w:left="3842" w:hanging="360"/>
      </w:pPr>
    </w:lvl>
    <w:lvl w:ilvl="6">
      <w:numFmt w:val="decimal"/>
      <w:lvlText w:val="%7."/>
      <w:lvlJc w:val="left"/>
      <w:pPr>
        <w:ind w:left="5154" w:hanging="360"/>
      </w:pPr>
    </w:lvl>
    <w:lvl w:ilvl="7">
      <w:numFmt w:val="lowerLetter"/>
      <w:lvlText w:val="%8."/>
      <w:lvlJc w:val="left"/>
      <w:pPr>
        <w:ind w:left="6465" w:hanging="360"/>
      </w:pPr>
    </w:lvl>
    <w:lvl w:ilvl="8">
      <w:numFmt w:val="lowerRoman"/>
      <w:lvlText w:val="%9."/>
      <w:lvlJc w:val="right"/>
      <w:pPr>
        <w:ind w:left="7777" w:hanging="360"/>
      </w:pPr>
    </w:lvl>
  </w:abstractNum>
  <w:abstractNum w:abstractNumId="3" w15:restartNumberingAfterBreak="0">
    <w:nsid w:val="164A556F"/>
    <w:multiLevelType w:val="multilevel"/>
    <w:tmpl w:val="888AB404"/>
    <w:lvl w:ilvl="0"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8" w:hanging="360"/>
      </w:pPr>
    </w:lvl>
    <w:lvl w:ilvl="2">
      <w:numFmt w:val="bullet"/>
      <w:lvlText w:val="•"/>
      <w:lvlJc w:val="left"/>
      <w:pPr>
        <w:ind w:left="2736" w:hanging="360"/>
      </w:pPr>
    </w:lvl>
    <w:lvl w:ilvl="3">
      <w:numFmt w:val="bullet"/>
      <w:lvlText w:val="•"/>
      <w:lvlJc w:val="left"/>
      <w:pPr>
        <w:ind w:left="369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26" w:hanging="360"/>
      </w:pPr>
    </w:lvl>
    <w:lvl w:ilvl="8">
      <w:numFmt w:val="bullet"/>
      <w:lvlText w:val="•"/>
      <w:lvlJc w:val="left"/>
      <w:pPr>
        <w:ind w:left="8484" w:hanging="360"/>
      </w:pPr>
    </w:lvl>
  </w:abstractNum>
  <w:abstractNum w:abstractNumId="4" w15:restartNumberingAfterBreak="0">
    <w:nsid w:val="1A4D3B70"/>
    <w:multiLevelType w:val="multilevel"/>
    <w:tmpl w:val="F0966C34"/>
    <w:lvl w:ilvl="0">
      <w:start w:val="3"/>
      <w:numFmt w:val="decimal"/>
      <w:lvlText w:val="%1"/>
      <w:lvlJc w:val="left"/>
      <w:pPr>
        <w:ind w:left="798" w:hanging="697"/>
      </w:pPr>
    </w:lvl>
    <w:lvl w:ilvl="1">
      <w:start w:val="5"/>
      <w:numFmt w:val="decimal"/>
      <w:lvlText w:val="%1.%2."/>
      <w:lvlJc w:val="left"/>
      <w:pPr>
        <w:ind w:left="798" w:hanging="697"/>
      </w:pPr>
      <w:rPr>
        <w:rFonts w:ascii="Arial" w:eastAsia="Arial" w:hAnsi="Arial" w:cs="Arial"/>
        <w:b/>
        <w:sz w:val="32"/>
        <w:szCs w:val="32"/>
      </w:rPr>
    </w:lvl>
    <w:lvl w:ilvl="2">
      <w:numFmt w:val="bullet"/>
      <w:lvlText w:val="●"/>
      <w:lvlJc w:val="left"/>
      <w:pPr>
        <w:ind w:left="1182" w:hanging="372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228" w:hanging="372"/>
      </w:pPr>
    </w:lvl>
    <w:lvl w:ilvl="4">
      <w:numFmt w:val="bullet"/>
      <w:lvlText w:val="•"/>
      <w:lvlJc w:val="left"/>
      <w:pPr>
        <w:ind w:left="4253" w:hanging="372"/>
      </w:pPr>
    </w:lvl>
    <w:lvl w:ilvl="5">
      <w:numFmt w:val="bullet"/>
      <w:lvlText w:val="•"/>
      <w:lvlJc w:val="left"/>
      <w:pPr>
        <w:ind w:left="5277" w:hanging="371"/>
      </w:pPr>
    </w:lvl>
    <w:lvl w:ilvl="6">
      <w:numFmt w:val="bullet"/>
      <w:lvlText w:val="•"/>
      <w:lvlJc w:val="left"/>
      <w:pPr>
        <w:ind w:left="6302" w:hanging="372"/>
      </w:pPr>
    </w:lvl>
    <w:lvl w:ilvl="7">
      <w:numFmt w:val="bullet"/>
      <w:lvlText w:val="•"/>
      <w:lvlJc w:val="left"/>
      <w:pPr>
        <w:ind w:left="7326" w:hanging="372"/>
      </w:pPr>
    </w:lvl>
    <w:lvl w:ilvl="8">
      <w:numFmt w:val="bullet"/>
      <w:lvlText w:val="•"/>
      <w:lvlJc w:val="left"/>
      <w:pPr>
        <w:ind w:left="8351" w:hanging="372"/>
      </w:pPr>
    </w:lvl>
  </w:abstractNum>
  <w:abstractNum w:abstractNumId="5" w15:restartNumberingAfterBreak="0">
    <w:nsid w:val="1A5E44A5"/>
    <w:multiLevelType w:val="multilevel"/>
    <w:tmpl w:val="57280FA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2454547F"/>
    <w:multiLevelType w:val="multilevel"/>
    <w:tmpl w:val="BC18725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C92B33"/>
    <w:multiLevelType w:val="multilevel"/>
    <w:tmpl w:val="1B084D5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9736CE"/>
    <w:multiLevelType w:val="multilevel"/>
    <w:tmpl w:val="74403E40"/>
    <w:lvl w:ilvl="0">
      <w:numFmt w:val="bullet"/>
      <w:lvlText w:val="✔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78" w:hanging="360"/>
      </w:pPr>
    </w:lvl>
    <w:lvl w:ilvl="2">
      <w:numFmt w:val="bullet"/>
      <w:lvlText w:val="•"/>
      <w:lvlJc w:val="left"/>
      <w:pPr>
        <w:ind w:left="2736" w:hanging="360"/>
      </w:pPr>
    </w:lvl>
    <w:lvl w:ilvl="3">
      <w:numFmt w:val="bullet"/>
      <w:lvlText w:val="•"/>
      <w:lvlJc w:val="left"/>
      <w:pPr>
        <w:ind w:left="369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568" w:hanging="360"/>
      </w:pPr>
    </w:lvl>
    <w:lvl w:ilvl="7">
      <w:numFmt w:val="bullet"/>
      <w:lvlText w:val="•"/>
      <w:lvlJc w:val="left"/>
      <w:pPr>
        <w:ind w:left="7526" w:hanging="360"/>
      </w:pPr>
    </w:lvl>
    <w:lvl w:ilvl="8">
      <w:numFmt w:val="bullet"/>
      <w:lvlText w:val="•"/>
      <w:lvlJc w:val="left"/>
      <w:pPr>
        <w:ind w:left="8484" w:hanging="360"/>
      </w:pPr>
    </w:lvl>
  </w:abstractNum>
  <w:abstractNum w:abstractNumId="9" w15:restartNumberingAfterBreak="0">
    <w:nsid w:val="31CD36E2"/>
    <w:multiLevelType w:val="multilevel"/>
    <w:tmpl w:val="8D463992"/>
    <w:lvl w:ilvl="0">
      <w:numFmt w:val="bullet"/>
      <w:lvlText w:val="●"/>
      <w:lvlJc w:val="left"/>
      <w:pPr>
        <w:ind w:left="1182" w:hanging="72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102" w:hanging="720"/>
      </w:pPr>
    </w:lvl>
    <w:lvl w:ilvl="2">
      <w:numFmt w:val="bullet"/>
      <w:lvlText w:val="•"/>
      <w:lvlJc w:val="left"/>
      <w:pPr>
        <w:ind w:left="302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868" w:hanging="720"/>
      </w:pPr>
    </w:lvl>
    <w:lvl w:ilvl="5">
      <w:numFmt w:val="bullet"/>
      <w:lvlText w:val="•"/>
      <w:lvlJc w:val="left"/>
      <w:pPr>
        <w:ind w:left="5790" w:hanging="720"/>
      </w:pPr>
    </w:lvl>
    <w:lvl w:ilvl="6">
      <w:numFmt w:val="bullet"/>
      <w:lvlText w:val="•"/>
      <w:lvlJc w:val="left"/>
      <w:pPr>
        <w:ind w:left="6712" w:hanging="720"/>
      </w:pPr>
    </w:lvl>
    <w:lvl w:ilvl="7">
      <w:numFmt w:val="bullet"/>
      <w:lvlText w:val="•"/>
      <w:lvlJc w:val="left"/>
      <w:pPr>
        <w:ind w:left="7634" w:hanging="720"/>
      </w:pPr>
    </w:lvl>
    <w:lvl w:ilvl="8">
      <w:numFmt w:val="bullet"/>
      <w:lvlText w:val="•"/>
      <w:lvlJc w:val="left"/>
      <w:pPr>
        <w:ind w:left="8556" w:hanging="720"/>
      </w:pPr>
    </w:lvl>
  </w:abstractNum>
  <w:abstractNum w:abstractNumId="10" w15:restartNumberingAfterBreak="0">
    <w:nsid w:val="32A36167"/>
    <w:multiLevelType w:val="multilevel"/>
    <w:tmpl w:val="E592C13A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365C340C"/>
    <w:multiLevelType w:val="multilevel"/>
    <w:tmpl w:val="BDF85F8A"/>
    <w:lvl w:ilvl="0">
      <w:start w:val="7"/>
      <w:numFmt w:val="decimal"/>
      <w:lvlText w:val="%1"/>
      <w:lvlJc w:val="left"/>
      <w:pPr>
        <w:ind w:left="997" w:hanging="468"/>
      </w:pPr>
    </w:lvl>
    <w:lvl w:ilvl="1">
      <w:start w:val="1"/>
      <w:numFmt w:val="decimal"/>
      <w:lvlText w:val="%1.%2."/>
      <w:lvlJc w:val="left"/>
      <w:pPr>
        <w:ind w:left="997" w:hanging="468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260" w:hanging="360"/>
      </w:pPr>
    </w:lvl>
    <w:lvl w:ilvl="4">
      <w:numFmt w:val="bullet"/>
      <w:lvlText w:val="•"/>
      <w:lvlJc w:val="left"/>
      <w:pPr>
        <w:ind w:left="4280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320" w:hanging="360"/>
      </w:pPr>
    </w:lvl>
    <w:lvl w:ilvl="7">
      <w:numFmt w:val="bullet"/>
      <w:lvlText w:val="•"/>
      <w:lvlJc w:val="left"/>
      <w:pPr>
        <w:ind w:left="7340" w:hanging="360"/>
      </w:pPr>
    </w:lvl>
    <w:lvl w:ilvl="8">
      <w:numFmt w:val="bullet"/>
      <w:lvlText w:val="•"/>
      <w:lvlJc w:val="left"/>
      <w:pPr>
        <w:ind w:left="8360" w:hanging="360"/>
      </w:pPr>
    </w:lvl>
  </w:abstractNum>
  <w:abstractNum w:abstractNumId="12" w15:restartNumberingAfterBreak="0">
    <w:nsid w:val="395C2C84"/>
    <w:multiLevelType w:val="multilevel"/>
    <w:tmpl w:val="05BA3518"/>
    <w:lvl w:ilvl="0">
      <w:start w:val="1"/>
      <w:numFmt w:val="decimal"/>
      <w:lvlText w:val="%1."/>
      <w:lvlJc w:val="left"/>
      <w:pPr>
        <w:ind w:left="1220" w:hanging="358"/>
      </w:pPr>
      <w:rPr>
        <w:b/>
      </w:rPr>
    </w:lvl>
    <w:lvl w:ilvl="1">
      <w:numFmt w:val="bullet"/>
      <w:lvlText w:val="•"/>
      <w:lvlJc w:val="left"/>
      <w:pPr>
        <w:ind w:left="2138" w:hanging="358"/>
      </w:pPr>
    </w:lvl>
    <w:lvl w:ilvl="2">
      <w:numFmt w:val="bullet"/>
      <w:lvlText w:val="•"/>
      <w:lvlJc w:val="left"/>
      <w:pPr>
        <w:ind w:left="3056" w:hanging="358"/>
      </w:pPr>
    </w:lvl>
    <w:lvl w:ilvl="3">
      <w:numFmt w:val="bullet"/>
      <w:lvlText w:val="•"/>
      <w:lvlJc w:val="left"/>
      <w:pPr>
        <w:ind w:left="3974" w:hanging="358"/>
      </w:pPr>
    </w:lvl>
    <w:lvl w:ilvl="4">
      <w:numFmt w:val="bullet"/>
      <w:lvlText w:val="•"/>
      <w:lvlJc w:val="left"/>
      <w:pPr>
        <w:ind w:left="4892" w:hanging="358"/>
      </w:pPr>
    </w:lvl>
    <w:lvl w:ilvl="5">
      <w:numFmt w:val="bullet"/>
      <w:lvlText w:val="•"/>
      <w:lvlJc w:val="left"/>
      <w:pPr>
        <w:ind w:left="5810" w:hanging="358"/>
      </w:pPr>
    </w:lvl>
    <w:lvl w:ilvl="6">
      <w:numFmt w:val="bullet"/>
      <w:lvlText w:val="•"/>
      <w:lvlJc w:val="left"/>
      <w:pPr>
        <w:ind w:left="6728" w:hanging="358"/>
      </w:pPr>
    </w:lvl>
    <w:lvl w:ilvl="7">
      <w:numFmt w:val="bullet"/>
      <w:lvlText w:val="•"/>
      <w:lvlJc w:val="left"/>
      <w:pPr>
        <w:ind w:left="7646" w:hanging="357"/>
      </w:pPr>
    </w:lvl>
    <w:lvl w:ilvl="8">
      <w:numFmt w:val="bullet"/>
      <w:lvlText w:val="•"/>
      <w:lvlJc w:val="left"/>
      <w:pPr>
        <w:ind w:left="8564" w:hanging="358"/>
      </w:pPr>
    </w:lvl>
  </w:abstractNum>
  <w:abstractNum w:abstractNumId="13" w15:restartNumberingAfterBreak="0">
    <w:nsid w:val="39C62855"/>
    <w:multiLevelType w:val="multilevel"/>
    <w:tmpl w:val="EC36597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3AA167DF"/>
    <w:multiLevelType w:val="multilevel"/>
    <w:tmpl w:val="5B788978"/>
    <w:lvl w:ilvl="0">
      <w:start w:val="1"/>
      <w:numFmt w:val="decimal"/>
      <w:lvlText w:val="%1."/>
      <w:lvlJc w:val="left"/>
      <w:pPr>
        <w:ind w:left="809" w:hanging="707"/>
      </w:pPr>
      <w:rPr>
        <w:rFonts w:ascii="Arial" w:eastAsia="Arial" w:hAnsi="Arial" w:cs="Arial"/>
        <w:b/>
        <w:sz w:val="44"/>
        <w:szCs w:val="44"/>
      </w:rPr>
    </w:lvl>
    <w:lvl w:ilvl="1">
      <w:start w:val="1"/>
      <w:numFmt w:val="lowerLetter"/>
      <w:lvlText w:val="%2)"/>
      <w:lvlJc w:val="left"/>
      <w:pPr>
        <w:ind w:left="822" w:hanging="360"/>
      </w:pPr>
      <w:rPr>
        <w:sz w:val="24"/>
        <w:szCs w:val="24"/>
      </w:rPr>
    </w:lvl>
    <w:lvl w:ilvl="2">
      <w:numFmt w:val="bullet"/>
      <w:lvlText w:val="•"/>
      <w:lvlJc w:val="left"/>
      <w:pPr>
        <w:ind w:left="1496" w:hanging="360"/>
      </w:pPr>
    </w:lvl>
    <w:lvl w:ilvl="3">
      <w:numFmt w:val="bullet"/>
      <w:lvlText w:val="•"/>
      <w:lvlJc w:val="left"/>
      <w:pPr>
        <w:ind w:left="2172" w:hanging="360"/>
      </w:pPr>
    </w:lvl>
    <w:lvl w:ilvl="4">
      <w:numFmt w:val="bullet"/>
      <w:lvlText w:val="•"/>
      <w:lvlJc w:val="left"/>
      <w:pPr>
        <w:ind w:left="2848" w:hanging="360"/>
      </w:pPr>
    </w:lvl>
    <w:lvl w:ilvl="5">
      <w:numFmt w:val="bullet"/>
      <w:lvlText w:val="•"/>
      <w:lvlJc w:val="left"/>
      <w:pPr>
        <w:ind w:left="3524" w:hanging="360"/>
      </w:pPr>
    </w:lvl>
    <w:lvl w:ilvl="6">
      <w:numFmt w:val="bullet"/>
      <w:lvlText w:val="•"/>
      <w:lvlJc w:val="left"/>
      <w:pPr>
        <w:ind w:left="4200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552" w:hanging="360"/>
      </w:pPr>
    </w:lvl>
  </w:abstractNum>
  <w:abstractNum w:abstractNumId="15" w15:restartNumberingAfterBreak="0">
    <w:nsid w:val="515610F2"/>
    <w:multiLevelType w:val="multilevel"/>
    <w:tmpl w:val="688A1620"/>
    <w:lvl w:ilvl="0">
      <w:numFmt w:val="bullet"/>
      <w:lvlText w:val="✔"/>
      <w:lvlJc w:val="left"/>
      <w:pPr>
        <w:ind w:left="82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95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08" w:hanging="360"/>
      </w:pPr>
    </w:lvl>
    <w:lvl w:ilvl="3">
      <w:numFmt w:val="bullet"/>
      <w:lvlText w:val="•"/>
      <w:lvlJc w:val="left"/>
      <w:pPr>
        <w:ind w:left="3057" w:hanging="360"/>
      </w:pPr>
    </w:lvl>
    <w:lvl w:ilvl="4">
      <w:numFmt w:val="bullet"/>
      <w:lvlText w:val="•"/>
      <w:lvlJc w:val="left"/>
      <w:pPr>
        <w:ind w:left="4106" w:hanging="360"/>
      </w:pPr>
    </w:lvl>
    <w:lvl w:ilvl="5">
      <w:numFmt w:val="bullet"/>
      <w:lvlText w:val="•"/>
      <w:lvlJc w:val="left"/>
      <w:pPr>
        <w:ind w:left="5155" w:hanging="360"/>
      </w:pPr>
    </w:lvl>
    <w:lvl w:ilvl="6">
      <w:numFmt w:val="bullet"/>
      <w:lvlText w:val="•"/>
      <w:lvlJc w:val="left"/>
      <w:pPr>
        <w:ind w:left="6204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302" w:hanging="360"/>
      </w:pPr>
    </w:lvl>
  </w:abstractNum>
  <w:abstractNum w:abstractNumId="16" w15:restartNumberingAfterBreak="0">
    <w:nsid w:val="5D2B77CA"/>
    <w:multiLevelType w:val="multilevel"/>
    <w:tmpl w:val="C9BCA7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6C9F4D71"/>
    <w:multiLevelType w:val="multilevel"/>
    <w:tmpl w:val="7B085458"/>
    <w:lvl w:ilvl="0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/>
        <w:sz w:val="24"/>
        <w:szCs w:val="24"/>
      </w:rPr>
    </w:lvl>
    <w:lvl w:ilvl="1">
      <w:start w:val="4"/>
      <w:numFmt w:val="decimal"/>
      <w:lvlText w:val="%2."/>
      <w:lvlJc w:val="left"/>
      <w:pPr>
        <w:ind w:left="3217" w:hanging="709"/>
      </w:pPr>
      <w:rPr>
        <w:rFonts w:ascii="Arial" w:eastAsia="Arial" w:hAnsi="Arial" w:cs="Arial"/>
        <w:b/>
        <w:sz w:val="44"/>
        <w:szCs w:val="44"/>
      </w:rPr>
    </w:lvl>
    <w:lvl w:ilvl="2">
      <w:numFmt w:val="bullet"/>
      <w:lvlText w:val="•"/>
      <w:lvlJc w:val="left"/>
      <w:pPr>
        <w:ind w:left="4017" w:hanging="709"/>
      </w:pPr>
    </w:lvl>
    <w:lvl w:ilvl="3">
      <w:numFmt w:val="bullet"/>
      <w:lvlText w:val="•"/>
      <w:lvlJc w:val="left"/>
      <w:pPr>
        <w:ind w:left="4815" w:hanging="709"/>
      </w:pPr>
    </w:lvl>
    <w:lvl w:ilvl="4">
      <w:numFmt w:val="bullet"/>
      <w:lvlText w:val="•"/>
      <w:lvlJc w:val="left"/>
      <w:pPr>
        <w:ind w:left="5613" w:hanging="709"/>
      </w:pPr>
    </w:lvl>
    <w:lvl w:ilvl="5">
      <w:numFmt w:val="bullet"/>
      <w:lvlText w:val="•"/>
      <w:lvlJc w:val="left"/>
      <w:pPr>
        <w:ind w:left="6411" w:hanging="709"/>
      </w:pPr>
    </w:lvl>
    <w:lvl w:ilvl="6">
      <w:numFmt w:val="bullet"/>
      <w:lvlText w:val="•"/>
      <w:lvlJc w:val="left"/>
      <w:pPr>
        <w:ind w:left="7208" w:hanging="709"/>
      </w:pPr>
    </w:lvl>
    <w:lvl w:ilvl="7">
      <w:numFmt w:val="bullet"/>
      <w:lvlText w:val="•"/>
      <w:lvlJc w:val="left"/>
      <w:pPr>
        <w:ind w:left="8006" w:hanging="709"/>
      </w:pPr>
    </w:lvl>
    <w:lvl w:ilvl="8">
      <w:numFmt w:val="bullet"/>
      <w:lvlText w:val="•"/>
      <w:lvlJc w:val="left"/>
      <w:pPr>
        <w:ind w:left="8804" w:hanging="709"/>
      </w:pPr>
    </w:lvl>
  </w:abstractNum>
  <w:abstractNum w:abstractNumId="18" w15:restartNumberingAfterBreak="0">
    <w:nsid w:val="6E9054D2"/>
    <w:multiLevelType w:val="multilevel"/>
    <w:tmpl w:val="9BFEF1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0A07EB5"/>
    <w:multiLevelType w:val="multilevel"/>
    <w:tmpl w:val="6F1886D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0" w15:restartNumberingAfterBreak="0">
    <w:nsid w:val="74937BF1"/>
    <w:multiLevelType w:val="multilevel"/>
    <w:tmpl w:val="1820FD48"/>
    <w:lvl w:ilvl="0">
      <w:start w:val="1"/>
      <w:numFmt w:val="decimal"/>
      <w:lvlText w:val="%1."/>
      <w:lvlJc w:val="left"/>
      <w:pPr>
        <w:ind w:left="8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A5C7882"/>
    <w:multiLevelType w:val="multilevel"/>
    <w:tmpl w:val="D27C75C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9"/>
  </w:num>
  <w:num w:numId="5">
    <w:abstractNumId w:val="1"/>
  </w:num>
  <w:num w:numId="6">
    <w:abstractNumId w:val="18"/>
  </w:num>
  <w:num w:numId="7">
    <w:abstractNumId w:val="12"/>
  </w:num>
  <w:num w:numId="8">
    <w:abstractNumId w:val="8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20"/>
  </w:num>
  <w:num w:numId="15">
    <w:abstractNumId w:val="14"/>
  </w:num>
  <w:num w:numId="16">
    <w:abstractNumId w:val="10"/>
  </w:num>
  <w:num w:numId="17">
    <w:abstractNumId w:val="13"/>
  </w:num>
  <w:num w:numId="18">
    <w:abstractNumId w:val="19"/>
  </w:num>
  <w:num w:numId="19">
    <w:abstractNumId w:val="6"/>
  </w:num>
  <w:num w:numId="20">
    <w:abstractNumId w:val="21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D"/>
    <w:rsid w:val="000070AD"/>
    <w:rsid w:val="00013DB4"/>
    <w:rsid w:val="000D3197"/>
    <w:rsid w:val="000F1844"/>
    <w:rsid w:val="00130F09"/>
    <w:rsid w:val="001457D3"/>
    <w:rsid w:val="00180BA0"/>
    <w:rsid w:val="00335162"/>
    <w:rsid w:val="003F5693"/>
    <w:rsid w:val="005E7541"/>
    <w:rsid w:val="00691277"/>
    <w:rsid w:val="00756D49"/>
    <w:rsid w:val="007D3A0C"/>
    <w:rsid w:val="00A75F7E"/>
    <w:rsid w:val="00AC2676"/>
    <w:rsid w:val="00B2554D"/>
    <w:rsid w:val="00B41531"/>
    <w:rsid w:val="00B84B8C"/>
    <w:rsid w:val="00B854F7"/>
    <w:rsid w:val="00BB7410"/>
    <w:rsid w:val="00C11E14"/>
    <w:rsid w:val="00C26652"/>
    <w:rsid w:val="00C40BC1"/>
    <w:rsid w:val="00C833D1"/>
    <w:rsid w:val="00CE5939"/>
    <w:rsid w:val="00D5099F"/>
    <w:rsid w:val="00E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EA3F"/>
  <w15:docId w15:val="{F2B5BE8D-A304-4187-8F6B-50F1364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09A5"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spacing w:before="85"/>
      <w:ind w:left="809" w:hanging="709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 w:hanging="698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822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582" w:hanging="482"/>
    </w:pPr>
    <w:rPr>
      <w:sz w:val="24"/>
      <w:szCs w:val="24"/>
    </w:rPr>
  </w:style>
  <w:style w:type="paragraph" w:styleId="TDC2">
    <w:name w:val="toc 2"/>
    <w:basedOn w:val="Normal"/>
    <w:uiPriority w:val="39"/>
    <w:qFormat/>
    <w:pPr>
      <w:spacing w:before="120"/>
      <w:ind w:left="342" w:hanging="470"/>
    </w:pPr>
    <w:rPr>
      <w:sz w:val="24"/>
      <w:szCs w:val="24"/>
    </w:rPr>
  </w:style>
  <w:style w:type="paragraph" w:styleId="TDC3">
    <w:name w:val="toc 3"/>
    <w:basedOn w:val="Normal"/>
    <w:uiPriority w:val="39"/>
    <w:qFormat/>
    <w:pPr>
      <w:spacing w:before="122"/>
      <w:ind w:left="1201" w:hanging="620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EB5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35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3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59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Sinespaciado">
    <w:name w:val="No Spacing"/>
    <w:link w:val="SinespaciadoCar"/>
    <w:uiPriority w:val="1"/>
    <w:qFormat/>
    <w:rsid w:val="00C409A5"/>
    <w:pPr>
      <w:widowControl/>
    </w:pPr>
    <w:rPr>
      <w:rFonts w:ascii="Calibri Light" w:eastAsiaTheme="minorEastAsia" w:hAnsi="Calibri Light" w:cs="Times New Roman"/>
      <w:sz w:val="18"/>
      <w:szCs w:val="18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9A5"/>
    <w:rPr>
      <w:rFonts w:ascii="Calibri Light" w:eastAsiaTheme="minorEastAsia" w:hAnsi="Calibri Light" w:cs="Times New Roman"/>
      <w:sz w:val="18"/>
      <w:szCs w:val="18"/>
      <w:lang w:val="es-CO"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C409A5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MX"/>
    </w:rPr>
  </w:style>
  <w:style w:type="character" w:styleId="Hipervnculo">
    <w:name w:val="Hyperlink"/>
    <w:basedOn w:val="Fuentedeprrafopredeter"/>
    <w:uiPriority w:val="99"/>
    <w:unhideWhenUsed/>
    <w:rsid w:val="00C409A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22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2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26E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2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26E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2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26E"/>
    <w:rPr>
      <w:rFonts w:ascii="Segoe UI" w:eastAsia="Arial MT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/8vzvt35Mx+Vxtx8H9TJraUtQ==">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4168</Words>
  <Characters>22929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Patricia Gomez Torres</dc:creator>
  <cp:lastModifiedBy>Carlos Hernando Sandoval Mora</cp:lastModifiedBy>
  <cp:revision>4</cp:revision>
  <cp:lastPrinted>2025-01-31T19:08:00Z</cp:lastPrinted>
  <dcterms:created xsi:type="dcterms:W3CDTF">2025-01-30T22:01:00Z</dcterms:created>
  <dcterms:modified xsi:type="dcterms:W3CDTF">2025-01-31T19:09:00Z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</Properties>
</file>