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96E2AA" w14:textId="77777777" w:rsidR="00651CF3" w:rsidRPr="000755D4" w:rsidRDefault="00651CF3" w:rsidP="00651CF3">
      <w:pPr>
        <w:pStyle w:val="Ttulo3"/>
        <w:spacing w:after="240"/>
        <w:rPr>
          <w:rFonts w:cs="Arial"/>
          <w:sz w:val="22"/>
          <w:szCs w:val="24"/>
        </w:rPr>
        <w:sectPr w:rsidR="00651CF3" w:rsidRPr="000755D4" w:rsidSect="00651CF3">
          <w:headerReference w:type="default" r:id="rId7"/>
          <w:pgSz w:w="12240" w:h="15840" w:code="1"/>
          <w:pgMar w:top="1418" w:right="1701" w:bottom="1418" w:left="1701" w:header="709" w:footer="709" w:gutter="0"/>
          <w:cols w:num="2" w:space="708"/>
          <w:docGrid w:linePitch="360"/>
        </w:sectPr>
      </w:pPr>
      <w:r w:rsidRPr="000755D4">
        <w:rPr>
          <w:rFonts w:cs="Arial"/>
          <w:sz w:val="22"/>
          <w:szCs w:val="24"/>
        </w:rPr>
        <w:br w:type="column"/>
      </w:r>
    </w:p>
    <w:p w14:paraId="19A74DDD" w14:textId="77777777" w:rsidR="00651CF3" w:rsidRPr="000755D4" w:rsidRDefault="00651CF3" w:rsidP="00651CF3">
      <w:pPr>
        <w:pStyle w:val="NormalWeb"/>
        <w:numPr>
          <w:ilvl w:val="0"/>
          <w:numId w:val="3"/>
        </w:numPr>
        <w:spacing w:before="0" w:beforeAutospacing="0" w:after="120" w:afterAutospacing="0"/>
        <w:ind w:left="284" w:hanging="284"/>
        <w:jc w:val="both"/>
        <w:rPr>
          <w:rFonts w:ascii="Arial" w:hAnsi="Arial" w:cs="Arial"/>
          <w:b/>
          <w:bCs/>
          <w:sz w:val="22"/>
          <w:szCs w:val="22"/>
        </w:rPr>
      </w:pPr>
      <w:r w:rsidRPr="000755D4">
        <w:rPr>
          <w:rFonts w:ascii="Arial" w:hAnsi="Arial" w:cs="Arial"/>
          <w:b/>
          <w:bCs/>
          <w:sz w:val="22"/>
          <w:szCs w:val="22"/>
        </w:rPr>
        <w:lastRenderedPageBreak/>
        <w:t>Número de estímulos otorgados a iniciativas de la ciudadanía en temas de patrimonio cultural.</w:t>
      </w:r>
    </w:p>
    <w:p w14:paraId="014EA339" w14:textId="43423CB8" w:rsidR="00651CF3" w:rsidRPr="000755D4" w:rsidRDefault="00383069" w:rsidP="00651CF3">
      <w:pPr>
        <w:autoSpaceDE w:val="0"/>
        <w:autoSpaceDN w:val="0"/>
        <w:adjustRightInd w:val="0"/>
        <w:spacing w:after="120" w:line="240" w:lineRule="auto"/>
        <w:jc w:val="both"/>
        <w:rPr>
          <w:rFonts w:ascii="Arial" w:eastAsia="Arial Unicode MS" w:hAnsi="Arial" w:cs="Arial"/>
          <w:lang w:eastAsia="zh-CN" w:bidi="hi-IN"/>
        </w:rPr>
      </w:pPr>
      <w:r w:rsidRPr="000755D4">
        <w:rPr>
          <w:rFonts w:ascii="Arial" w:eastAsia="Arial Unicode MS" w:hAnsi="Arial" w:cs="Arial"/>
          <w:lang w:eastAsia="zh-CN" w:bidi="hi-IN"/>
        </w:rPr>
        <w:t>Con los estímulos entregados</w:t>
      </w:r>
      <w:r w:rsidR="00AA5D73" w:rsidRPr="000755D4">
        <w:rPr>
          <w:rFonts w:ascii="Arial" w:eastAsia="Arial Unicode MS" w:hAnsi="Arial" w:cs="Arial"/>
          <w:lang w:eastAsia="zh-CN" w:bidi="hi-IN"/>
        </w:rPr>
        <w:t xml:space="preserve"> a los </w:t>
      </w:r>
      <w:r w:rsidR="00651CF3" w:rsidRPr="000755D4">
        <w:rPr>
          <w:rFonts w:ascii="Arial" w:eastAsia="Arial Unicode MS" w:hAnsi="Arial" w:cs="Arial"/>
          <w:lang w:eastAsia="zh-CN" w:bidi="hi-IN"/>
        </w:rPr>
        <w:t>agentes culturales</w:t>
      </w:r>
      <w:r w:rsidR="00AA5D73" w:rsidRPr="000755D4">
        <w:rPr>
          <w:rFonts w:ascii="Arial" w:eastAsia="Arial Unicode MS" w:hAnsi="Arial" w:cs="Arial"/>
          <w:lang w:eastAsia="zh-CN" w:bidi="hi-IN"/>
        </w:rPr>
        <w:t xml:space="preserve"> y patrimoniales</w:t>
      </w:r>
      <w:r w:rsidR="00651CF3" w:rsidRPr="000755D4">
        <w:rPr>
          <w:rFonts w:ascii="Arial" w:eastAsia="Arial Unicode MS" w:hAnsi="Arial" w:cs="Arial"/>
          <w:lang w:eastAsia="zh-CN" w:bidi="hi-IN"/>
        </w:rPr>
        <w:t xml:space="preserve">, </w:t>
      </w:r>
      <w:r w:rsidRPr="000755D4">
        <w:rPr>
          <w:rFonts w:ascii="Arial" w:eastAsia="Arial Unicode MS" w:hAnsi="Arial" w:cs="Arial"/>
          <w:lang w:eastAsia="zh-CN" w:bidi="hi-IN"/>
        </w:rPr>
        <w:t xml:space="preserve">se busca </w:t>
      </w:r>
      <w:r w:rsidR="00651CF3" w:rsidRPr="000755D4">
        <w:rPr>
          <w:rFonts w:ascii="Arial" w:eastAsia="Arial Unicode MS" w:hAnsi="Arial" w:cs="Arial"/>
          <w:lang w:eastAsia="zh-CN" w:bidi="hi-IN"/>
        </w:rPr>
        <w:t>reconocer y promover prácticas</w:t>
      </w:r>
      <w:r w:rsidR="00AA5D73" w:rsidRPr="000755D4">
        <w:rPr>
          <w:rFonts w:ascii="Arial" w:eastAsia="Arial Unicode MS" w:hAnsi="Arial" w:cs="Arial"/>
          <w:lang w:eastAsia="zh-CN" w:bidi="hi-IN"/>
        </w:rPr>
        <w:t xml:space="preserve"> </w:t>
      </w:r>
      <w:r w:rsidR="00651CF3" w:rsidRPr="000755D4">
        <w:rPr>
          <w:rFonts w:ascii="Arial" w:eastAsia="Arial Unicode MS" w:hAnsi="Arial" w:cs="Arial"/>
          <w:lang w:eastAsia="zh-CN" w:bidi="hi-IN"/>
        </w:rPr>
        <w:t>en torno al patrimonio cultural</w:t>
      </w:r>
      <w:r w:rsidR="00AA5D73" w:rsidRPr="000755D4">
        <w:rPr>
          <w:rFonts w:ascii="Arial" w:eastAsia="Arial Unicode MS" w:hAnsi="Arial" w:cs="Arial"/>
          <w:lang w:eastAsia="zh-CN" w:bidi="hi-IN"/>
        </w:rPr>
        <w:t xml:space="preserve"> de la ciudad</w:t>
      </w:r>
      <w:r w:rsidR="00651CF3" w:rsidRPr="000755D4">
        <w:rPr>
          <w:rFonts w:ascii="Arial" w:eastAsia="Arial Unicode MS" w:hAnsi="Arial" w:cs="Arial"/>
          <w:lang w:eastAsia="zh-CN" w:bidi="hi-IN"/>
        </w:rPr>
        <w:t xml:space="preserve">, mediante </w:t>
      </w:r>
      <w:r w:rsidRPr="000755D4">
        <w:rPr>
          <w:rFonts w:ascii="Arial" w:eastAsia="Arial Unicode MS" w:hAnsi="Arial" w:cs="Arial"/>
          <w:lang w:eastAsia="zh-CN" w:bidi="hi-IN"/>
        </w:rPr>
        <w:t xml:space="preserve">la entrega de </w:t>
      </w:r>
      <w:r w:rsidR="00651CF3" w:rsidRPr="000755D4">
        <w:rPr>
          <w:rFonts w:ascii="Arial" w:eastAsia="Arial Unicode MS" w:hAnsi="Arial" w:cs="Arial"/>
          <w:lang w:eastAsia="zh-CN" w:bidi="hi-IN"/>
        </w:rPr>
        <w:t>becas,</w:t>
      </w:r>
      <w:r w:rsidRPr="000755D4">
        <w:rPr>
          <w:rFonts w:ascii="Arial" w:eastAsia="Arial Unicode MS" w:hAnsi="Arial" w:cs="Arial"/>
          <w:lang w:eastAsia="zh-CN" w:bidi="hi-IN"/>
        </w:rPr>
        <w:t xml:space="preserve"> premios,</w:t>
      </w:r>
      <w:r w:rsidR="00651CF3" w:rsidRPr="000755D4">
        <w:rPr>
          <w:rFonts w:ascii="Arial" w:eastAsia="Arial Unicode MS" w:hAnsi="Arial" w:cs="Arial"/>
          <w:lang w:eastAsia="zh-CN" w:bidi="hi-IN"/>
        </w:rPr>
        <w:t xml:space="preserve"> apoyos concertados y alianzas estratégicas, en el marco del Programa Distrital de Estímulos </w:t>
      </w:r>
      <w:r w:rsidR="00AA5D73" w:rsidRPr="000755D4">
        <w:rPr>
          <w:rFonts w:ascii="Arial" w:eastAsia="Arial Unicode MS" w:hAnsi="Arial" w:cs="Arial"/>
          <w:lang w:eastAsia="zh-CN" w:bidi="hi-IN"/>
        </w:rPr>
        <w:t xml:space="preserve">(PDE) </w:t>
      </w:r>
      <w:r w:rsidR="00651CF3" w:rsidRPr="000755D4">
        <w:rPr>
          <w:rFonts w:ascii="Arial" w:eastAsia="Arial Unicode MS" w:hAnsi="Arial" w:cs="Arial"/>
          <w:lang w:eastAsia="zh-CN" w:bidi="hi-IN"/>
        </w:rPr>
        <w:t>y del Programa Distrital de Apoyos Concertados</w:t>
      </w:r>
      <w:r w:rsidR="00AA5D73" w:rsidRPr="000755D4">
        <w:rPr>
          <w:rFonts w:ascii="Arial" w:eastAsia="Arial Unicode MS" w:hAnsi="Arial" w:cs="Arial"/>
          <w:lang w:eastAsia="zh-CN" w:bidi="hi-IN"/>
        </w:rPr>
        <w:t xml:space="preserve"> (PDAC)</w:t>
      </w:r>
      <w:r w:rsidR="00651CF3" w:rsidRPr="000755D4">
        <w:rPr>
          <w:rFonts w:ascii="Arial" w:eastAsia="Arial Unicode MS" w:hAnsi="Arial" w:cs="Arial"/>
          <w:lang w:eastAsia="zh-CN" w:bidi="hi-IN"/>
        </w:rPr>
        <w:t xml:space="preserve"> liderados por la Secretaría Distrital de Cultura, Recreación y Deporte</w:t>
      </w:r>
      <w:r w:rsidR="00AA5D73" w:rsidRPr="000755D4">
        <w:rPr>
          <w:rFonts w:ascii="Arial" w:eastAsia="Arial Unicode MS" w:hAnsi="Arial" w:cs="Arial"/>
          <w:lang w:eastAsia="zh-CN" w:bidi="hi-IN"/>
        </w:rPr>
        <w:t xml:space="preserve"> (SDCR</w:t>
      </w:r>
      <w:r w:rsidR="00651CF3" w:rsidRPr="000755D4">
        <w:rPr>
          <w:rFonts w:ascii="Arial" w:eastAsia="Arial Unicode MS" w:hAnsi="Arial" w:cs="Arial"/>
          <w:lang w:eastAsia="zh-CN" w:bidi="hi-IN"/>
        </w:rPr>
        <w:t>D</w:t>
      </w:r>
      <w:r w:rsidR="00AA5D73" w:rsidRPr="000755D4">
        <w:rPr>
          <w:rFonts w:ascii="Arial" w:eastAsia="Arial Unicode MS" w:hAnsi="Arial" w:cs="Arial"/>
          <w:lang w:eastAsia="zh-CN" w:bidi="hi-IN"/>
        </w:rPr>
        <w:t>)</w:t>
      </w:r>
      <w:r w:rsidR="00651CF3" w:rsidRPr="000755D4">
        <w:rPr>
          <w:rFonts w:ascii="Arial" w:eastAsia="Arial Unicode MS" w:hAnsi="Arial" w:cs="Arial"/>
          <w:lang w:eastAsia="zh-CN" w:bidi="hi-IN"/>
        </w:rPr>
        <w:t>.</w:t>
      </w:r>
    </w:p>
    <w:p w14:paraId="49D00A2B" w14:textId="1E8EA1FD" w:rsidR="00B254D4" w:rsidRPr="000755D4" w:rsidRDefault="00B254D4" w:rsidP="00651CF3">
      <w:pPr>
        <w:autoSpaceDE w:val="0"/>
        <w:autoSpaceDN w:val="0"/>
        <w:adjustRightInd w:val="0"/>
        <w:spacing w:after="120" w:line="240" w:lineRule="auto"/>
        <w:jc w:val="both"/>
        <w:rPr>
          <w:rFonts w:ascii="Arial" w:eastAsia="Arial Unicode MS" w:hAnsi="Arial" w:cs="Arial"/>
          <w:lang w:eastAsia="zh-CN" w:bidi="hi-IN"/>
        </w:rPr>
      </w:pPr>
      <w:r w:rsidRPr="000755D4">
        <w:rPr>
          <w:rFonts w:ascii="Arial" w:eastAsia="Arial Unicode MS" w:hAnsi="Arial" w:cs="Arial"/>
          <w:lang w:eastAsia="zh-CN" w:bidi="hi-IN"/>
        </w:rPr>
        <w:t>A continuación, se relaciona el avance alcanzado:</w:t>
      </w:r>
    </w:p>
    <w:tbl>
      <w:tblPr>
        <w:tblW w:w="4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73"/>
        <w:gridCol w:w="1098"/>
      </w:tblGrid>
      <w:tr w:rsidR="00830B50" w:rsidRPr="000755D4" w14:paraId="1ACE6BA6" w14:textId="77777777" w:rsidTr="0049215F">
        <w:trPr>
          <w:trHeight w:val="388"/>
          <w:jc w:val="center"/>
        </w:trPr>
        <w:tc>
          <w:tcPr>
            <w:tcW w:w="4271" w:type="dxa"/>
            <w:gridSpan w:val="2"/>
            <w:shd w:val="clear" w:color="auto" w:fill="8DB3E2"/>
            <w:vAlign w:val="center"/>
            <w:hideMark/>
          </w:tcPr>
          <w:p w14:paraId="50139881" w14:textId="77777777" w:rsidR="00B254D4" w:rsidRPr="000755D4" w:rsidRDefault="00B254D4" w:rsidP="00D82503">
            <w:pPr>
              <w:pStyle w:val="Normal1"/>
              <w:jc w:val="center"/>
              <w:rPr>
                <w:bCs/>
                <w:color w:val="auto"/>
                <w:sz w:val="19"/>
                <w:szCs w:val="19"/>
                <w:lang w:val="es-ES" w:eastAsia="es-CO"/>
              </w:rPr>
            </w:pPr>
            <w:r w:rsidRPr="000755D4">
              <w:rPr>
                <w:rFonts w:eastAsia="Times New Roman"/>
                <w:bCs/>
                <w:color w:val="auto"/>
                <w:kern w:val="0"/>
                <w:sz w:val="19"/>
                <w:szCs w:val="19"/>
                <w:lang w:val="es-ES" w:eastAsia="es-ES" w:bidi="ar-SA"/>
              </w:rPr>
              <w:t>Número de estímulos otorgados a iniciativas de la ciudadanía en temas de patrimonio cultural</w:t>
            </w:r>
          </w:p>
        </w:tc>
      </w:tr>
      <w:tr w:rsidR="00830B50" w:rsidRPr="000755D4" w14:paraId="0C7A8A94" w14:textId="77777777" w:rsidTr="0049215F">
        <w:trPr>
          <w:trHeight w:val="253"/>
          <w:jc w:val="center"/>
        </w:trPr>
        <w:tc>
          <w:tcPr>
            <w:tcW w:w="3173" w:type="dxa"/>
            <w:shd w:val="clear" w:color="auto" w:fill="FFFFFF"/>
            <w:vAlign w:val="center"/>
            <w:hideMark/>
          </w:tcPr>
          <w:p w14:paraId="7C049086" w14:textId="77777777" w:rsidR="00B254D4" w:rsidRPr="000755D4" w:rsidRDefault="00B254D4"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Línea Base</w:t>
            </w:r>
          </w:p>
        </w:tc>
        <w:tc>
          <w:tcPr>
            <w:tcW w:w="1098" w:type="dxa"/>
            <w:shd w:val="clear" w:color="auto" w:fill="FFFFFF"/>
            <w:vAlign w:val="center"/>
          </w:tcPr>
          <w:p w14:paraId="562960FC" w14:textId="77777777" w:rsidR="00B254D4" w:rsidRPr="000755D4" w:rsidRDefault="00B254D4"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45,00</w:t>
            </w:r>
          </w:p>
        </w:tc>
      </w:tr>
      <w:tr w:rsidR="00830B50" w:rsidRPr="000755D4" w14:paraId="07972A39" w14:textId="77777777" w:rsidTr="0049215F">
        <w:trPr>
          <w:trHeight w:val="253"/>
          <w:jc w:val="center"/>
        </w:trPr>
        <w:tc>
          <w:tcPr>
            <w:tcW w:w="3173" w:type="dxa"/>
            <w:shd w:val="clear" w:color="auto" w:fill="FFFFFF"/>
            <w:vAlign w:val="center"/>
            <w:hideMark/>
          </w:tcPr>
          <w:p w14:paraId="5422F9E0" w14:textId="77777777" w:rsidR="00B254D4" w:rsidRPr="000755D4" w:rsidRDefault="00B254D4"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 xml:space="preserve">Meta Plan   </w:t>
            </w:r>
          </w:p>
        </w:tc>
        <w:tc>
          <w:tcPr>
            <w:tcW w:w="1098" w:type="dxa"/>
            <w:shd w:val="clear" w:color="auto" w:fill="FFFFFF"/>
            <w:vAlign w:val="center"/>
          </w:tcPr>
          <w:p w14:paraId="5CD8E35C" w14:textId="77777777" w:rsidR="00B254D4" w:rsidRPr="000755D4" w:rsidRDefault="00B254D4" w:rsidP="00D82503">
            <w:pPr>
              <w:autoSpaceDE w:val="0"/>
              <w:autoSpaceDN w:val="0"/>
              <w:adjustRightInd w:val="0"/>
              <w:spacing w:after="0" w:line="240" w:lineRule="atLeast"/>
              <w:jc w:val="right"/>
              <w:rPr>
                <w:rFonts w:ascii="Arial" w:hAnsi="Arial" w:cs="Arial"/>
                <w:sz w:val="19"/>
                <w:szCs w:val="19"/>
                <w:highlight w:val="yellow"/>
                <w:lang w:eastAsia="es-CO"/>
              </w:rPr>
            </w:pPr>
            <w:r w:rsidRPr="000755D4">
              <w:rPr>
                <w:rFonts w:ascii="Arial" w:hAnsi="Arial" w:cs="Arial"/>
                <w:sz w:val="19"/>
                <w:szCs w:val="19"/>
                <w:lang w:eastAsia="es-CO"/>
              </w:rPr>
              <w:t>74,00</w:t>
            </w:r>
          </w:p>
        </w:tc>
      </w:tr>
      <w:tr w:rsidR="00830B50" w:rsidRPr="000755D4" w14:paraId="105CD21A" w14:textId="77777777" w:rsidTr="0049215F">
        <w:trPr>
          <w:trHeight w:val="253"/>
          <w:jc w:val="center"/>
        </w:trPr>
        <w:tc>
          <w:tcPr>
            <w:tcW w:w="3173" w:type="dxa"/>
            <w:shd w:val="clear" w:color="auto" w:fill="FFFFFF"/>
            <w:vAlign w:val="center"/>
          </w:tcPr>
          <w:p w14:paraId="4D3B9277" w14:textId="77777777" w:rsidR="00B254D4" w:rsidRPr="000755D4" w:rsidRDefault="00B254D4"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2016</w:t>
            </w:r>
          </w:p>
        </w:tc>
        <w:tc>
          <w:tcPr>
            <w:tcW w:w="1098" w:type="dxa"/>
            <w:shd w:val="clear" w:color="auto" w:fill="FFFFFF"/>
            <w:vAlign w:val="center"/>
          </w:tcPr>
          <w:p w14:paraId="016EBD32" w14:textId="77777777" w:rsidR="00B254D4" w:rsidRPr="000755D4" w:rsidRDefault="00B254D4"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9,00</w:t>
            </w:r>
          </w:p>
        </w:tc>
      </w:tr>
      <w:tr w:rsidR="00830B50" w:rsidRPr="000755D4" w14:paraId="21B725E0" w14:textId="77777777" w:rsidTr="0049215F">
        <w:trPr>
          <w:trHeight w:val="253"/>
          <w:jc w:val="center"/>
        </w:trPr>
        <w:tc>
          <w:tcPr>
            <w:tcW w:w="3173" w:type="dxa"/>
            <w:shd w:val="clear" w:color="auto" w:fill="FFFFFF"/>
            <w:vAlign w:val="center"/>
            <w:hideMark/>
          </w:tcPr>
          <w:p w14:paraId="53F4E5FE" w14:textId="77777777" w:rsidR="00B254D4" w:rsidRPr="000755D4" w:rsidRDefault="00B254D4" w:rsidP="00D82503">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a diciembre de 2017</w:t>
            </w:r>
          </w:p>
        </w:tc>
        <w:tc>
          <w:tcPr>
            <w:tcW w:w="1098" w:type="dxa"/>
            <w:shd w:val="clear" w:color="auto" w:fill="FFFFFF"/>
            <w:vAlign w:val="center"/>
          </w:tcPr>
          <w:p w14:paraId="75282F9A" w14:textId="77777777" w:rsidR="00B254D4" w:rsidRPr="000755D4" w:rsidRDefault="00B254D4"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38,00</w:t>
            </w:r>
          </w:p>
        </w:tc>
      </w:tr>
      <w:tr w:rsidR="00830B50" w:rsidRPr="000755D4" w14:paraId="46242FAD" w14:textId="77777777" w:rsidTr="0049215F">
        <w:trPr>
          <w:trHeight w:val="253"/>
          <w:jc w:val="center"/>
        </w:trPr>
        <w:tc>
          <w:tcPr>
            <w:tcW w:w="3173" w:type="dxa"/>
            <w:shd w:val="clear" w:color="auto" w:fill="FFFFFF"/>
            <w:vAlign w:val="center"/>
          </w:tcPr>
          <w:p w14:paraId="0A34D0D4" w14:textId="77777777" w:rsidR="00B254D4" w:rsidRPr="000755D4" w:rsidRDefault="00B254D4"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2018</w:t>
            </w:r>
          </w:p>
        </w:tc>
        <w:tc>
          <w:tcPr>
            <w:tcW w:w="1098" w:type="dxa"/>
            <w:shd w:val="clear" w:color="auto" w:fill="FFFFFF"/>
            <w:vAlign w:val="center"/>
          </w:tcPr>
          <w:p w14:paraId="273C0F50" w14:textId="77777777" w:rsidR="00B254D4" w:rsidRPr="000755D4" w:rsidRDefault="00B254D4"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56,00</w:t>
            </w:r>
          </w:p>
        </w:tc>
      </w:tr>
      <w:tr w:rsidR="00830B50" w:rsidRPr="000755D4" w14:paraId="49AE7E38" w14:textId="77777777" w:rsidTr="0049215F">
        <w:trPr>
          <w:trHeight w:val="253"/>
          <w:jc w:val="center"/>
        </w:trPr>
        <w:tc>
          <w:tcPr>
            <w:tcW w:w="3173" w:type="dxa"/>
            <w:shd w:val="clear" w:color="auto" w:fill="FFFFFF"/>
            <w:vAlign w:val="center"/>
          </w:tcPr>
          <w:p w14:paraId="7545E1DA" w14:textId="77777777" w:rsidR="00B254D4" w:rsidRPr="000755D4" w:rsidRDefault="00B254D4"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2019</w:t>
            </w:r>
          </w:p>
        </w:tc>
        <w:tc>
          <w:tcPr>
            <w:tcW w:w="1098" w:type="dxa"/>
            <w:shd w:val="clear" w:color="auto" w:fill="FFFFFF"/>
            <w:vAlign w:val="center"/>
          </w:tcPr>
          <w:p w14:paraId="14F65884" w14:textId="77777777" w:rsidR="00B254D4" w:rsidRPr="000755D4" w:rsidRDefault="00B254D4"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47,00</w:t>
            </w:r>
          </w:p>
        </w:tc>
      </w:tr>
      <w:tr w:rsidR="00830B50" w:rsidRPr="000755D4" w14:paraId="375A89F3" w14:textId="77777777" w:rsidTr="0049215F">
        <w:trPr>
          <w:trHeight w:val="253"/>
          <w:jc w:val="center"/>
        </w:trPr>
        <w:tc>
          <w:tcPr>
            <w:tcW w:w="3173" w:type="dxa"/>
            <w:shd w:val="clear" w:color="auto" w:fill="FFFFFF"/>
            <w:vAlign w:val="center"/>
          </w:tcPr>
          <w:p w14:paraId="462D0203" w14:textId="77777777" w:rsidR="00B254D4" w:rsidRPr="000755D4" w:rsidRDefault="00B254D4"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Programado 2020</w:t>
            </w:r>
          </w:p>
        </w:tc>
        <w:tc>
          <w:tcPr>
            <w:tcW w:w="1098" w:type="dxa"/>
            <w:shd w:val="clear" w:color="auto" w:fill="FFFFFF"/>
            <w:vAlign w:val="center"/>
          </w:tcPr>
          <w:p w14:paraId="47B2F47F" w14:textId="77777777" w:rsidR="00B254D4" w:rsidRPr="000755D4" w:rsidRDefault="00B254D4"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29,00</w:t>
            </w:r>
          </w:p>
        </w:tc>
      </w:tr>
      <w:tr w:rsidR="00830B50" w:rsidRPr="000755D4" w14:paraId="7777C43A" w14:textId="77777777" w:rsidTr="0049215F">
        <w:trPr>
          <w:trHeight w:val="253"/>
          <w:jc w:val="center"/>
        </w:trPr>
        <w:tc>
          <w:tcPr>
            <w:tcW w:w="3173" w:type="dxa"/>
            <w:shd w:val="clear" w:color="auto" w:fill="FFFFFF"/>
            <w:vAlign w:val="center"/>
          </w:tcPr>
          <w:p w14:paraId="276AF2A4" w14:textId="4022ADBA" w:rsidR="00B254D4" w:rsidRPr="000755D4" w:rsidRDefault="00B254D4" w:rsidP="00A65F05">
            <w:pPr>
              <w:autoSpaceDE w:val="0"/>
              <w:autoSpaceDN w:val="0"/>
              <w:adjustRightInd w:val="0"/>
              <w:spacing w:after="0" w:line="240" w:lineRule="auto"/>
              <w:rPr>
                <w:rFonts w:ascii="Arial" w:hAnsi="Arial" w:cs="Arial"/>
                <w:b/>
                <w:sz w:val="19"/>
                <w:szCs w:val="19"/>
                <w:lang w:eastAsia="es-CO"/>
              </w:rPr>
            </w:pPr>
            <w:r w:rsidRPr="000755D4">
              <w:rPr>
                <w:rFonts w:ascii="Arial" w:hAnsi="Arial" w:cs="Arial"/>
                <w:b/>
                <w:sz w:val="19"/>
                <w:szCs w:val="19"/>
                <w:lang w:eastAsia="es-CO"/>
              </w:rPr>
              <w:t xml:space="preserve">Ejecutado a </w:t>
            </w:r>
            <w:r w:rsidR="00E30904">
              <w:rPr>
                <w:rFonts w:ascii="Arial" w:hAnsi="Arial" w:cs="Arial"/>
                <w:b/>
                <w:sz w:val="19"/>
                <w:szCs w:val="19"/>
                <w:lang w:eastAsia="es-CO"/>
              </w:rPr>
              <w:t>junio</w:t>
            </w:r>
            <w:r w:rsidR="00A65F05">
              <w:rPr>
                <w:rFonts w:ascii="Arial" w:hAnsi="Arial" w:cs="Arial"/>
                <w:b/>
                <w:sz w:val="19"/>
                <w:szCs w:val="19"/>
                <w:lang w:eastAsia="es-CO"/>
              </w:rPr>
              <w:t xml:space="preserve"> de 2020</w:t>
            </w:r>
          </w:p>
        </w:tc>
        <w:tc>
          <w:tcPr>
            <w:tcW w:w="1098" w:type="dxa"/>
            <w:shd w:val="clear" w:color="auto" w:fill="FFFFFF"/>
            <w:vAlign w:val="center"/>
          </w:tcPr>
          <w:p w14:paraId="4CEB3C5E" w14:textId="067805AC" w:rsidR="00B254D4" w:rsidRPr="000755D4" w:rsidRDefault="00E30904" w:rsidP="00D82503">
            <w:pPr>
              <w:autoSpaceDE w:val="0"/>
              <w:autoSpaceDN w:val="0"/>
              <w:adjustRightInd w:val="0"/>
              <w:spacing w:after="0" w:line="240" w:lineRule="auto"/>
              <w:jc w:val="right"/>
              <w:rPr>
                <w:rFonts w:ascii="Arial" w:hAnsi="Arial" w:cs="Arial"/>
                <w:b/>
                <w:sz w:val="19"/>
                <w:szCs w:val="19"/>
                <w:lang w:eastAsia="es-CO"/>
              </w:rPr>
            </w:pPr>
            <w:r>
              <w:rPr>
                <w:rFonts w:ascii="Arial" w:hAnsi="Arial" w:cs="Arial"/>
                <w:b/>
                <w:sz w:val="19"/>
                <w:szCs w:val="19"/>
                <w:lang w:eastAsia="es-CO"/>
              </w:rPr>
              <w:t>2</w:t>
            </w:r>
          </w:p>
        </w:tc>
      </w:tr>
    </w:tbl>
    <w:p w14:paraId="559E700E" w14:textId="77777777" w:rsidR="001A29B7" w:rsidRPr="000755D4" w:rsidRDefault="001A29B7" w:rsidP="001A29B7">
      <w:pPr>
        <w:spacing w:after="0" w:line="240" w:lineRule="auto"/>
        <w:jc w:val="both"/>
        <w:rPr>
          <w:rFonts w:ascii="Arial" w:hAnsi="Arial" w:cs="Arial"/>
          <w:b/>
          <w:i/>
          <w:sz w:val="18"/>
          <w:szCs w:val="18"/>
        </w:rPr>
      </w:pPr>
      <w:r w:rsidRPr="000755D4">
        <w:rPr>
          <w:rFonts w:ascii="Arial" w:hAnsi="Arial" w:cs="Arial"/>
          <w:b/>
          <w:i/>
          <w:sz w:val="18"/>
          <w:szCs w:val="18"/>
        </w:rPr>
        <w:t>Fuente: IDPC</w:t>
      </w:r>
    </w:p>
    <w:p w14:paraId="6DB680B1" w14:textId="77777777" w:rsidR="001A29B7" w:rsidRPr="000755D4" w:rsidRDefault="001A29B7" w:rsidP="001A29B7">
      <w:pPr>
        <w:spacing w:after="0" w:line="240" w:lineRule="auto"/>
        <w:jc w:val="both"/>
        <w:rPr>
          <w:rFonts w:ascii="Arial" w:hAnsi="Arial" w:cs="Arial"/>
          <w:b/>
          <w:i/>
          <w:sz w:val="18"/>
          <w:szCs w:val="18"/>
        </w:rPr>
      </w:pPr>
    </w:p>
    <w:p w14:paraId="55E8BF30" w14:textId="3A3DBE33" w:rsidR="00651CF3" w:rsidRPr="000755D4" w:rsidRDefault="00651CF3" w:rsidP="001A29B7">
      <w:pPr>
        <w:spacing w:after="0" w:line="240" w:lineRule="auto"/>
        <w:jc w:val="both"/>
        <w:rPr>
          <w:rFonts w:ascii="Arial" w:hAnsi="Arial" w:cs="Arial"/>
          <w:b/>
          <w:i/>
          <w:sz w:val="18"/>
          <w:szCs w:val="18"/>
        </w:rPr>
      </w:pPr>
      <w:r w:rsidRPr="000755D4">
        <w:rPr>
          <w:rFonts w:ascii="Arial" w:hAnsi="Arial" w:cs="Arial"/>
        </w:rPr>
        <w:t xml:space="preserve">En </w:t>
      </w:r>
      <w:r w:rsidR="00F6446B" w:rsidRPr="000755D4">
        <w:rPr>
          <w:rFonts w:ascii="Arial" w:hAnsi="Arial" w:cs="Arial"/>
        </w:rPr>
        <w:t xml:space="preserve">la vigencia </w:t>
      </w:r>
      <w:r w:rsidRPr="000755D4">
        <w:rPr>
          <w:rFonts w:ascii="Arial" w:hAnsi="Arial" w:cs="Arial"/>
        </w:rPr>
        <w:t xml:space="preserve">2019 el Instituto Distrital de Patrimonio Cultural – IDPC, otorgó 47 estímulos en el marco del Plan de Desarrollo Bogotá </w:t>
      </w:r>
      <w:r w:rsidRPr="000755D4">
        <w:rPr>
          <w:rFonts w:ascii="Arial" w:eastAsia="Times New Roman" w:hAnsi="Arial" w:cs="Arial"/>
          <w:lang w:val="es-CO" w:eastAsia="es-CO"/>
        </w:rPr>
        <w:t>Mejor para Todos, así:</w:t>
      </w:r>
    </w:p>
    <w:p w14:paraId="5CFB6D27" w14:textId="4106B095" w:rsidR="00651CF3" w:rsidRPr="000755D4" w:rsidRDefault="00AB6140" w:rsidP="00651CF3">
      <w:pPr>
        <w:spacing w:line="240" w:lineRule="auto"/>
        <w:jc w:val="both"/>
        <w:rPr>
          <w:rFonts w:ascii="Arial" w:eastAsia="Arial Unicode MS" w:hAnsi="Arial" w:cs="Arial"/>
          <w:lang w:eastAsia="zh-CN" w:bidi="hi-IN"/>
        </w:rPr>
      </w:pPr>
      <w:r w:rsidRPr="000755D4">
        <w:rPr>
          <w:rFonts w:ascii="Arial" w:eastAsia="Times New Roman" w:hAnsi="Arial" w:cs="Arial"/>
          <w:lang w:val="es-CO" w:eastAsia="es-CO"/>
        </w:rPr>
        <w:t>29 A</w:t>
      </w:r>
      <w:r w:rsidR="00651CF3" w:rsidRPr="000755D4">
        <w:rPr>
          <w:rFonts w:ascii="Arial" w:eastAsia="Times New Roman" w:hAnsi="Arial" w:cs="Arial"/>
          <w:lang w:val="es-CO" w:eastAsia="es-CO"/>
        </w:rPr>
        <w:t>poyos económicos</w:t>
      </w:r>
      <w:r w:rsidR="00651CF3" w:rsidRPr="000755D4">
        <w:rPr>
          <w:rFonts w:ascii="Arial" w:eastAsia="Arial Unicode MS" w:hAnsi="Arial" w:cs="Arial"/>
          <w:lang w:eastAsia="zh-CN" w:bidi="hi-IN"/>
        </w:rPr>
        <w:t xml:space="preserve"> a jurados</w:t>
      </w:r>
      <w:r w:rsidR="00F6446B" w:rsidRPr="000755D4">
        <w:rPr>
          <w:rFonts w:ascii="Arial" w:eastAsia="Arial Unicode MS" w:hAnsi="Arial" w:cs="Arial"/>
          <w:lang w:eastAsia="zh-CN" w:bidi="hi-IN"/>
        </w:rPr>
        <w:t xml:space="preserve"> quienes realizan </w:t>
      </w:r>
      <w:r w:rsidR="00F6446B" w:rsidRPr="000755D4">
        <w:rPr>
          <w:rFonts w:ascii="Arial" w:hAnsi="Arial" w:cs="Arial"/>
        </w:rPr>
        <w:t xml:space="preserve">la </w:t>
      </w:r>
      <w:r w:rsidR="00AA5D73" w:rsidRPr="000755D4">
        <w:rPr>
          <w:rFonts w:ascii="Arial" w:eastAsia="Arial Unicode MS" w:hAnsi="Arial" w:cs="Arial"/>
          <w:lang w:eastAsia="zh-CN" w:bidi="hi-IN"/>
        </w:rPr>
        <w:t>evaluación técnica de las convocatorias</w:t>
      </w:r>
      <w:r w:rsidR="00F6446B" w:rsidRPr="000755D4">
        <w:rPr>
          <w:rFonts w:ascii="Arial" w:eastAsia="Arial Unicode MS" w:hAnsi="Arial" w:cs="Arial"/>
          <w:lang w:eastAsia="zh-CN" w:bidi="hi-IN"/>
        </w:rPr>
        <w:t>.</w:t>
      </w:r>
    </w:p>
    <w:p w14:paraId="5E840591" w14:textId="699AAD60" w:rsidR="00AA5D73" w:rsidRPr="000755D4" w:rsidRDefault="00651CF3" w:rsidP="00A83340">
      <w:pPr>
        <w:autoSpaceDE w:val="0"/>
        <w:autoSpaceDN w:val="0"/>
        <w:adjustRightInd w:val="0"/>
        <w:spacing w:after="120" w:line="240" w:lineRule="auto"/>
        <w:jc w:val="both"/>
        <w:rPr>
          <w:rFonts w:ascii="Arial" w:hAnsi="Arial" w:cs="Arial"/>
        </w:rPr>
      </w:pPr>
      <w:r w:rsidRPr="000755D4">
        <w:rPr>
          <w:rFonts w:ascii="Arial" w:eastAsia="Arial Unicode MS" w:hAnsi="Arial" w:cs="Arial"/>
          <w:lang w:eastAsia="zh-CN" w:bidi="hi-IN"/>
        </w:rPr>
        <w:t xml:space="preserve">7 </w:t>
      </w:r>
      <w:r w:rsidR="00A83340" w:rsidRPr="000755D4">
        <w:rPr>
          <w:rFonts w:ascii="Arial" w:eastAsia="Arial Unicode MS" w:hAnsi="Arial" w:cs="Arial"/>
          <w:lang w:eastAsia="zh-CN" w:bidi="hi-IN"/>
        </w:rPr>
        <w:t>B</w:t>
      </w:r>
      <w:r w:rsidR="00AA5D73" w:rsidRPr="000755D4">
        <w:rPr>
          <w:rFonts w:ascii="Arial" w:eastAsia="Arial Unicode MS" w:hAnsi="Arial" w:cs="Arial"/>
          <w:lang w:eastAsia="zh-CN" w:bidi="hi-IN"/>
        </w:rPr>
        <w:t>ecas</w:t>
      </w:r>
      <w:r w:rsidR="00A83340" w:rsidRPr="000755D4">
        <w:rPr>
          <w:rFonts w:ascii="Arial" w:eastAsia="Arial Unicode MS" w:hAnsi="Arial" w:cs="Arial"/>
          <w:lang w:eastAsia="zh-CN" w:bidi="hi-IN"/>
        </w:rPr>
        <w:t xml:space="preserve"> para: </w:t>
      </w:r>
      <w:r w:rsidR="00F6446B" w:rsidRPr="000755D4">
        <w:rPr>
          <w:rFonts w:ascii="Arial" w:hAnsi="Arial" w:cs="Arial"/>
        </w:rPr>
        <w:t>I</w:t>
      </w:r>
      <w:r w:rsidR="00AA5D73" w:rsidRPr="000755D4">
        <w:rPr>
          <w:rFonts w:ascii="Arial" w:hAnsi="Arial" w:cs="Arial"/>
        </w:rPr>
        <w:t>nvestigación histórica sobre un barrio de Bogotá</w:t>
      </w:r>
      <w:r w:rsidR="00A83340" w:rsidRPr="000755D4">
        <w:rPr>
          <w:rFonts w:ascii="Arial" w:hAnsi="Arial" w:cs="Arial"/>
        </w:rPr>
        <w:t xml:space="preserve"> (1); </w:t>
      </w:r>
      <w:r w:rsidR="00F6446B" w:rsidRPr="000755D4">
        <w:rPr>
          <w:rFonts w:ascii="Arial" w:hAnsi="Arial" w:cs="Arial"/>
        </w:rPr>
        <w:t>I</w:t>
      </w:r>
      <w:r w:rsidR="00AA5D73" w:rsidRPr="000755D4">
        <w:rPr>
          <w:rFonts w:ascii="Arial" w:hAnsi="Arial" w:cs="Arial"/>
        </w:rPr>
        <w:t>nvestigación sobre el comercio tradicional e</w:t>
      </w:r>
      <w:r w:rsidR="00A83340" w:rsidRPr="000755D4">
        <w:rPr>
          <w:rFonts w:ascii="Arial" w:hAnsi="Arial" w:cs="Arial"/>
        </w:rPr>
        <w:t xml:space="preserve">n el centro histórico de Bogotá (1); </w:t>
      </w:r>
      <w:r w:rsidR="00F6446B" w:rsidRPr="000755D4">
        <w:rPr>
          <w:rFonts w:ascii="Arial" w:hAnsi="Arial" w:cs="Arial"/>
        </w:rPr>
        <w:t>I</w:t>
      </w:r>
      <w:r w:rsidR="00AA5D73" w:rsidRPr="000755D4">
        <w:rPr>
          <w:rFonts w:ascii="Arial" w:hAnsi="Arial" w:cs="Arial"/>
        </w:rPr>
        <w:t>nvestigación y divulgación de una colecc</w:t>
      </w:r>
      <w:r w:rsidR="00A83340" w:rsidRPr="000755D4">
        <w:rPr>
          <w:rFonts w:ascii="Arial" w:hAnsi="Arial" w:cs="Arial"/>
        </w:rPr>
        <w:t xml:space="preserve">ión de bienes muebles de Bogotá (1); </w:t>
      </w:r>
      <w:r w:rsidR="00F6446B" w:rsidRPr="000755D4">
        <w:rPr>
          <w:rFonts w:ascii="Arial" w:hAnsi="Arial" w:cs="Arial"/>
        </w:rPr>
        <w:t>Nu</w:t>
      </w:r>
      <w:r w:rsidR="00AA5D73" w:rsidRPr="000755D4">
        <w:rPr>
          <w:rFonts w:ascii="Arial" w:hAnsi="Arial" w:cs="Arial"/>
        </w:rPr>
        <w:t>evas tecnologías para la apropiación de</w:t>
      </w:r>
      <w:r w:rsidR="00A83340" w:rsidRPr="000755D4">
        <w:rPr>
          <w:rFonts w:ascii="Arial" w:hAnsi="Arial" w:cs="Arial"/>
        </w:rPr>
        <w:t xml:space="preserve">l patrimonio cultural de Bogotá (1); </w:t>
      </w:r>
      <w:r w:rsidR="00F6446B" w:rsidRPr="000755D4">
        <w:rPr>
          <w:rFonts w:ascii="Arial" w:hAnsi="Arial" w:cs="Arial"/>
        </w:rPr>
        <w:t>V</w:t>
      </w:r>
      <w:r w:rsidR="00AA5D73" w:rsidRPr="000755D4">
        <w:rPr>
          <w:rFonts w:ascii="Arial" w:hAnsi="Arial" w:cs="Arial"/>
        </w:rPr>
        <w:t>isibilización de los saberes y prácticas de mujeres portadoras de manifestaciones de patrimoni</w:t>
      </w:r>
      <w:r w:rsidR="00A83340" w:rsidRPr="000755D4">
        <w:rPr>
          <w:rFonts w:ascii="Arial" w:hAnsi="Arial" w:cs="Arial"/>
        </w:rPr>
        <w:t xml:space="preserve">o cultural inmaterial en Bogotá (1); </w:t>
      </w:r>
      <w:r w:rsidR="00F6446B" w:rsidRPr="000755D4">
        <w:rPr>
          <w:rFonts w:ascii="Arial" w:hAnsi="Arial" w:cs="Arial"/>
        </w:rPr>
        <w:t>V</w:t>
      </w:r>
      <w:r w:rsidR="00AA5D73" w:rsidRPr="000755D4">
        <w:rPr>
          <w:rFonts w:ascii="Arial" w:hAnsi="Arial" w:cs="Arial"/>
        </w:rPr>
        <w:t>isibilización y apropiación del patrimonio cultural inmaterial de las comunidades negras, afrodescen</w:t>
      </w:r>
      <w:r w:rsidR="00A83340" w:rsidRPr="000755D4">
        <w:rPr>
          <w:rFonts w:ascii="Arial" w:hAnsi="Arial" w:cs="Arial"/>
        </w:rPr>
        <w:t xml:space="preserve">dientes y palenqueras de Bogotá (1); </w:t>
      </w:r>
      <w:r w:rsidR="00F6446B" w:rsidRPr="000755D4">
        <w:rPr>
          <w:rFonts w:ascii="Arial" w:hAnsi="Arial" w:cs="Arial"/>
        </w:rPr>
        <w:t>P</w:t>
      </w:r>
      <w:r w:rsidR="00AA5D73" w:rsidRPr="000755D4">
        <w:rPr>
          <w:rFonts w:ascii="Arial" w:hAnsi="Arial" w:cs="Arial"/>
        </w:rPr>
        <w:t xml:space="preserve">atrimonios locales, sobre </w:t>
      </w:r>
      <w:r w:rsidR="00AA5D73" w:rsidRPr="000755D4">
        <w:rPr>
          <w:rFonts w:ascii="Arial" w:hAnsi="Arial" w:cs="Arial"/>
        </w:rPr>
        <w:t>salvaguardia del patrimonio cultural inmaterial de Bogotá</w:t>
      </w:r>
      <w:r w:rsidR="00A83340" w:rsidRPr="000755D4">
        <w:rPr>
          <w:rFonts w:ascii="Arial" w:hAnsi="Arial" w:cs="Arial"/>
        </w:rPr>
        <w:t xml:space="preserve"> (1)</w:t>
      </w:r>
      <w:r w:rsidR="00AA5D73" w:rsidRPr="000755D4">
        <w:rPr>
          <w:rFonts w:ascii="Arial" w:hAnsi="Arial" w:cs="Arial"/>
        </w:rPr>
        <w:t>.</w:t>
      </w:r>
    </w:p>
    <w:p w14:paraId="5F93AFFB" w14:textId="39BA3598" w:rsidR="00AA5D73" w:rsidRPr="000755D4" w:rsidRDefault="00AB6140" w:rsidP="00651CF3">
      <w:pPr>
        <w:autoSpaceDE w:val="0"/>
        <w:autoSpaceDN w:val="0"/>
        <w:adjustRightInd w:val="0"/>
        <w:spacing w:after="120" w:line="240" w:lineRule="auto"/>
        <w:jc w:val="both"/>
        <w:rPr>
          <w:rFonts w:ascii="Arial" w:hAnsi="Arial" w:cs="Arial"/>
          <w:shd w:val="clear" w:color="auto" w:fill="FFFFFF"/>
        </w:rPr>
      </w:pPr>
      <w:r w:rsidRPr="000755D4">
        <w:rPr>
          <w:rFonts w:ascii="Arial" w:hAnsi="Arial" w:cs="Arial"/>
          <w:shd w:val="clear" w:color="auto" w:fill="FFFFFF"/>
        </w:rPr>
        <w:t>6 P</w:t>
      </w:r>
      <w:r w:rsidR="00AA5D73" w:rsidRPr="000755D4">
        <w:rPr>
          <w:rFonts w:ascii="Arial" w:hAnsi="Arial" w:cs="Arial"/>
          <w:shd w:val="clear" w:color="auto" w:fill="FFFFFF"/>
        </w:rPr>
        <w:t xml:space="preserve">remios </w:t>
      </w:r>
      <w:r w:rsidR="00AA5D73" w:rsidRPr="000755D4">
        <w:rPr>
          <w:rFonts w:ascii="Arial" w:hAnsi="Arial" w:cs="Arial"/>
        </w:rPr>
        <w:t>correspondientes con el Dibujatón: Ilustra el patrimonio de Bogotá</w:t>
      </w:r>
      <w:r w:rsidRPr="000755D4">
        <w:rPr>
          <w:rFonts w:ascii="Arial" w:hAnsi="Arial" w:cs="Arial"/>
        </w:rPr>
        <w:t xml:space="preserve"> (3)</w:t>
      </w:r>
      <w:r w:rsidR="00AA5D73" w:rsidRPr="000755D4">
        <w:rPr>
          <w:rFonts w:ascii="Arial" w:hAnsi="Arial" w:cs="Arial"/>
        </w:rPr>
        <w:t xml:space="preserve"> y sobre Fotografía: Ciudad </w:t>
      </w:r>
      <w:r w:rsidR="00AA5D73" w:rsidRPr="000755D4">
        <w:rPr>
          <w:rFonts w:ascii="Arial" w:eastAsia="Times New Roman" w:hAnsi="Arial" w:cs="Arial"/>
          <w:lang w:val="es-CO" w:eastAsia="es-CO"/>
        </w:rPr>
        <w:t>de Bogotá</w:t>
      </w:r>
      <w:r w:rsidRPr="000755D4">
        <w:rPr>
          <w:rFonts w:ascii="Arial" w:eastAsia="Times New Roman" w:hAnsi="Arial" w:cs="Arial"/>
          <w:lang w:val="es-CO" w:eastAsia="es-CO"/>
        </w:rPr>
        <w:t xml:space="preserve"> (3)</w:t>
      </w:r>
      <w:r w:rsidR="00AA5D73" w:rsidRPr="000755D4">
        <w:rPr>
          <w:rFonts w:ascii="Arial" w:eastAsia="Times New Roman" w:hAnsi="Arial" w:cs="Arial"/>
          <w:lang w:val="es-CO" w:eastAsia="es-CO"/>
        </w:rPr>
        <w:t>.</w:t>
      </w:r>
    </w:p>
    <w:p w14:paraId="0D2C7203" w14:textId="115B825F" w:rsidR="004D12FD" w:rsidRPr="000755D4" w:rsidRDefault="00651CF3" w:rsidP="004D12FD">
      <w:pPr>
        <w:autoSpaceDE w:val="0"/>
        <w:autoSpaceDN w:val="0"/>
        <w:adjustRightInd w:val="0"/>
        <w:spacing w:after="120" w:line="240" w:lineRule="auto"/>
        <w:jc w:val="both"/>
        <w:rPr>
          <w:rFonts w:ascii="Arial" w:eastAsia="Times New Roman" w:hAnsi="Arial" w:cs="Arial"/>
          <w:lang w:val="es-CO" w:eastAsia="es-CO"/>
        </w:rPr>
      </w:pPr>
      <w:r w:rsidRPr="000755D4">
        <w:rPr>
          <w:rFonts w:ascii="Arial" w:hAnsi="Arial" w:cs="Arial"/>
        </w:rPr>
        <w:t>5</w:t>
      </w:r>
      <w:r w:rsidR="00AB6140" w:rsidRPr="000755D4">
        <w:rPr>
          <w:rFonts w:ascii="Arial" w:hAnsi="Arial" w:cs="Arial"/>
        </w:rPr>
        <w:t xml:space="preserve"> Apoyos</w:t>
      </w:r>
      <w:r w:rsidRPr="000755D4">
        <w:rPr>
          <w:rFonts w:ascii="Arial" w:hAnsi="Arial" w:cs="Arial"/>
        </w:rPr>
        <w:t xml:space="preserve"> concertados</w:t>
      </w:r>
      <w:r w:rsidR="00AA5D73" w:rsidRPr="000755D4">
        <w:rPr>
          <w:rFonts w:ascii="Arial" w:hAnsi="Arial" w:cs="Arial"/>
        </w:rPr>
        <w:t xml:space="preserve"> entregados </w:t>
      </w:r>
      <w:r w:rsidR="007E056B" w:rsidRPr="000755D4">
        <w:rPr>
          <w:rFonts w:ascii="Arial" w:hAnsi="Arial" w:cs="Arial"/>
          <w:shd w:val="clear" w:color="auto" w:fill="FFFFFF"/>
        </w:rPr>
        <w:t>para</w:t>
      </w:r>
      <w:r w:rsidR="004D12FD" w:rsidRPr="000755D4">
        <w:rPr>
          <w:rFonts w:ascii="Arial" w:hAnsi="Arial" w:cs="Arial"/>
          <w:shd w:val="clear" w:color="auto" w:fill="FFFFFF"/>
        </w:rPr>
        <w:t xml:space="preserve"> la ejecución de los proyectos: "</w:t>
      </w:r>
      <w:r w:rsidR="004740D7" w:rsidRPr="000755D4">
        <w:rPr>
          <w:rFonts w:ascii="Arial" w:hAnsi="Arial" w:cs="Arial"/>
          <w:shd w:val="clear" w:color="auto" w:fill="FFFFFF"/>
        </w:rPr>
        <w:t>Historias Fragmentadas</w:t>
      </w:r>
      <w:r w:rsidR="004D12FD" w:rsidRPr="000755D4">
        <w:rPr>
          <w:rFonts w:ascii="Arial" w:hAnsi="Arial" w:cs="Arial"/>
          <w:shd w:val="clear" w:color="auto" w:fill="FFFFFF"/>
        </w:rPr>
        <w:t>" (1), "</w:t>
      </w:r>
      <w:r w:rsidR="004740D7" w:rsidRPr="000755D4">
        <w:rPr>
          <w:rFonts w:ascii="Arial" w:hAnsi="Arial" w:cs="Arial"/>
          <w:shd w:val="clear" w:color="auto" w:fill="FFFFFF"/>
        </w:rPr>
        <w:t>Fotográfica Bogotá 2019 - VIII Encuentro Internacional de Fotografía</w:t>
      </w:r>
      <w:r w:rsidR="004D12FD" w:rsidRPr="000755D4">
        <w:rPr>
          <w:rFonts w:ascii="Arial" w:hAnsi="Arial" w:cs="Arial"/>
          <w:shd w:val="clear" w:color="auto" w:fill="FFFFFF"/>
        </w:rPr>
        <w:t xml:space="preserve">" (1). Así mismo, para el reconocimiento, visibilización, apropiación, protección y salvaguardia  del patrimonio cultural material e inmaterial de las comunidades: Raizal (1) y </w:t>
      </w:r>
      <w:r w:rsidR="004D12FD" w:rsidRPr="000755D4">
        <w:rPr>
          <w:rFonts w:ascii="Arial" w:eastAsia="Times New Roman" w:hAnsi="Arial" w:cs="Arial"/>
          <w:lang w:val="es-CO" w:eastAsia="es-CO"/>
        </w:rPr>
        <w:t>Rrom (2).</w:t>
      </w:r>
    </w:p>
    <w:p w14:paraId="0DDEB7B7" w14:textId="404A7937" w:rsidR="00922E22" w:rsidRDefault="00922E22" w:rsidP="00AA5D73">
      <w:pPr>
        <w:autoSpaceDE w:val="0"/>
        <w:autoSpaceDN w:val="0"/>
        <w:adjustRightInd w:val="0"/>
        <w:spacing w:after="120" w:line="240" w:lineRule="auto"/>
        <w:jc w:val="both"/>
        <w:rPr>
          <w:rFonts w:ascii="Arial" w:eastAsiaTheme="minorHAnsi" w:hAnsi="Arial" w:cs="Arial"/>
          <w:b/>
          <w:bCs/>
          <w:i/>
          <w:iCs/>
          <w:sz w:val="18"/>
          <w:szCs w:val="18"/>
        </w:rPr>
      </w:pPr>
      <w:r>
        <w:rPr>
          <w:noProof/>
          <w:lang w:eastAsia="es-ES"/>
        </w:rPr>
        <w:drawing>
          <wp:inline distT="0" distB="0" distL="0" distR="0" wp14:anchorId="04190ACD" wp14:editId="0D398D2F">
            <wp:extent cx="2475230" cy="1961515"/>
            <wp:effectExtent l="0" t="0" r="127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5230" cy="1961515"/>
                    </a:xfrm>
                    <a:prstGeom prst="rect">
                      <a:avLst/>
                    </a:prstGeom>
                  </pic:spPr>
                </pic:pic>
              </a:graphicData>
            </a:graphic>
          </wp:inline>
        </w:drawing>
      </w:r>
    </w:p>
    <w:p w14:paraId="1DD50FD0" w14:textId="0D4D8C70" w:rsidR="000755D4" w:rsidRPr="000755D4" w:rsidRDefault="00151589" w:rsidP="00AA5D73">
      <w:pPr>
        <w:autoSpaceDE w:val="0"/>
        <w:autoSpaceDN w:val="0"/>
        <w:adjustRightInd w:val="0"/>
        <w:spacing w:after="120" w:line="240" w:lineRule="auto"/>
        <w:jc w:val="both"/>
        <w:rPr>
          <w:rFonts w:ascii="Arial" w:eastAsia="Times New Roman" w:hAnsi="Arial" w:cs="Arial"/>
          <w:lang w:val="es-CO" w:eastAsia="es-CO"/>
        </w:rPr>
      </w:pPr>
      <w:r w:rsidRPr="000755D4">
        <w:rPr>
          <w:rFonts w:ascii="Arial" w:eastAsia="Times New Roman" w:hAnsi="Arial" w:cs="Arial"/>
          <w:lang w:val="es-CO" w:eastAsia="es-CO"/>
        </w:rPr>
        <w:t xml:space="preserve">En la </w:t>
      </w:r>
      <w:r w:rsidRPr="000755D4">
        <w:rPr>
          <w:rFonts w:ascii="Arial" w:eastAsia="Times New Roman" w:hAnsi="Arial" w:cs="Arial"/>
          <w:b/>
          <w:lang w:val="es-CO" w:eastAsia="es-CO"/>
        </w:rPr>
        <w:t>vigencia 2020</w:t>
      </w:r>
      <w:r w:rsidR="001372D7" w:rsidRPr="000755D4">
        <w:rPr>
          <w:rFonts w:ascii="Arial" w:eastAsia="Times New Roman" w:hAnsi="Arial" w:cs="Arial"/>
          <w:lang w:val="es-CO" w:eastAsia="es-CO"/>
        </w:rPr>
        <w:t xml:space="preserve">, los </w:t>
      </w:r>
      <w:r w:rsidR="001372D7" w:rsidRPr="000755D4">
        <w:rPr>
          <w:rFonts w:ascii="Arial" w:eastAsia="Times New Roman" w:hAnsi="Arial" w:cs="Arial"/>
          <w:b/>
          <w:lang w:val="es-CO" w:eastAsia="es-CO"/>
        </w:rPr>
        <w:t>2 apoyos</w:t>
      </w:r>
      <w:r w:rsidR="001372D7" w:rsidRPr="000755D4">
        <w:rPr>
          <w:rFonts w:ascii="Arial" w:hAnsi="Arial" w:cs="Arial"/>
          <w:b/>
        </w:rPr>
        <w:t xml:space="preserve"> concertado</w:t>
      </w:r>
      <w:r w:rsidR="001372D7" w:rsidRPr="000755D4">
        <w:rPr>
          <w:rFonts w:ascii="Arial" w:eastAsia="Times New Roman" w:hAnsi="Arial" w:cs="Arial"/>
          <w:b/>
          <w:lang w:val="es-CO" w:eastAsia="es-CO"/>
        </w:rPr>
        <w:t>s</w:t>
      </w:r>
      <w:r w:rsidR="001372D7" w:rsidRPr="000755D4">
        <w:rPr>
          <w:rFonts w:ascii="Arial" w:eastAsia="Times New Roman" w:hAnsi="Arial" w:cs="Arial"/>
          <w:lang w:val="es-CO" w:eastAsia="es-CO"/>
        </w:rPr>
        <w:t xml:space="preserve"> </w:t>
      </w:r>
      <w:r w:rsidR="00A83340" w:rsidRPr="000755D4">
        <w:rPr>
          <w:rFonts w:ascii="Arial" w:eastAsia="Times New Roman" w:hAnsi="Arial" w:cs="Arial"/>
          <w:lang w:val="es-CO" w:eastAsia="es-CO"/>
        </w:rPr>
        <w:t xml:space="preserve">entregados </w:t>
      </w:r>
      <w:r w:rsidR="00E30904">
        <w:rPr>
          <w:rFonts w:ascii="Arial" w:eastAsia="Times New Roman" w:hAnsi="Arial" w:cs="Arial"/>
          <w:lang w:val="es-CO" w:eastAsia="es-CO"/>
        </w:rPr>
        <w:t>son</w:t>
      </w:r>
      <w:r w:rsidR="00F6446B" w:rsidRPr="000755D4">
        <w:rPr>
          <w:rFonts w:ascii="Arial" w:eastAsia="Times New Roman" w:hAnsi="Arial" w:cs="Arial"/>
          <w:lang w:val="es-CO" w:eastAsia="es-CO"/>
        </w:rPr>
        <w:t>: "Prácticas culturales + accesibles. Modelos para la intervención" y "Tejiendo entorno, Patrimonio en las venas</w:t>
      </w:r>
      <w:r w:rsidR="00E30904">
        <w:rPr>
          <w:rFonts w:ascii="Arial" w:eastAsia="Times New Roman" w:hAnsi="Arial" w:cs="Arial"/>
          <w:lang w:val="es-CO" w:eastAsia="es-CO"/>
        </w:rPr>
        <w:t>”</w:t>
      </w:r>
    </w:p>
    <w:p w14:paraId="49673817" w14:textId="77777777" w:rsidR="00651CF3" w:rsidRPr="000755D4" w:rsidRDefault="00651CF3" w:rsidP="00651CF3">
      <w:pPr>
        <w:pStyle w:val="NormalWeb"/>
        <w:numPr>
          <w:ilvl w:val="0"/>
          <w:numId w:val="3"/>
        </w:numPr>
        <w:spacing w:before="0" w:beforeAutospacing="0" w:after="120" w:afterAutospacing="0"/>
        <w:ind w:left="0" w:firstLine="0"/>
        <w:jc w:val="both"/>
        <w:rPr>
          <w:rFonts w:ascii="Arial" w:hAnsi="Arial" w:cs="Arial"/>
          <w:b/>
          <w:bCs/>
          <w:sz w:val="22"/>
          <w:szCs w:val="22"/>
        </w:rPr>
      </w:pPr>
      <w:r w:rsidRPr="000755D4">
        <w:rPr>
          <w:rFonts w:ascii="Arial" w:hAnsi="Arial" w:cs="Arial"/>
          <w:b/>
          <w:bCs/>
          <w:sz w:val="22"/>
          <w:szCs w:val="22"/>
        </w:rPr>
        <w:t>Niños, niñas y adolescentes formados en la Cátedra de Patrimonio Cultural.</w:t>
      </w:r>
    </w:p>
    <w:p w14:paraId="4D7FB2A6" w14:textId="69B170F9" w:rsidR="007F117B" w:rsidRPr="000755D4" w:rsidRDefault="00651CF3" w:rsidP="007F117B">
      <w:pPr>
        <w:autoSpaceDE w:val="0"/>
        <w:autoSpaceDN w:val="0"/>
        <w:adjustRightInd w:val="0"/>
        <w:spacing w:after="120" w:line="240" w:lineRule="auto"/>
        <w:jc w:val="both"/>
        <w:rPr>
          <w:rFonts w:ascii="Arial" w:eastAsia="Arial Unicode MS" w:hAnsi="Arial" w:cs="Arial"/>
          <w:lang w:eastAsia="zh-CN" w:bidi="hi-IN"/>
        </w:rPr>
      </w:pPr>
      <w:r w:rsidRPr="000755D4">
        <w:rPr>
          <w:rFonts w:ascii="Arial" w:hAnsi="Arial" w:cs="Arial"/>
        </w:rPr>
        <w:t xml:space="preserve">El objetivo de este indicador </w:t>
      </w:r>
      <w:r w:rsidR="00263713" w:rsidRPr="000755D4">
        <w:rPr>
          <w:rFonts w:ascii="Arial" w:hAnsi="Arial" w:cs="Arial"/>
        </w:rPr>
        <w:t>e</w:t>
      </w:r>
      <w:r w:rsidR="00E30904">
        <w:rPr>
          <w:rFonts w:ascii="Arial" w:hAnsi="Arial" w:cs="Arial"/>
        </w:rPr>
        <w:t>s</w:t>
      </w:r>
      <w:r w:rsidRPr="000755D4">
        <w:rPr>
          <w:rFonts w:ascii="Arial" w:hAnsi="Arial" w:cs="Arial"/>
        </w:rPr>
        <w:t xml:space="preserve"> fomentar en los estu</w:t>
      </w:r>
      <w:r w:rsidR="00263713" w:rsidRPr="000755D4">
        <w:rPr>
          <w:rFonts w:ascii="Arial" w:hAnsi="Arial" w:cs="Arial"/>
        </w:rPr>
        <w:t>diantes de colegios distritales</w:t>
      </w:r>
      <w:r w:rsidRPr="000755D4">
        <w:rPr>
          <w:rFonts w:ascii="Arial" w:hAnsi="Arial" w:cs="Arial"/>
        </w:rPr>
        <w:t xml:space="preserve"> la apropiación de los valores patrimoniales como una herramienta para c</w:t>
      </w:r>
      <w:r w:rsidR="00263713" w:rsidRPr="000755D4">
        <w:rPr>
          <w:rFonts w:ascii="Arial" w:hAnsi="Arial" w:cs="Arial"/>
        </w:rPr>
        <w:t>onstruir ciudadanía e identidad.</w:t>
      </w:r>
      <w:r w:rsidR="007F117B" w:rsidRPr="000755D4">
        <w:rPr>
          <w:rFonts w:ascii="Arial" w:hAnsi="Arial" w:cs="Arial"/>
        </w:rPr>
        <w:t xml:space="preserve"> </w:t>
      </w:r>
      <w:r w:rsidR="007F117B" w:rsidRPr="000755D4">
        <w:rPr>
          <w:rFonts w:ascii="Arial" w:eastAsia="Arial Unicode MS" w:hAnsi="Arial" w:cs="Arial"/>
          <w:lang w:eastAsia="zh-CN" w:bidi="hi-IN"/>
        </w:rPr>
        <w:t>A continuación, se relaciona el avance alcanzado:</w:t>
      </w:r>
    </w:p>
    <w:tbl>
      <w:tblPr>
        <w:tblW w:w="4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0"/>
        <w:gridCol w:w="1232"/>
      </w:tblGrid>
      <w:tr w:rsidR="00830B50" w:rsidRPr="000755D4" w14:paraId="43BEFBC1" w14:textId="77777777" w:rsidTr="00A65F05">
        <w:trPr>
          <w:trHeight w:val="70"/>
          <w:tblHeader/>
          <w:jc w:val="center"/>
        </w:trPr>
        <w:tc>
          <w:tcPr>
            <w:tcW w:w="4062" w:type="dxa"/>
            <w:gridSpan w:val="2"/>
            <w:shd w:val="clear" w:color="auto" w:fill="8DB3E2"/>
            <w:vAlign w:val="center"/>
            <w:hideMark/>
          </w:tcPr>
          <w:p w14:paraId="78ADEF37" w14:textId="77777777" w:rsidR="00651CF3" w:rsidRPr="000755D4" w:rsidRDefault="00651CF3" w:rsidP="00151589">
            <w:pPr>
              <w:pStyle w:val="Normal1"/>
              <w:jc w:val="center"/>
              <w:rPr>
                <w:bCs/>
                <w:color w:val="auto"/>
                <w:sz w:val="19"/>
                <w:szCs w:val="19"/>
                <w:lang w:eastAsia="es-CO"/>
              </w:rPr>
            </w:pPr>
            <w:r w:rsidRPr="000755D4">
              <w:rPr>
                <w:bCs/>
                <w:color w:val="auto"/>
                <w:sz w:val="19"/>
                <w:szCs w:val="19"/>
                <w:lang w:eastAsia="es-CO"/>
              </w:rPr>
              <w:t>Niños, niñas y adolescentes formados en la Cátedra de Patrimonio Cultural</w:t>
            </w:r>
          </w:p>
        </w:tc>
      </w:tr>
      <w:tr w:rsidR="00830B50" w:rsidRPr="000755D4" w14:paraId="0B17196C" w14:textId="77777777" w:rsidTr="0049215F">
        <w:trPr>
          <w:trHeight w:val="278"/>
          <w:jc w:val="center"/>
        </w:trPr>
        <w:tc>
          <w:tcPr>
            <w:tcW w:w="2830" w:type="dxa"/>
            <w:shd w:val="clear" w:color="auto" w:fill="FFFFFF"/>
            <w:vAlign w:val="center"/>
            <w:hideMark/>
          </w:tcPr>
          <w:p w14:paraId="10CCEED0" w14:textId="7CF6AC66" w:rsidR="00F6446B" w:rsidRPr="000755D4" w:rsidRDefault="00F6446B" w:rsidP="00F6446B">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Línea Base</w:t>
            </w:r>
          </w:p>
        </w:tc>
        <w:tc>
          <w:tcPr>
            <w:tcW w:w="1232" w:type="dxa"/>
            <w:shd w:val="clear" w:color="auto" w:fill="FFFFFF"/>
            <w:vAlign w:val="center"/>
          </w:tcPr>
          <w:p w14:paraId="20F250EB" w14:textId="77777777" w:rsidR="00F6446B" w:rsidRPr="000755D4" w:rsidRDefault="00F6446B" w:rsidP="00F6446B">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1.500,00</w:t>
            </w:r>
          </w:p>
        </w:tc>
      </w:tr>
      <w:tr w:rsidR="00830B50" w:rsidRPr="000755D4" w14:paraId="30147C92" w14:textId="77777777" w:rsidTr="0049215F">
        <w:trPr>
          <w:trHeight w:val="278"/>
          <w:jc w:val="center"/>
        </w:trPr>
        <w:tc>
          <w:tcPr>
            <w:tcW w:w="2830" w:type="dxa"/>
            <w:shd w:val="clear" w:color="auto" w:fill="FFFFFF"/>
            <w:vAlign w:val="center"/>
            <w:hideMark/>
          </w:tcPr>
          <w:p w14:paraId="1036F3BE" w14:textId="33A60047" w:rsidR="00F6446B" w:rsidRPr="000755D4" w:rsidRDefault="00F6446B" w:rsidP="00F6446B">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 xml:space="preserve">Meta Plan   </w:t>
            </w:r>
          </w:p>
        </w:tc>
        <w:tc>
          <w:tcPr>
            <w:tcW w:w="1232" w:type="dxa"/>
            <w:shd w:val="clear" w:color="auto" w:fill="FFFFFF"/>
            <w:vAlign w:val="center"/>
          </w:tcPr>
          <w:p w14:paraId="273179A5" w14:textId="77777777" w:rsidR="00F6446B" w:rsidRPr="000755D4" w:rsidRDefault="00F6446B" w:rsidP="00F6446B">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8.474,00</w:t>
            </w:r>
          </w:p>
        </w:tc>
      </w:tr>
      <w:tr w:rsidR="00830B50" w:rsidRPr="000755D4" w14:paraId="54B11674" w14:textId="77777777" w:rsidTr="0049215F">
        <w:trPr>
          <w:trHeight w:val="278"/>
          <w:jc w:val="center"/>
        </w:trPr>
        <w:tc>
          <w:tcPr>
            <w:tcW w:w="2830" w:type="dxa"/>
            <w:shd w:val="clear" w:color="auto" w:fill="FFFFFF"/>
            <w:vAlign w:val="center"/>
          </w:tcPr>
          <w:p w14:paraId="1CFBA769" w14:textId="07C5C1BB" w:rsidR="00F6446B" w:rsidRPr="000755D4" w:rsidRDefault="00F6446B" w:rsidP="00F6446B">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2016</w:t>
            </w:r>
          </w:p>
        </w:tc>
        <w:tc>
          <w:tcPr>
            <w:tcW w:w="1232" w:type="dxa"/>
            <w:shd w:val="clear" w:color="auto" w:fill="FFFFFF"/>
            <w:vAlign w:val="center"/>
          </w:tcPr>
          <w:p w14:paraId="7D522DB9" w14:textId="77777777" w:rsidR="00F6446B" w:rsidRPr="000755D4" w:rsidRDefault="00F6446B" w:rsidP="00F6446B">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645,00</w:t>
            </w:r>
          </w:p>
        </w:tc>
      </w:tr>
      <w:tr w:rsidR="00830B50" w:rsidRPr="000755D4" w14:paraId="0CEEF47F" w14:textId="77777777" w:rsidTr="0049215F">
        <w:trPr>
          <w:trHeight w:val="278"/>
          <w:jc w:val="center"/>
        </w:trPr>
        <w:tc>
          <w:tcPr>
            <w:tcW w:w="2830" w:type="dxa"/>
            <w:shd w:val="clear" w:color="auto" w:fill="FFFFFF"/>
            <w:vAlign w:val="center"/>
            <w:hideMark/>
          </w:tcPr>
          <w:p w14:paraId="28B750E9" w14:textId="1B9B5446" w:rsidR="00F6446B" w:rsidRPr="000755D4" w:rsidRDefault="00F6446B" w:rsidP="00F6446B">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a diciembre de 2017</w:t>
            </w:r>
          </w:p>
        </w:tc>
        <w:tc>
          <w:tcPr>
            <w:tcW w:w="1232" w:type="dxa"/>
            <w:shd w:val="clear" w:color="auto" w:fill="FFFFFF"/>
            <w:vAlign w:val="center"/>
          </w:tcPr>
          <w:p w14:paraId="1BA7BC49" w14:textId="77777777" w:rsidR="00F6446B" w:rsidRPr="000755D4" w:rsidRDefault="00F6446B" w:rsidP="00F6446B">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1.221,00</w:t>
            </w:r>
          </w:p>
        </w:tc>
      </w:tr>
      <w:tr w:rsidR="00830B50" w:rsidRPr="000755D4" w14:paraId="4B66EFBF" w14:textId="77777777" w:rsidTr="0049215F">
        <w:trPr>
          <w:trHeight w:val="278"/>
          <w:jc w:val="center"/>
        </w:trPr>
        <w:tc>
          <w:tcPr>
            <w:tcW w:w="2830" w:type="dxa"/>
            <w:shd w:val="clear" w:color="auto" w:fill="FFFFFF"/>
            <w:vAlign w:val="center"/>
          </w:tcPr>
          <w:p w14:paraId="4626538D" w14:textId="68E04385" w:rsidR="00F6446B" w:rsidRPr="000755D4" w:rsidRDefault="00F6446B" w:rsidP="00F6446B">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2018</w:t>
            </w:r>
          </w:p>
        </w:tc>
        <w:tc>
          <w:tcPr>
            <w:tcW w:w="1232" w:type="dxa"/>
            <w:shd w:val="clear" w:color="auto" w:fill="FFFFFF"/>
            <w:vAlign w:val="center"/>
          </w:tcPr>
          <w:p w14:paraId="47601087" w14:textId="77777777" w:rsidR="00F6446B" w:rsidRPr="000755D4" w:rsidRDefault="00F6446B" w:rsidP="00F6446B">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2.718,00</w:t>
            </w:r>
          </w:p>
        </w:tc>
      </w:tr>
      <w:tr w:rsidR="00830B50" w:rsidRPr="000755D4" w14:paraId="4E7FB16A" w14:textId="77777777" w:rsidTr="0049215F">
        <w:trPr>
          <w:trHeight w:val="278"/>
          <w:jc w:val="center"/>
        </w:trPr>
        <w:tc>
          <w:tcPr>
            <w:tcW w:w="2830" w:type="dxa"/>
            <w:shd w:val="clear" w:color="auto" w:fill="FFFFFF"/>
            <w:vAlign w:val="center"/>
          </w:tcPr>
          <w:p w14:paraId="47085105" w14:textId="3F9AD521" w:rsidR="00F6446B" w:rsidRPr="000755D4" w:rsidRDefault="00F6446B" w:rsidP="00F6446B">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2019</w:t>
            </w:r>
          </w:p>
        </w:tc>
        <w:tc>
          <w:tcPr>
            <w:tcW w:w="1232" w:type="dxa"/>
            <w:shd w:val="clear" w:color="auto" w:fill="FFFFFF"/>
            <w:vAlign w:val="center"/>
          </w:tcPr>
          <w:p w14:paraId="25191678" w14:textId="77777777" w:rsidR="00F6446B" w:rsidRPr="000755D4" w:rsidRDefault="00F6446B" w:rsidP="00F6446B">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2.990,00</w:t>
            </w:r>
          </w:p>
        </w:tc>
      </w:tr>
      <w:tr w:rsidR="00830B50" w:rsidRPr="000755D4" w14:paraId="5B01D8B6" w14:textId="77777777" w:rsidTr="0049215F">
        <w:trPr>
          <w:trHeight w:val="278"/>
          <w:jc w:val="center"/>
        </w:trPr>
        <w:tc>
          <w:tcPr>
            <w:tcW w:w="2830" w:type="dxa"/>
            <w:shd w:val="clear" w:color="auto" w:fill="FFFFFF"/>
            <w:vAlign w:val="center"/>
          </w:tcPr>
          <w:p w14:paraId="13C615B7" w14:textId="3C503873" w:rsidR="00F6446B" w:rsidRPr="000755D4" w:rsidRDefault="00F6446B" w:rsidP="00F6446B">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lastRenderedPageBreak/>
              <w:t>Programado 2020</w:t>
            </w:r>
          </w:p>
        </w:tc>
        <w:tc>
          <w:tcPr>
            <w:tcW w:w="1232" w:type="dxa"/>
            <w:shd w:val="clear" w:color="auto" w:fill="FFFFFF"/>
            <w:vAlign w:val="center"/>
          </w:tcPr>
          <w:p w14:paraId="313BB7AB" w14:textId="60CAE7AB" w:rsidR="00F6446B" w:rsidRPr="000755D4" w:rsidRDefault="00263713" w:rsidP="00F6446B">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903</w:t>
            </w:r>
            <w:r w:rsidR="00F6446B" w:rsidRPr="000755D4">
              <w:rPr>
                <w:rFonts w:ascii="Arial" w:hAnsi="Arial" w:cs="Arial"/>
                <w:sz w:val="19"/>
                <w:szCs w:val="19"/>
                <w:lang w:eastAsia="es-CO"/>
              </w:rPr>
              <w:t>,00</w:t>
            </w:r>
          </w:p>
        </w:tc>
      </w:tr>
      <w:tr w:rsidR="00830B50" w:rsidRPr="000755D4" w14:paraId="69E21DD3" w14:textId="77777777" w:rsidTr="0049215F">
        <w:trPr>
          <w:trHeight w:val="278"/>
          <w:jc w:val="center"/>
        </w:trPr>
        <w:tc>
          <w:tcPr>
            <w:tcW w:w="2830" w:type="dxa"/>
            <w:shd w:val="clear" w:color="auto" w:fill="FFFFFF"/>
            <w:vAlign w:val="center"/>
          </w:tcPr>
          <w:p w14:paraId="5FFD6DD5" w14:textId="03C857B7" w:rsidR="00F6446B" w:rsidRPr="000755D4" w:rsidRDefault="00F6446B" w:rsidP="00A65F05">
            <w:pPr>
              <w:autoSpaceDE w:val="0"/>
              <w:autoSpaceDN w:val="0"/>
              <w:adjustRightInd w:val="0"/>
              <w:spacing w:after="0" w:line="240" w:lineRule="auto"/>
              <w:rPr>
                <w:rFonts w:ascii="Arial" w:hAnsi="Arial" w:cs="Arial"/>
                <w:b/>
                <w:sz w:val="19"/>
                <w:szCs w:val="19"/>
                <w:lang w:eastAsia="es-CO"/>
              </w:rPr>
            </w:pPr>
            <w:r w:rsidRPr="000755D4">
              <w:rPr>
                <w:rFonts w:ascii="Arial" w:hAnsi="Arial" w:cs="Arial"/>
                <w:b/>
                <w:sz w:val="19"/>
                <w:szCs w:val="19"/>
                <w:lang w:eastAsia="es-CO"/>
              </w:rPr>
              <w:t xml:space="preserve">Ejecutado a </w:t>
            </w:r>
            <w:r w:rsidR="00263713" w:rsidRPr="000755D4">
              <w:rPr>
                <w:rFonts w:ascii="Arial" w:hAnsi="Arial" w:cs="Arial"/>
                <w:b/>
                <w:sz w:val="19"/>
                <w:szCs w:val="19"/>
                <w:lang w:eastAsia="es-CO"/>
              </w:rPr>
              <w:t>junio</w:t>
            </w:r>
            <w:r w:rsidR="00A65F05">
              <w:rPr>
                <w:rFonts w:ascii="Arial" w:hAnsi="Arial" w:cs="Arial"/>
                <w:b/>
                <w:sz w:val="19"/>
                <w:szCs w:val="19"/>
                <w:lang w:eastAsia="es-CO"/>
              </w:rPr>
              <w:t xml:space="preserve"> de 2020</w:t>
            </w:r>
          </w:p>
        </w:tc>
        <w:tc>
          <w:tcPr>
            <w:tcW w:w="1232" w:type="dxa"/>
            <w:shd w:val="clear" w:color="auto" w:fill="FFFFFF"/>
            <w:vAlign w:val="center"/>
          </w:tcPr>
          <w:p w14:paraId="186B5D2C" w14:textId="35B61EB6" w:rsidR="00F6446B" w:rsidRPr="000755D4" w:rsidRDefault="00263713" w:rsidP="00F6446B">
            <w:pPr>
              <w:autoSpaceDE w:val="0"/>
              <w:autoSpaceDN w:val="0"/>
              <w:adjustRightInd w:val="0"/>
              <w:spacing w:after="0" w:line="240" w:lineRule="auto"/>
              <w:jc w:val="right"/>
              <w:rPr>
                <w:rFonts w:ascii="Arial" w:hAnsi="Arial" w:cs="Arial"/>
                <w:b/>
                <w:sz w:val="19"/>
                <w:szCs w:val="19"/>
                <w:lang w:eastAsia="es-CO"/>
              </w:rPr>
            </w:pPr>
            <w:r w:rsidRPr="000755D4">
              <w:rPr>
                <w:rFonts w:ascii="Arial" w:hAnsi="Arial" w:cs="Arial"/>
                <w:b/>
                <w:sz w:val="19"/>
                <w:szCs w:val="19"/>
                <w:lang w:eastAsia="es-CO"/>
              </w:rPr>
              <w:t>1.412,00</w:t>
            </w:r>
          </w:p>
        </w:tc>
      </w:tr>
    </w:tbl>
    <w:p w14:paraId="44494DAE" w14:textId="77777777" w:rsidR="001A29B7" w:rsidRPr="000755D4" w:rsidRDefault="001A29B7" w:rsidP="001A29B7">
      <w:pPr>
        <w:spacing w:after="0" w:line="240" w:lineRule="auto"/>
        <w:jc w:val="both"/>
        <w:rPr>
          <w:rFonts w:ascii="Arial" w:hAnsi="Arial" w:cs="Arial"/>
          <w:b/>
          <w:i/>
          <w:sz w:val="18"/>
          <w:szCs w:val="18"/>
        </w:rPr>
      </w:pPr>
      <w:r w:rsidRPr="000755D4">
        <w:rPr>
          <w:rFonts w:ascii="Arial" w:hAnsi="Arial" w:cs="Arial"/>
          <w:b/>
          <w:i/>
          <w:sz w:val="18"/>
          <w:szCs w:val="18"/>
        </w:rPr>
        <w:t>Fuente: IDPC</w:t>
      </w:r>
    </w:p>
    <w:p w14:paraId="6E3D2D17" w14:textId="77777777" w:rsidR="001A29B7" w:rsidRPr="000755D4" w:rsidRDefault="001A29B7" w:rsidP="001A29B7">
      <w:pPr>
        <w:spacing w:after="0" w:line="240" w:lineRule="auto"/>
        <w:jc w:val="both"/>
        <w:rPr>
          <w:rFonts w:ascii="Arial" w:hAnsi="Arial" w:cs="Arial"/>
          <w:b/>
          <w:i/>
          <w:sz w:val="18"/>
          <w:szCs w:val="18"/>
        </w:rPr>
      </w:pPr>
    </w:p>
    <w:p w14:paraId="64ABDD04" w14:textId="4B35E91F" w:rsidR="00651CF3" w:rsidRPr="000755D4" w:rsidRDefault="00651CF3" w:rsidP="001A29B7">
      <w:pPr>
        <w:spacing w:after="0" w:line="240" w:lineRule="auto"/>
        <w:jc w:val="both"/>
        <w:rPr>
          <w:rFonts w:ascii="Arial" w:hAnsi="Arial" w:cs="Arial"/>
          <w:b/>
          <w:i/>
          <w:sz w:val="18"/>
          <w:szCs w:val="18"/>
        </w:rPr>
      </w:pPr>
      <w:r w:rsidRPr="000755D4">
        <w:rPr>
          <w:rFonts w:ascii="Arial" w:hAnsi="Arial" w:cs="Arial"/>
        </w:rPr>
        <w:t>Con e</w:t>
      </w:r>
      <w:r w:rsidR="00AC68D4" w:rsidRPr="000755D4">
        <w:rPr>
          <w:rFonts w:ascii="Arial" w:hAnsi="Arial" w:cs="Arial"/>
        </w:rPr>
        <w:t>ste programa se buscó</w:t>
      </w:r>
      <w:r w:rsidRPr="000755D4">
        <w:rPr>
          <w:rFonts w:ascii="Arial" w:hAnsi="Arial" w:cs="Arial"/>
        </w:rPr>
        <w:t xml:space="preserve"> mostrar el patrimonio como una experiencia cotidiana memorable y compartida, reflejando todos los aspectos que la población</w:t>
      </w:r>
      <w:r w:rsidR="00AC68D4" w:rsidRPr="000755D4">
        <w:rPr>
          <w:rFonts w:ascii="Arial" w:hAnsi="Arial" w:cs="Arial"/>
        </w:rPr>
        <w:t xml:space="preserve"> tiene para memorar y conservar, con el que </w:t>
      </w:r>
      <w:r w:rsidR="00DF7426" w:rsidRPr="000755D4">
        <w:rPr>
          <w:rFonts w:ascii="Arial" w:hAnsi="Arial" w:cs="Arial"/>
        </w:rPr>
        <w:t>niños, niñas y adolescentes</w:t>
      </w:r>
      <w:r w:rsidRPr="000755D4">
        <w:rPr>
          <w:rFonts w:ascii="Arial" w:hAnsi="Arial" w:cs="Arial"/>
        </w:rPr>
        <w:t xml:space="preserve"> se apropien de los valores patrimoniales y desarrollen un sentido de pertenencia con la ciudad.</w:t>
      </w:r>
    </w:p>
    <w:p w14:paraId="304ADA0A" w14:textId="4E534F28" w:rsidR="00651CF3" w:rsidRPr="000755D4" w:rsidRDefault="00AC68D4" w:rsidP="00651CF3">
      <w:pPr>
        <w:autoSpaceDE w:val="0"/>
        <w:autoSpaceDN w:val="0"/>
        <w:adjustRightInd w:val="0"/>
        <w:spacing w:after="120" w:line="240" w:lineRule="auto"/>
        <w:jc w:val="both"/>
        <w:rPr>
          <w:rFonts w:ascii="Arial" w:hAnsi="Arial" w:cs="Arial"/>
        </w:rPr>
      </w:pPr>
      <w:r w:rsidRPr="000755D4">
        <w:rPr>
          <w:rFonts w:ascii="Arial" w:hAnsi="Arial" w:cs="Arial"/>
        </w:rPr>
        <w:t>Adicionalmente, el p</w:t>
      </w:r>
      <w:r w:rsidR="00651CF3" w:rsidRPr="000755D4">
        <w:rPr>
          <w:rFonts w:ascii="Arial" w:hAnsi="Arial" w:cs="Arial"/>
        </w:rPr>
        <w:t xml:space="preserve">rograma </w:t>
      </w:r>
      <w:r w:rsidRPr="000755D4">
        <w:rPr>
          <w:rFonts w:ascii="Arial" w:hAnsi="Arial" w:cs="Arial"/>
        </w:rPr>
        <w:t xml:space="preserve">de formación </w:t>
      </w:r>
      <w:r w:rsidR="00651CF3" w:rsidRPr="000755D4">
        <w:rPr>
          <w:rFonts w:ascii="Arial" w:hAnsi="Arial" w:cs="Arial"/>
        </w:rPr>
        <w:t>desarroll</w:t>
      </w:r>
      <w:r w:rsidR="004F2B98" w:rsidRPr="000755D4">
        <w:rPr>
          <w:rFonts w:ascii="Arial" w:hAnsi="Arial" w:cs="Arial"/>
        </w:rPr>
        <w:t>ó</w:t>
      </w:r>
      <w:r w:rsidR="00651CF3" w:rsidRPr="000755D4">
        <w:rPr>
          <w:rFonts w:ascii="Arial" w:hAnsi="Arial" w:cs="Arial"/>
        </w:rPr>
        <w:t xml:space="preserve"> la </w:t>
      </w:r>
      <w:r w:rsidR="004F2B98" w:rsidRPr="000755D4">
        <w:rPr>
          <w:rFonts w:ascii="Arial" w:hAnsi="Arial" w:cs="Arial"/>
        </w:rPr>
        <w:t xml:space="preserve">acción </w:t>
      </w:r>
      <w:r w:rsidR="00651CF3" w:rsidRPr="000755D4">
        <w:rPr>
          <w:rFonts w:ascii="Arial" w:hAnsi="Arial" w:cs="Arial"/>
        </w:rPr>
        <w:t>llamada “</w:t>
      </w:r>
      <w:r w:rsidR="00651CF3" w:rsidRPr="000755D4">
        <w:rPr>
          <w:rFonts w:ascii="Arial" w:hAnsi="Arial" w:cs="Arial"/>
          <w:i/>
        </w:rPr>
        <w:t>formación a formadores</w:t>
      </w:r>
      <w:r w:rsidR="00651CF3" w:rsidRPr="000755D4">
        <w:rPr>
          <w:rFonts w:ascii="Arial" w:hAnsi="Arial" w:cs="Arial"/>
        </w:rPr>
        <w:t>” a través de la cual se capacitan docentes para que desarrollen la cátedra y el programa perdure en el tiempo.</w:t>
      </w:r>
    </w:p>
    <w:p w14:paraId="7DE6E18F" w14:textId="5B652507" w:rsidR="00651CF3" w:rsidRPr="000755D4" w:rsidRDefault="00651CF3" w:rsidP="00651CF3">
      <w:pPr>
        <w:autoSpaceDE w:val="0"/>
        <w:autoSpaceDN w:val="0"/>
        <w:adjustRightInd w:val="0"/>
        <w:spacing w:after="120" w:line="240" w:lineRule="auto"/>
        <w:jc w:val="both"/>
        <w:rPr>
          <w:rFonts w:ascii="Arial" w:hAnsi="Arial" w:cs="Arial"/>
          <w:sz w:val="20"/>
          <w:szCs w:val="20"/>
        </w:rPr>
      </w:pPr>
      <w:r w:rsidRPr="000755D4">
        <w:rPr>
          <w:rFonts w:ascii="Arial" w:hAnsi="Arial" w:cs="Arial"/>
        </w:rPr>
        <w:t xml:space="preserve">En </w:t>
      </w:r>
      <w:r w:rsidR="000F0350" w:rsidRPr="000755D4">
        <w:rPr>
          <w:rFonts w:ascii="Arial" w:hAnsi="Arial" w:cs="Arial"/>
        </w:rPr>
        <w:t xml:space="preserve">la vigencia </w:t>
      </w:r>
      <w:r w:rsidRPr="000755D4">
        <w:rPr>
          <w:rFonts w:ascii="Arial" w:hAnsi="Arial" w:cs="Arial"/>
        </w:rPr>
        <w:t>2019</w:t>
      </w:r>
      <w:r w:rsidR="00DF7426" w:rsidRPr="000755D4">
        <w:rPr>
          <w:rFonts w:ascii="Arial" w:hAnsi="Arial" w:cs="Arial"/>
        </w:rPr>
        <w:t xml:space="preserve"> se atendieron</w:t>
      </w:r>
      <w:r w:rsidRPr="000755D4">
        <w:rPr>
          <w:rFonts w:ascii="Arial" w:hAnsi="Arial" w:cs="Arial"/>
        </w:rPr>
        <w:t xml:space="preserve"> 2.987 niños, niñas y adolescentes, en 17 colegios distribuidos en 12 localidades</w:t>
      </w:r>
      <w:r w:rsidR="00DF7426" w:rsidRPr="000755D4">
        <w:rPr>
          <w:rFonts w:ascii="Arial" w:hAnsi="Arial" w:cs="Arial"/>
          <w:sz w:val="20"/>
          <w:szCs w:val="20"/>
        </w:rPr>
        <w:t>, así:</w:t>
      </w:r>
    </w:p>
    <w:p w14:paraId="1D68326C" w14:textId="62B3A15A" w:rsidR="00651CF3" w:rsidRPr="000755D4" w:rsidRDefault="00651CF3"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DF7426" w:rsidRPr="000755D4">
        <w:rPr>
          <w:rFonts w:ascii="Arial" w:hAnsi="Arial" w:cs="Arial"/>
        </w:rPr>
        <w:t>.</w:t>
      </w:r>
      <w:r w:rsidRPr="000755D4">
        <w:rPr>
          <w:rFonts w:ascii="Arial" w:hAnsi="Arial" w:cs="Arial"/>
        </w:rPr>
        <w:t xml:space="preserve"> Chapinero: Colegio Simón Rodríguez (121).</w:t>
      </w:r>
    </w:p>
    <w:p w14:paraId="41631C4C" w14:textId="293B041E" w:rsidR="00651CF3" w:rsidRPr="000755D4" w:rsidRDefault="00651CF3"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DF7426" w:rsidRPr="000755D4">
        <w:rPr>
          <w:rFonts w:ascii="Arial" w:hAnsi="Arial" w:cs="Arial"/>
        </w:rPr>
        <w:t>.</w:t>
      </w:r>
      <w:r w:rsidRPr="000755D4">
        <w:rPr>
          <w:rFonts w:ascii="Arial" w:hAnsi="Arial" w:cs="Arial"/>
        </w:rPr>
        <w:t xml:space="preserve"> San Cristóbal: Colegios Aguas Claras (113), Gran Colombia (84), Manuelita Sáenz (50).</w:t>
      </w:r>
    </w:p>
    <w:p w14:paraId="124158E4" w14:textId="0714DFE9" w:rsidR="00651CF3" w:rsidRPr="000755D4" w:rsidRDefault="00651CF3"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DF7426" w:rsidRPr="000755D4">
        <w:rPr>
          <w:rFonts w:ascii="Arial" w:hAnsi="Arial" w:cs="Arial"/>
        </w:rPr>
        <w:t>.</w:t>
      </w:r>
      <w:r w:rsidRPr="000755D4">
        <w:rPr>
          <w:rFonts w:ascii="Arial" w:hAnsi="Arial" w:cs="Arial"/>
        </w:rPr>
        <w:t xml:space="preserve"> Usme: Colegios Federico García Lorca (99), San Cayetano (17).</w:t>
      </w:r>
    </w:p>
    <w:p w14:paraId="6FFBEF07" w14:textId="1E2DE25C" w:rsidR="00651CF3" w:rsidRPr="000755D4" w:rsidRDefault="00651CF3"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DF7426" w:rsidRPr="000755D4">
        <w:rPr>
          <w:rFonts w:ascii="Arial" w:hAnsi="Arial" w:cs="Arial"/>
        </w:rPr>
        <w:t>.</w:t>
      </w:r>
      <w:r w:rsidRPr="000755D4">
        <w:rPr>
          <w:rFonts w:ascii="Arial" w:hAnsi="Arial" w:cs="Arial"/>
        </w:rPr>
        <w:t xml:space="preserve"> Bosa: Colegios Pablo de Tarso (175), Porfirio Barba Jacob (180).</w:t>
      </w:r>
    </w:p>
    <w:p w14:paraId="2F0DD555" w14:textId="202F6CE5" w:rsidR="00651CF3" w:rsidRPr="000755D4" w:rsidRDefault="00651CF3"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DF7426" w:rsidRPr="000755D4">
        <w:rPr>
          <w:rFonts w:ascii="Arial" w:hAnsi="Arial" w:cs="Arial"/>
        </w:rPr>
        <w:t>.</w:t>
      </w:r>
      <w:r w:rsidRPr="000755D4">
        <w:rPr>
          <w:rFonts w:ascii="Arial" w:hAnsi="Arial" w:cs="Arial"/>
        </w:rPr>
        <w:t xml:space="preserve"> Engativá: Colegio La Palestina (329).</w:t>
      </w:r>
    </w:p>
    <w:p w14:paraId="40BDE609" w14:textId="1706C70D" w:rsidR="00651CF3" w:rsidRPr="000755D4" w:rsidRDefault="00651CF3"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DF7426" w:rsidRPr="000755D4">
        <w:rPr>
          <w:rFonts w:ascii="Arial" w:hAnsi="Arial" w:cs="Arial"/>
        </w:rPr>
        <w:t>.</w:t>
      </w:r>
      <w:r w:rsidRPr="000755D4">
        <w:rPr>
          <w:rFonts w:ascii="Arial" w:hAnsi="Arial" w:cs="Arial"/>
        </w:rPr>
        <w:t xml:space="preserve"> Suba: Colegio Delia Zapata Olivella (99).</w:t>
      </w:r>
    </w:p>
    <w:p w14:paraId="502EBE09" w14:textId="7DC78FCD" w:rsidR="00651CF3" w:rsidRPr="000755D4" w:rsidRDefault="00651CF3"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DF7426" w:rsidRPr="000755D4">
        <w:rPr>
          <w:rFonts w:ascii="Arial" w:hAnsi="Arial" w:cs="Arial"/>
        </w:rPr>
        <w:t>.</w:t>
      </w:r>
      <w:r w:rsidRPr="000755D4">
        <w:rPr>
          <w:rFonts w:ascii="Arial" w:hAnsi="Arial" w:cs="Arial"/>
        </w:rPr>
        <w:t xml:space="preserve"> Teusaquillo: Colegio Manuela Beltrán (115).</w:t>
      </w:r>
    </w:p>
    <w:p w14:paraId="2C3D4626" w14:textId="5DC69DFE" w:rsidR="00651CF3" w:rsidRPr="000755D4" w:rsidRDefault="00DF7426"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651CF3" w:rsidRPr="000755D4">
        <w:rPr>
          <w:rFonts w:ascii="Arial" w:hAnsi="Arial" w:cs="Arial"/>
        </w:rPr>
        <w:t xml:space="preserve"> Los Mártires: Colegio Agustín Nieto Caballero (129).</w:t>
      </w:r>
    </w:p>
    <w:p w14:paraId="45B8E257" w14:textId="3254D8B2" w:rsidR="00651CF3" w:rsidRPr="000755D4" w:rsidRDefault="00DF7426"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651CF3" w:rsidRPr="000755D4">
        <w:rPr>
          <w:rFonts w:ascii="Arial" w:hAnsi="Arial" w:cs="Arial"/>
        </w:rPr>
        <w:t xml:space="preserve"> Rafael Uribe </w:t>
      </w:r>
      <w:proofErr w:type="spellStart"/>
      <w:r w:rsidR="00651CF3" w:rsidRPr="000755D4">
        <w:rPr>
          <w:rFonts w:ascii="Arial" w:hAnsi="Arial" w:cs="Arial"/>
        </w:rPr>
        <w:t>Uribe</w:t>
      </w:r>
      <w:proofErr w:type="spellEnd"/>
      <w:r w:rsidR="00651CF3" w:rsidRPr="000755D4">
        <w:rPr>
          <w:rFonts w:ascii="Arial" w:hAnsi="Arial" w:cs="Arial"/>
        </w:rPr>
        <w:t>: Colegios Alexander Fleming (64), Gustavo Restrepo (403).</w:t>
      </w:r>
    </w:p>
    <w:p w14:paraId="60D008D5" w14:textId="2EEB825E" w:rsidR="00651CF3" w:rsidRPr="000755D4" w:rsidRDefault="00651CF3"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DF7426" w:rsidRPr="000755D4">
        <w:rPr>
          <w:rFonts w:ascii="Arial" w:hAnsi="Arial" w:cs="Arial"/>
        </w:rPr>
        <w:t>.</w:t>
      </w:r>
      <w:r w:rsidRPr="000755D4">
        <w:rPr>
          <w:rFonts w:ascii="Arial" w:hAnsi="Arial" w:cs="Arial"/>
        </w:rPr>
        <w:t xml:space="preserve"> Ciudad Bolívar: Colegio La Joya (71).</w:t>
      </w:r>
    </w:p>
    <w:p w14:paraId="27EFBC6E" w14:textId="3224058C" w:rsidR="00651CF3" w:rsidRPr="000755D4" w:rsidRDefault="00651CF3" w:rsidP="00651CF3">
      <w:pPr>
        <w:pStyle w:val="Prrafodelista"/>
        <w:numPr>
          <w:ilvl w:val="0"/>
          <w:numId w:val="11"/>
        </w:numPr>
        <w:spacing w:after="120"/>
        <w:ind w:left="284" w:hanging="284"/>
        <w:jc w:val="both"/>
        <w:rPr>
          <w:rFonts w:ascii="Arial" w:hAnsi="Arial" w:cs="Arial"/>
        </w:rPr>
      </w:pPr>
      <w:r w:rsidRPr="000755D4">
        <w:rPr>
          <w:rFonts w:ascii="Arial" w:hAnsi="Arial" w:cs="Arial"/>
        </w:rPr>
        <w:t>Loc</w:t>
      </w:r>
      <w:r w:rsidR="00DF7426" w:rsidRPr="000755D4">
        <w:rPr>
          <w:rFonts w:ascii="Arial" w:hAnsi="Arial" w:cs="Arial"/>
        </w:rPr>
        <w:t>.</w:t>
      </w:r>
      <w:r w:rsidRPr="000755D4">
        <w:rPr>
          <w:rFonts w:ascii="Arial" w:hAnsi="Arial" w:cs="Arial"/>
        </w:rPr>
        <w:t xml:space="preserve"> Sumapaz: Colegio Juan de La Cruz Varela (48).</w:t>
      </w:r>
    </w:p>
    <w:p w14:paraId="6A83DDA5" w14:textId="79986101" w:rsidR="00651CF3" w:rsidRPr="00922E22" w:rsidRDefault="00DF7426" w:rsidP="004F2B98">
      <w:pPr>
        <w:pStyle w:val="Prrafodelista"/>
        <w:numPr>
          <w:ilvl w:val="0"/>
          <w:numId w:val="11"/>
        </w:numPr>
        <w:spacing w:after="0" w:line="240" w:lineRule="auto"/>
        <w:ind w:left="284" w:hanging="284"/>
        <w:jc w:val="both"/>
        <w:rPr>
          <w:rFonts w:ascii="Arial" w:hAnsi="Arial" w:cs="Arial"/>
        </w:rPr>
      </w:pPr>
      <w:r w:rsidRPr="000755D4">
        <w:rPr>
          <w:rFonts w:ascii="Arial" w:hAnsi="Arial" w:cs="Arial"/>
        </w:rPr>
        <w:t>Loc.</w:t>
      </w:r>
      <w:r w:rsidR="00651CF3" w:rsidRPr="000755D4">
        <w:rPr>
          <w:rFonts w:ascii="Arial" w:hAnsi="Arial" w:cs="Arial"/>
        </w:rPr>
        <w:t xml:space="preserve"> Tunjuelito: Instituto Técnico Industrial Piloto (890).</w:t>
      </w:r>
    </w:p>
    <w:p w14:paraId="14993FEC" w14:textId="65CE60DE" w:rsidR="00922E22" w:rsidRPr="00922E22" w:rsidRDefault="00922E22" w:rsidP="004F2B98">
      <w:pPr>
        <w:spacing w:after="0" w:line="240" w:lineRule="auto"/>
        <w:jc w:val="both"/>
        <w:rPr>
          <w:rFonts w:ascii="Arial" w:hAnsi="Arial" w:cs="Arial"/>
          <w:b/>
          <w:bCs/>
          <w:i/>
          <w:iCs/>
          <w:sz w:val="16"/>
          <w:szCs w:val="16"/>
        </w:rPr>
      </w:pPr>
      <w:r>
        <w:rPr>
          <w:noProof/>
          <w:lang w:eastAsia="es-ES"/>
        </w:rPr>
        <w:drawing>
          <wp:inline distT="0" distB="0" distL="0" distR="0" wp14:anchorId="60BD2F43" wp14:editId="4DB7549B">
            <wp:extent cx="2475230" cy="1837690"/>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5230" cy="1837690"/>
                    </a:xfrm>
                    <a:prstGeom prst="rect">
                      <a:avLst/>
                    </a:prstGeom>
                  </pic:spPr>
                </pic:pic>
              </a:graphicData>
            </a:graphic>
          </wp:inline>
        </w:drawing>
      </w:r>
    </w:p>
    <w:p w14:paraId="5CDD4B05" w14:textId="5CA613BF" w:rsidR="00D441AB" w:rsidRPr="000755D4" w:rsidRDefault="00D441AB" w:rsidP="00D441AB">
      <w:pPr>
        <w:spacing w:after="0" w:line="240" w:lineRule="auto"/>
        <w:jc w:val="both"/>
        <w:rPr>
          <w:rFonts w:ascii="Arial" w:hAnsi="Arial" w:cs="Arial"/>
        </w:rPr>
      </w:pPr>
      <w:r w:rsidRPr="000755D4">
        <w:rPr>
          <w:rFonts w:ascii="Arial" w:hAnsi="Arial" w:cs="Arial"/>
        </w:rPr>
        <w:t xml:space="preserve">En la </w:t>
      </w:r>
      <w:r w:rsidRPr="000755D4">
        <w:rPr>
          <w:rFonts w:ascii="Arial" w:hAnsi="Arial" w:cs="Arial"/>
          <w:b/>
        </w:rPr>
        <w:t xml:space="preserve">vigencia 2020, con corte a junio, se atendieron </w:t>
      </w:r>
      <w:r w:rsidR="00870286" w:rsidRPr="000755D4">
        <w:rPr>
          <w:rFonts w:ascii="Arial" w:hAnsi="Arial" w:cs="Arial"/>
          <w:b/>
        </w:rPr>
        <w:t>1</w:t>
      </w:r>
      <w:r w:rsidR="002F488C">
        <w:rPr>
          <w:rFonts w:ascii="Arial" w:hAnsi="Arial" w:cs="Arial"/>
          <w:b/>
        </w:rPr>
        <w:t>.</w:t>
      </w:r>
      <w:r w:rsidR="00870286" w:rsidRPr="000755D4">
        <w:rPr>
          <w:rFonts w:ascii="Arial" w:hAnsi="Arial" w:cs="Arial"/>
          <w:b/>
        </w:rPr>
        <w:t>412</w:t>
      </w:r>
      <w:r w:rsidRPr="000755D4">
        <w:rPr>
          <w:rFonts w:ascii="Arial" w:hAnsi="Arial" w:cs="Arial"/>
          <w:b/>
        </w:rPr>
        <w:t xml:space="preserve"> niños, niñas y adolescentes</w:t>
      </w:r>
      <w:r w:rsidR="000F0350" w:rsidRPr="000755D4">
        <w:rPr>
          <w:rFonts w:ascii="Arial" w:hAnsi="Arial" w:cs="Arial"/>
        </w:rPr>
        <w:t xml:space="preserve"> en 9 colegios de 13</w:t>
      </w:r>
      <w:r w:rsidR="00C46222" w:rsidRPr="000755D4">
        <w:rPr>
          <w:rFonts w:ascii="Arial" w:hAnsi="Arial" w:cs="Arial"/>
        </w:rPr>
        <w:t xml:space="preserve"> localidades:</w:t>
      </w:r>
    </w:p>
    <w:p w14:paraId="3093D9DB" w14:textId="77777777" w:rsidR="00D441AB" w:rsidRPr="000755D4" w:rsidRDefault="00D441AB" w:rsidP="00D441AB">
      <w:pPr>
        <w:spacing w:after="0" w:line="240" w:lineRule="auto"/>
        <w:jc w:val="both"/>
        <w:rPr>
          <w:rFonts w:ascii="Arial" w:hAnsi="Arial" w:cs="Arial"/>
        </w:rPr>
      </w:pPr>
    </w:p>
    <w:p w14:paraId="49E47AA2" w14:textId="10A89E25"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 xml:space="preserve">Loc. Engativá: Colegio La Palestina (365) </w:t>
      </w:r>
    </w:p>
    <w:p w14:paraId="5D417529" w14:textId="19C3B4E6"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 Bosa: Colegio Pablo de Tarso (105)</w:t>
      </w:r>
    </w:p>
    <w:p w14:paraId="33389DB5" w14:textId="2A857D09"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 xml:space="preserve">Loc.  San Cristóbal: Colegio Jose </w:t>
      </w:r>
      <w:r w:rsidR="00B100C3" w:rsidRPr="000755D4">
        <w:rPr>
          <w:rFonts w:ascii="Arial" w:hAnsi="Arial" w:cs="Arial"/>
        </w:rPr>
        <w:t>Félix</w:t>
      </w:r>
      <w:r w:rsidRPr="000755D4">
        <w:rPr>
          <w:rFonts w:ascii="Arial" w:hAnsi="Arial" w:cs="Arial"/>
        </w:rPr>
        <w:t xml:space="preserve">  Restrepo (30)</w:t>
      </w:r>
    </w:p>
    <w:p w14:paraId="1E06ED3E" w14:textId="3DE7F1E3"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 Ciudad Bolívar: Colegio Ciudad de Montreal (60)</w:t>
      </w:r>
    </w:p>
    <w:p w14:paraId="0AC817C1" w14:textId="5C5AAD9C"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  Rafael Uribe: Colegio Gustavo Restrepo (75)</w:t>
      </w:r>
    </w:p>
    <w:p w14:paraId="3943EB61" w14:textId="642E87F4"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  San Cristóbal: Colegio Aguas Claras (125)</w:t>
      </w:r>
    </w:p>
    <w:p w14:paraId="7DA9BEC7" w14:textId="75B8342F"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  Los Mártires: Colegio Agustín Nieto Caballero (115)</w:t>
      </w:r>
    </w:p>
    <w:p w14:paraId="7408D0A0" w14:textId="494AD71C"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 Bosa: Colegio Porfirio Barba Jacob (31)</w:t>
      </w:r>
    </w:p>
    <w:p w14:paraId="11387F8A" w14:textId="3E11419C"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  Barrios Unidos: Colegio Juan Francisco Berbeo (281)</w:t>
      </w:r>
    </w:p>
    <w:p w14:paraId="3F819CE3" w14:textId="0EF757AC" w:rsidR="000F0350" w:rsidRPr="000755D4" w:rsidRDefault="00B100C3"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w:t>
      </w:r>
      <w:r w:rsidR="000F0350" w:rsidRPr="000755D4">
        <w:rPr>
          <w:rFonts w:ascii="Arial" w:hAnsi="Arial" w:cs="Arial"/>
        </w:rPr>
        <w:t xml:space="preserve"> Chapinero: Colegio Alexander Fleming (76)</w:t>
      </w:r>
    </w:p>
    <w:p w14:paraId="6A6C7C71" w14:textId="74CED92C" w:rsidR="000F0350" w:rsidRPr="000755D4" w:rsidRDefault="00B100C3"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w:t>
      </w:r>
      <w:r w:rsidR="000F0350" w:rsidRPr="000755D4">
        <w:rPr>
          <w:rFonts w:ascii="Arial" w:hAnsi="Arial" w:cs="Arial"/>
        </w:rPr>
        <w:t xml:space="preserve"> Usme: Colegio Diego Montaña Cuellar (10)</w:t>
      </w:r>
    </w:p>
    <w:p w14:paraId="5EEEDBEE" w14:textId="26FAEA67" w:rsidR="000F0350"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 San Cristóbal: Colegio Gran Colombia (49)</w:t>
      </w:r>
    </w:p>
    <w:p w14:paraId="49E136AD" w14:textId="1184D360" w:rsidR="00D441AB" w:rsidRPr="000755D4" w:rsidRDefault="000F0350" w:rsidP="000F0350">
      <w:pPr>
        <w:pStyle w:val="Prrafodelista"/>
        <w:numPr>
          <w:ilvl w:val="0"/>
          <w:numId w:val="22"/>
        </w:numPr>
        <w:spacing w:after="0" w:line="240" w:lineRule="auto"/>
        <w:ind w:left="284" w:hanging="218"/>
        <w:jc w:val="both"/>
        <w:rPr>
          <w:rFonts w:ascii="Arial" w:hAnsi="Arial" w:cs="Arial"/>
        </w:rPr>
      </w:pPr>
      <w:r w:rsidRPr="000755D4">
        <w:rPr>
          <w:rFonts w:ascii="Arial" w:hAnsi="Arial" w:cs="Arial"/>
        </w:rPr>
        <w:t>Loc. Chapinero: Colegio Simón Rodriguez (90)</w:t>
      </w:r>
    </w:p>
    <w:p w14:paraId="0D6F9902" w14:textId="77777777" w:rsidR="00A65F05" w:rsidRPr="000755D4" w:rsidRDefault="00A65F05" w:rsidP="000F0350">
      <w:pPr>
        <w:spacing w:after="0" w:line="240" w:lineRule="auto"/>
        <w:jc w:val="both"/>
        <w:rPr>
          <w:rFonts w:ascii="Arial" w:hAnsi="Arial" w:cs="Arial"/>
        </w:rPr>
      </w:pPr>
    </w:p>
    <w:p w14:paraId="5FDAF6DB" w14:textId="7B75BA8F" w:rsidR="00651CF3" w:rsidRPr="000755D4" w:rsidRDefault="00651CF3" w:rsidP="00651CF3">
      <w:pPr>
        <w:pStyle w:val="NormalWeb"/>
        <w:numPr>
          <w:ilvl w:val="0"/>
          <w:numId w:val="3"/>
        </w:numPr>
        <w:spacing w:before="0" w:beforeAutospacing="0" w:after="120" w:afterAutospacing="0"/>
        <w:ind w:left="0" w:firstLine="0"/>
        <w:jc w:val="both"/>
        <w:rPr>
          <w:rFonts w:ascii="Arial" w:hAnsi="Arial" w:cs="Arial"/>
          <w:b/>
          <w:bCs/>
          <w:sz w:val="22"/>
          <w:szCs w:val="22"/>
        </w:rPr>
      </w:pPr>
      <w:r w:rsidRPr="000755D4">
        <w:rPr>
          <w:rFonts w:ascii="Arial" w:hAnsi="Arial" w:cs="Arial"/>
          <w:b/>
          <w:bCs/>
          <w:sz w:val="22"/>
          <w:szCs w:val="22"/>
        </w:rPr>
        <w:t>Número de inmuebles de interés cultural i</w:t>
      </w:r>
      <w:r w:rsidR="004F2B98" w:rsidRPr="000755D4">
        <w:rPr>
          <w:rFonts w:ascii="Arial" w:hAnsi="Arial" w:cs="Arial"/>
          <w:b/>
          <w:bCs/>
          <w:sz w:val="22"/>
          <w:szCs w:val="22"/>
        </w:rPr>
        <w:t>ntervenidos por acción directa.</w:t>
      </w:r>
    </w:p>
    <w:p w14:paraId="60411ABC" w14:textId="48A5C4A5" w:rsidR="00651CF3" w:rsidRPr="000755D4" w:rsidRDefault="00651CF3" w:rsidP="00651CF3">
      <w:pPr>
        <w:pStyle w:val="NormalWeb"/>
        <w:spacing w:before="0" w:beforeAutospacing="0" w:after="120" w:afterAutospacing="0"/>
        <w:jc w:val="both"/>
        <w:rPr>
          <w:rFonts w:ascii="Arial" w:hAnsi="Arial" w:cs="Arial"/>
          <w:sz w:val="22"/>
          <w:szCs w:val="22"/>
        </w:rPr>
      </w:pPr>
      <w:r w:rsidRPr="000755D4">
        <w:rPr>
          <w:rFonts w:ascii="Arial" w:hAnsi="Arial" w:cs="Arial"/>
          <w:sz w:val="22"/>
          <w:szCs w:val="22"/>
        </w:rPr>
        <w:t xml:space="preserve">Este indicador busca </w:t>
      </w:r>
      <w:r w:rsidR="008372D5" w:rsidRPr="000755D4">
        <w:rPr>
          <w:rFonts w:ascii="Arial" w:hAnsi="Arial" w:cs="Arial"/>
          <w:sz w:val="22"/>
          <w:szCs w:val="22"/>
        </w:rPr>
        <w:t>preservar</w:t>
      </w:r>
      <w:r w:rsidRPr="000755D4">
        <w:rPr>
          <w:rFonts w:ascii="Arial" w:hAnsi="Arial" w:cs="Arial"/>
          <w:sz w:val="22"/>
          <w:szCs w:val="22"/>
        </w:rPr>
        <w:t xml:space="preserve"> del patrimonio edificado y </w:t>
      </w:r>
      <w:r w:rsidR="008372D5" w:rsidRPr="000755D4">
        <w:rPr>
          <w:rFonts w:ascii="Arial" w:hAnsi="Arial" w:cs="Arial"/>
          <w:sz w:val="22"/>
          <w:szCs w:val="22"/>
        </w:rPr>
        <w:t>mejorar</w:t>
      </w:r>
      <w:r w:rsidRPr="000755D4">
        <w:rPr>
          <w:rFonts w:ascii="Arial" w:hAnsi="Arial" w:cs="Arial"/>
          <w:sz w:val="22"/>
          <w:szCs w:val="22"/>
        </w:rPr>
        <w:t xml:space="preserve"> la calidad del espacio público, del embellecimiento de las fachadas con valor patrimonial, </w:t>
      </w:r>
      <w:r w:rsidRPr="000755D4">
        <w:rPr>
          <w:rFonts w:ascii="Arial" w:hAnsi="Arial" w:cs="Arial"/>
          <w:sz w:val="22"/>
          <w:szCs w:val="22"/>
        </w:rPr>
        <w:lastRenderedPageBreak/>
        <w:t>cultural y como imagen urbana en el contex</w:t>
      </w:r>
      <w:r w:rsidR="008372D5" w:rsidRPr="000755D4">
        <w:rPr>
          <w:rFonts w:ascii="Arial" w:hAnsi="Arial" w:cs="Arial"/>
          <w:sz w:val="22"/>
          <w:szCs w:val="22"/>
        </w:rPr>
        <w:t>to de paisaje urbano histórico.</w:t>
      </w:r>
    </w:p>
    <w:p w14:paraId="3470DD05" w14:textId="68DBCCB3" w:rsidR="008372D5" w:rsidRPr="000755D4" w:rsidRDefault="008372D5" w:rsidP="00651CF3">
      <w:pPr>
        <w:pStyle w:val="NormalWeb"/>
        <w:spacing w:before="0" w:beforeAutospacing="0" w:after="120" w:afterAutospacing="0"/>
        <w:jc w:val="both"/>
        <w:rPr>
          <w:rFonts w:ascii="Arial" w:hAnsi="Arial" w:cs="Arial"/>
          <w:sz w:val="22"/>
          <w:szCs w:val="22"/>
        </w:rPr>
      </w:pPr>
      <w:r w:rsidRPr="000755D4">
        <w:rPr>
          <w:rFonts w:ascii="Arial" w:eastAsia="Arial Unicode MS" w:hAnsi="Arial" w:cs="Arial"/>
          <w:sz w:val="22"/>
          <w:szCs w:val="22"/>
          <w:lang w:eastAsia="zh-CN" w:bidi="hi-IN"/>
        </w:rPr>
        <w:t>A continuación, se relaciona el avance alcanzado:</w:t>
      </w:r>
    </w:p>
    <w:tbl>
      <w:tblPr>
        <w:tblW w:w="4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0"/>
        <w:gridCol w:w="1232"/>
      </w:tblGrid>
      <w:tr w:rsidR="00830B50" w:rsidRPr="000755D4" w14:paraId="0953BEE6" w14:textId="77777777" w:rsidTr="00A65F05">
        <w:trPr>
          <w:trHeight w:val="144"/>
          <w:tblHeader/>
          <w:jc w:val="center"/>
        </w:trPr>
        <w:tc>
          <w:tcPr>
            <w:tcW w:w="4062" w:type="dxa"/>
            <w:gridSpan w:val="2"/>
            <w:shd w:val="clear" w:color="auto" w:fill="8DB3E2"/>
            <w:vAlign w:val="center"/>
            <w:hideMark/>
          </w:tcPr>
          <w:p w14:paraId="1A3F4C03" w14:textId="77777777" w:rsidR="008372D5" w:rsidRPr="000755D4" w:rsidRDefault="008372D5" w:rsidP="00D82503">
            <w:pPr>
              <w:pStyle w:val="Normal1"/>
              <w:jc w:val="center"/>
              <w:rPr>
                <w:bCs/>
                <w:color w:val="auto"/>
                <w:sz w:val="19"/>
                <w:szCs w:val="19"/>
                <w:lang w:eastAsia="es-CO"/>
              </w:rPr>
            </w:pPr>
            <w:r w:rsidRPr="000755D4">
              <w:rPr>
                <w:bCs/>
                <w:color w:val="auto"/>
                <w:sz w:val="19"/>
                <w:szCs w:val="19"/>
                <w:lang w:eastAsia="es-CO"/>
              </w:rPr>
              <w:t>Número de inmuebles de interés cultural intervenidos por acción directa</w:t>
            </w:r>
          </w:p>
        </w:tc>
      </w:tr>
      <w:tr w:rsidR="00830B50" w:rsidRPr="000755D4" w14:paraId="7CB8F67E" w14:textId="77777777" w:rsidTr="0049215F">
        <w:trPr>
          <w:trHeight w:val="278"/>
          <w:jc w:val="center"/>
        </w:trPr>
        <w:tc>
          <w:tcPr>
            <w:tcW w:w="2830" w:type="dxa"/>
            <w:shd w:val="clear" w:color="auto" w:fill="FFFFFF"/>
            <w:vAlign w:val="center"/>
            <w:hideMark/>
          </w:tcPr>
          <w:p w14:paraId="6CCF2CAF"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Línea Base</w:t>
            </w:r>
          </w:p>
        </w:tc>
        <w:tc>
          <w:tcPr>
            <w:tcW w:w="1232" w:type="dxa"/>
            <w:shd w:val="clear" w:color="auto" w:fill="FFFFFF"/>
            <w:vAlign w:val="center"/>
          </w:tcPr>
          <w:p w14:paraId="62F21914" w14:textId="77777777" w:rsidR="008372D5" w:rsidRPr="000755D4" w:rsidRDefault="008372D5"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265,00</w:t>
            </w:r>
          </w:p>
        </w:tc>
      </w:tr>
      <w:tr w:rsidR="00830B50" w:rsidRPr="000755D4" w14:paraId="3578D094" w14:textId="77777777" w:rsidTr="0049215F">
        <w:trPr>
          <w:trHeight w:val="278"/>
          <w:jc w:val="center"/>
        </w:trPr>
        <w:tc>
          <w:tcPr>
            <w:tcW w:w="2830" w:type="dxa"/>
            <w:shd w:val="clear" w:color="auto" w:fill="FFFFFF"/>
            <w:vAlign w:val="center"/>
            <w:hideMark/>
          </w:tcPr>
          <w:p w14:paraId="5ED544FF"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Meta Plan</w:t>
            </w:r>
          </w:p>
        </w:tc>
        <w:tc>
          <w:tcPr>
            <w:tcW w:w="1232" w:type="dxa"/>
            <w:shd w:val="clear" w:color="auto" w:fill="FFFFFF"/>
            <w:vAlign w:val="center"/>
          </w:tcPr>
          <w:p w14:paraId="36C4C2FA" w14:textId="77777777" w:rsidR="008372D5" w:rsidRPr="000755D4" w:rsidRDefault="008372D5"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981,00</w:t>
            </w:r>
          </w:p>
        </w:tc>
      </w:tr>
      <w:tr w:rsidR="00830B50" w:rsidRPr="000755D4" w14:paraId="39B4F8EC" w14:textId="77777777" w:rsidTr="0049215F">
        <w:trPr>
          <w:trHeight w:val="278"/>
          <w:jc w:val="center"/>
        </w:trPr>
        <w:tc>
          <w:tcPr>
            <w:tcW w:w="2830" w:type="dxa"/>
            <w:shd w:val="clear" w:color="auto" w:fill="FFFFFF"/>
            <w:vAlign w:val="center"/>
          </w:tcPr>
          <w:p w14:paraId="76E69CD9"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2016</w:t>
            </w:r>
          </w:p>
        </w:tc>
        <w:tc>
          <w:tcPr>
            <w:tcW w:w="1232" w:type="dxa"/>
            <w:shd w:val="clear" w:color="auto" w:fill="FFFFFF"/>
            <w:vAlign w:val="center"/>
          </w:tcPr>
          <w:p w14:paraId="081C1DEE" w14:textId="77777777" w:rsidR="008372D5" w:rsidRPr="000755D4" w:rsidRDefault="008372D5"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32,00</w:t>
            </w:r>
          </w:p>
        </w:tc>
      </w:tr>
      <w:tr w:rsidR="00830B50" w:rsidRPr="000755D4" w14:paraId="7A7C6F06" w14:textId="77777777" w:rsidTr="0049215F">
        <w:trPr>
          <w:trHeight w:val="278"/>
          <w:jc w:val="center"/>
        </w:trPr>
        <w:tc>
          <w:tcPr>
            <w:tcW w:w="2830" w:type="dxa"/>
            <w:shd w:val="clear" w:color="auto" w:fill="FFFFFF"/>
            <w:vAlign w:val="center"/>
            <w:hideMark/>
          </w:tcPr>
          <w:p w14:paraId="6EBE37D2" w14:textId="77777777" w:rsidR="008372D5" w:rsidRPr="000755D4" w:rsidRDefault="008372D5" w:rsidP="00D82503">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a diciembre de 2017</w:t>
            </w:r>
          </w:p>
        </w:tc>
        <w:tc>
          <w:tcPr>
            <w:tcW w:w="1232" w:type="dxa"/>
            <w:shd w:val="clear" w:color="auto" w:fill="FFFFFF"/>
            <w:vAlign w:val="center"/>
          </w:tcPr>
          <w:p w14:paraId="12705513" w14:textId="77777777" w:rsidR="008372D5" w:rsidRPr="000755D4" w:rsidRDefault="008372D5"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374,50</w:t>
            </w:r>
          </w:p>
        </w:tc>
      </w:tr>
      <w:tr w:rsidR="00830B50" w:rsidRPr="000755D4" w14:paraId="6B910AF4" w14:textId="77777777" w:rsidTr="0049215F">
        <w:trPr>
          <w:trHeight w:val="278"/>
          <w:jc w:val="center"/>
        </w:trPr>
        <w:tc>
          <w:tcPr>
            <w:tcW w:w="2830" w:type="dxa"/>
            <w:shd w:val="clear" w:color="auto" w:fill="FFFFFF"/>
            <w:vAlign w:val="center"/>
          </w:tcPr>
          <w:p w14:paraId="12BC3111"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2018</w:t>
            </w:r>
          </w:p>
        </w:tc>
        <w:tc>
          <w:tcPr>
            <w:tcW w:w="1232" w:type="dxa"/>
            <w:shd w:val="clear" w:color="auto" w:fill="FFFFFF"/>
            <w:vAlign w:val="center"/>
          </w:tcPr>
          <w:p w14:paraId="58B324A1" w14:textId="77777777" w:rsidR="008372D5" w:rsidRPr="000755D4" w:rsidRDefault="008372D5"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387,21</w:t>
            </w:r>
          </w:p>
        </w:tc>
      </w:tr>
      <w:tr w:rsidR="00830B50" w:rsidRPr="000755D4" w14:paraId="6E08E9FC" w14:textId="77777777" w:rsidTr="0049215F">
        <w:trPr>
          <w:trHeight w:val="278"/>
          <w:jc w:val="center"/>
        </w:trPr>
        <w:tc>
          <w:tcPr>
            <w:tcW w:w="2830" w:type="dxa"/>
            <w:shd w:val="clear" w:color="auto" w:fill="FFFFFF"/>
            <w:vAlign w:val="center"/>
          </w:tcPr>
          <w:p w14:paraId="365E2402"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2019</w:t>
            </w:r>
          </w:p>
        </w:tc>
        <w:tc>
          <w:tcPr>
            <w:tcW w:w="1232" w:type="dxa"/>
            <w:shd w:val="clear" w:color="auto" w:fill="FFFFFF"/>
            <w:vAlign w:val="center"/>
          </w:tcPr>
          <w:p w14:paraId="549833D2" w14:textId="77777777" w:rsidR="008372D5" w:rsidRPr="000755D4" w:rsidRDefault="008372D5"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225,63</w:t>
            </w:r>
          </w:p>
        </w:tc>
      </w:tr>
      <w:tr w:rsidR="00830B50" w:rsidRPr="000755D4" w14:paraId="4E439EBD" w14:textId="77777777" w:rsidTr="0049215F">
        <w:trPr>
          <w:trHeight w:val="278"/>
          <w:jc w:val="center"/>
        </w:trPr>
        <w:tc>
          <w:tcPr>
            <w:tcW w:w="2830" w:type="dxa"/>
            <w:shd w:val="clear" w:color="auto" w:fill="FFFFFF"/>
            <w:vAlign w:val="center"/>
          </w:tcPr>
          <w:p w14:paraId="67055B8F"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Programado 2020</w:t>
            </w:r>
          </w:p>
        </w:tc>
        <w:tc>
          <w:tcPr>
            <w:tcW w:w="1232" w:type="dxa"/>
            <w:shd w:val="clear" w:color="auto" w:fill="FFFFFF"/>
            <w:vAlign w:val="center"/>
          </w:tcPr>
          <w:p w14:paraId="53967642" w14:textId="77777777" w:rsidR="008372D5" w:rsidRPr="000755D4" w:rsidRDefault="008372D5"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93,56</w:t>
            </w:r>
          </w:p>
        </w:tc>
      </w:tr>
      <w:tr w:rsidR="00830B50" w:rsidRPr="000755D4" w14:paraId="691DC696" w14:textId="77777777" w:rsidTr="0049215F">
        <w:trPr>
          <w:trHeight w:val="278"/>
          <w:jc w:val="center"/>
        </w:trPr>
        <w:tc>
          <w:tcPr>
            <w:tcW w:w="2830" w:type="dxa"/>
            <w:shd w:val="clear" w:color="auto" w:fill="FFFFFF"/>
            <w:vAlign w:val="center"/>
          </w:tcPr>
          <w:p w14:paraId="132D8D8F" w14:textId="23C8F0C4" w:rsidR="008372D5" w:rsidRPr="000755D4" w:rsidRDefault="008372D5" w:rsidP="00A65F05">
            <w:pPr>
              <w:autoSpaceDE w:val="0"/>
              <w:autoSpaceDN w:val="0"/>
              <w:adjustRightInd w:val="0"/>
              <w:spacing w:after="0" w:line="240" w:lineRule="auto"/>
              <w:rPr>
                <w:rFonts w:ascii="Arial" w:hAnsi="Arial" w:cs="Arial"/>
                <w:b/>
                <w:sz w:val="19"/>
                <w:szCs w:val="19"/>
                <w:lang w:eastAsia="es-CO"/>
              </w:rPr>
            </w:pPr>
            <w:r w:rsidRPr="000755D4">
              <w:rPr>
                <w:rFonts w:ascii="Arial" w:hAnsi="Arial" w:cs="Arial"/>
                <w:b/>
                <w:sz w:val="19"/>
                <w:szCs w:val="19"/>
                <w:lang w:eastAsia="es-CO"/>
              </w:rPr>
              <w:t xml:space="preserve">Ejecutado a </w:t>
            </w:r>
            <w:r w:rsidR="00A65F05">
              <w:rPr>
                <w:rFonts w:ascii="Arial" w:hAnsi="Arial" w:cs="Arial"/>
                <w:b/>
                <w:sz w:val="19"/>
                <w:szCs w:val="19"/>
                <w:lang w:eastAsia="es-CO"/>
              </w:rPr>
              <w:t>junio de 2020</w:t>
            </w:r>
          </w:p>
        </w:tc>
        <w:tc>
          <w:tcPr>
            <w:tcW w:w="1232" w:type="dxa"/>
            <w:shd w:val="clear" w:color="auto" w:fill="FFFFFF"/>
            <w:vAlign w:val="center"/>
          </w:tcPr>
          <w:p w14:paraId="559C52B5" w14:textId="5315F4D8" w:rsidR="008372D5" w:rsidRPr="000755D4" w:rsidRDefault="008372D5" w:rsidP="00E30904">
            <w:pPr>
              <w:autoSpaceDE w:val="0"/>
              <w:autoSpaceDN w:val="0"/>
              <w:adjustRightInd w:val="0"/>
              <w:spacing w:after="0" w:line="240" w:lineRule="auto"/>
              <w:jc w:val="right"/>
              <w:rPr>
                <w:rFonts w:ascii="Arial" w:hAnsi="Arial" w:cs="Arial"/>
                <w:b/>
                <w:sz w:val="19"/>
                <w:szCs w:val="19"/>
                <w:lang w:eastAsia="es-CO"/>
              </w:rPr>
            </w:pPr>
            <w:r w:rsidRPr="000755D4">
              <w:rPr>
                <w:rFonts w:ascii="Arial" w:hAnsi="Arial" w:cs="Arial"/>
                <w:b/>
                <w:sz w:val="19"/>
                <w:szCs w:val="19"/>
                <w:lang w:eastAsia="es-CO"/>
              </w:rPr>
              <w:t>14,</w:t>
            </w:r>
            <w:r w:rsidR="00E30904">
              <w:rPr>
                <w:rFonts w:ascii="Arial" w:hAnsi="Arial" w:cs="Arial"/>
                <w:b/>
                <w:sz w:val="19"/>
                <w:szCs w:val="19"/>
                <w:lang w:eastAsia="es-CO"/>
              </w:rPr>
              <w:t>80</w:t>
            </w:r>
          </w:p>
        </w:tc>
      </w:tr>
    </w:tbl>
    <w:p w14:paraId="47DA9793" w14:textId="77777777" w:rsidR="001A29B7" w:rsidRPr="000755D4" w:rsidRDefault="001A29B7" w:rsidP="001A29B7">
      <w:pPr>
        <w:spacing w:after="0" w:line="240" w:lineRule="auto"/>
        <w:jc w:val="both"/>
        <w:rPr>
          <w:rFonts w:ascii="Arial" w:hAnsi="Arial" w:cs="Arial"/>
          <w:b/>
          <w:i/>
          <w:sz w:val="18"/>
          <w:szCs w:val="18"/>
        </w:rPr>
      </w:pPr>
      <w:r w:rsidRPr="000755D4">
        <w:rPr>
          <w:rFonts w:ascii="Arial" w:hAnsi="Arial" w:cs="Arial"/>
          <w:b/>
          <w:i/>
          <w:sz w:val="18"/>
          <w:szCs w:val="18"/>
        </w:rPr>
        <w:t>Fuente: IDPC</w:t>
      </w:r>
    </w:p>
    <w:p w14:paraId="1769348A" w14:textId="77777777" w:rsidR="001A29B7" w:rsidRPr="000755D4" w:rsidRDefault="001A29B7" w:rsidP="001A29B7">
      <w:pPr>
        <w:spacing w:after="0" w:line="240" w:lineRule="auto"/>
        <w:jc w:val="both"/>
        <w:rPr>
          <w:rFonts w:ascii="Arial" w:hAnsi="Arial" w:cs="Arial"/>
          <w:b/>
          <w:i/>
          <w:sz w:val="18"/>
          <w:szCs w:val="18"/>
        </w:rPr>
      </w:pPr>
    </w:p>
    <w:p w14:paraId="18E649D0" w14:textId="0C577AAD" w:rsidR="001722D5" w:rsidRPr="00FB7FC2" w:rsidRDefault="00651CF3" w:rsidP="001A29B7">
      <w:pPr>
        <w:spacing w:after="0" w:line="240" w:lineRule="auto"/>
        <w:jc w:val="both"/>
        <w:rPr>
          <w:rFonts w:ascii="Arial" w:hAnsi="Arial" w:cs="Arial"/>
        </w:rPr>
      </w:pPr>
      <w:r w:rsidRPr="000755D4">
        <w:rPr>
          <w:rFonts w:ascii="Arial" w:hAnsi="Arial" w:cs="Arial"/>
        </w:rPr>
        <w:t xml:space="preserve">En 2019 se </w:t>
      </w:r>
      <w:r w:rsidR="00D75525" w:rsidRPr="000755D4">
        <w:rPr>
          <w:rFonts w:ascii="Arial" w:hAnsi="Arial" w:cs="Arial"/>
        </w:rPr>
        <w:t xml:space="preserve">intervinieron 225,63 bienes así: </w:t>
      </w:r>
      <w:r w:rsidRPr="000755D4">
        <w:rPr>
          <w:rFonts w:ascii="Arial" w:hAnsi="Arial" w:cs="Arial"/>
        </w:rPr>
        <w:t>217 fachadas</w:t>
      </w:r>
      <w:r w:rsidR="00D75525" w:rsidRPr="000755D4">
        <w:rPr>
          <w:rFonts w:ascii="Arial" w:hAnsi="Arial" w:cs="Arial"/>
        </w:rPr>
        <w:t xml:space="preserve"> enlucidas (</w:t>
      </w:r>
      <w:r w:rsidR="00AF37A4" w:rsidRPr="000755D4">
        <w:rPr>
          <w:rFonts w:ascii="Arial" w:hAnsi="Arial" w:cs="Arial"/>
        </w:rPr>
        <w:t>Candelaria y Santa Fe</w:t>
      </w:r>
      <w:r w:rsidR="00D75525" w:rsidRPr="000755D4">
        <w:rPr>
          <w:rFonts w:ascii="Arial" w:hAnsi="Arial" w:cs="Arial"/>
        </w:rPr>
        <w:t>)</w:t>
      </w:r>
      <w:r w:rsidR="00AF37A4" w:rsidRPr="000755D4">
        <w:rPr>
          <w:rFonts w:ascii="Arial" w:hAnsi="Arial" w:cs="Arial"/>
        </w:rPr>
        <w:t xml:space="preserve"> y </w:t>
      </w:r>
      <w:r w:rsidRPr="000755D4">
        <w:rPr>
          <w:rFonts w:ascii="Arial" w:hAnsi="Arial" w:cs="Arial"/>
        </w:rPr>
        <w:t xml:space="preserve">8.63 bienes inmuebles de interés cultural </w:t>
      </w:r>
      <w:r w:rsidR="00AF37A4" w:rsidRPr="000755D4">
        <w:rPr>
          <w:rFonts w:ascii="Arial" w:hAnsi="Arial" w:cs="Arial"/>
        </w:rPr>
        <w:t xml:space="preserve">para </w:t>
      </w:r>
      <w:r w:rsidRPr="000755D4">
        <w:rPr>
          <w:rFonts w:ascii="Arial" w:hAnsi="Arial" w:cs="Arial"/>
        </w:rPr>
        <w:t>la Basílica Menor del Sagrado Corazón de Jesús - Iglesia del Voto Nacional, fachada del Palacio Liévano, Plaza de Mercado La Concordia y la Galería de Arte Santa Fe, el Concejo</w:t>
      </w:r>
      <w:r w:rsidR="00AF37A4" w:rsidRPr="000755D4">
        <w:rPr>
          <w:rFonts w:ascii="Arial" w:hAnsi="Arial" w:cs="Arial"/>
        </w:rPr>
        <w:t xml:space="preserve"> de Bogotá y las sedes del IDPC</w:t>
      </w:r>
      <w:r w:rsidRPr="000755D4">
        <w:rPr>
          <w:rFonts w:ascii="Arial" w:hAnsi="Arial" w:cs="Arial"/>
        </w:rPr>
        <w:t xml:space="preserve"> Casa Genoveva, Casa Ti</w:t>
      </w:r>
      <w:r w:rsidR="00AF37A4" w:rsidRPr="000755D4">
        <w:rPr>
          <w:rFonts w:ascii="Arial" w:hAnsi="Arial" w:cs="Arial"/>
        </w:rPr>
        <w:t xml:space="preserve">to, Casa </w:t>
      </w:r>
      <w:proofErr w:type="spellStart"/>
      <w:r w:rsidR="00AF37A4" w:rsidRPr="000755D4">
        <w:rPr>
          <w:rFonts w:ascii="Arial" w:hAnsi="Arial" w:cs="Arial"/>
        </w:rPr>
        <w:t>Cadel</w:t>
      </w:r>
      <w:proofErr w:type="spellEnd"/>
      <w:r w:rsidR="00AF37A4" w:rsidRPr="000755D4">
        <w:rPr>
          <w:rFonts w:ascii="Arial" w:hAnsi="Arial" w:cs="Arial"/>
        </w:rPr>
        <w:t xml:space="preserve"> y Casa Colorada.</w:t>
      </w:r>
    </w:p>
    <w:p w14:paraId="71BF5C16" w14:textId="23679120" w:rsidR="00830B50" w:rsidRPr="000755D4" w:rsidRDefault="001722D5" w:rsidP="00A65F05">
      <w:pPr>
        <w:autoSpaceDE w:val="0"/>
        <w:autoSpaceDN w:val="0"/>
        <w:adjustRightInd w:val="0"/>
        <w:spacing w:after="0" w:line="240" w:lineRule="auto"/>
        <w:jc w:val="center"/>
        <w:rPr>
          <w:rFonts w:ascii="Arial" w:eastAsia="MS PGothic" w:hAnsi="Arial" w:cs="Arial"/>
          <w:b/>
          <w:i/>
          <w:sz w:val="18"/>
          <w:szCs w:val="18"/>
          <w:lang w:val="es-CO"/>
        </w:rPr>
      </w:pPr>
      <w:r>
        <w:rPr>
          <w:noProof/>
          <w:lang w:eastAsia="es-ES"/>
        </w:rPr>
        <w:drawing>
          <wp:inline distT="0" distB="0" distL="0" distR="0" wp14:anchorId="57374BCB" wp14:editId="2B8507E6">
            <wp:extent cx="2371725" cy="1656191"/>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9996" cy="1668950"/>
                    </a:xfrm>
                    <a:prstGeom prst="rect">
                      <a:avLst/>
                    </a:prstGeom>
                  </pic:spPr>
                </pic:pic>
              </a:graphicData>
            </a:graphic>
          </wp:inline>
        </w:drawing>
      </w:r>
    </w:p>
    <w:p w14:paraId="2E1A7BCA" w14:textId="45660462" w:rsidR="00830B50" w:rsidRPr="000755D4" w:rsidRDefault="001722D5" w:rsidP="00A65F05">
      <w:pPr>
        <w:autoSpaceDE w:val="0"/>
        <w:autoSpaceDN w:val="0"/>
        <w:adjustRightInd w:val="0"/>
        <w:spacing w:after="0" w:line="240" w:lineRule="auto"/>
        <w:jc w:val="center"/>
        <w:rPr>
          <w:rFonts w:ascii="Arial" w:eastAsia="MS PGothic" w:hAnsi="Arial" w:cs="Arial"/>
          <w:b/>
          <w:i/>
          <w:sz w:val="18"/>
          <w:szCs w:val="18"/>
          <w:lang w:val="es-CO"/>
        </w:rPr>
      </w:pPr>
      <w:r>
        <w:rPr>
          <w:noProof/>
          <w:lang w:eastAsia="es-ES"/>
        </w:rPr>
        <w:drawing>
          <wp:inline distT="0" distB="0" distL="0" distR="0" wp14:anchorId="75C30B39" wp14:editId="42B45058">
            <wp:extent cx="2371725" cy="261753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1603" cy="2628439"/>
                    </a:xfrm>
                    <a:prstGeom prst="rect">
                      <a:avLst/>
                    </a:prstGeom>
                  </pic:spPr>
                </pic:pic>
              </a:graphicData>
            </a:graphic>
          </wp:inline>
        </w:drawing>
      </w:r>
    </w:p>
    <w:p w14:paraId="457A01F4" w14:textId="200E38CF" w:rsidR="00AF37A4" w:rsidRPr="000755D4" w:rsidRDefault="00AF37A4" w:rsidP="00AF37A4">
      <w:pPr>
        <w:autoSpaceDE w:val="0"/>
        <w:autoSpaceDN w:val="0"/>
        <w:adjustRightInd w:val="0"/>
        <w:spacing w:after="120" w:line="240" w:lineRule="auto"/>
        <w:jc w:val="both"/>
        <w:rPr>
          <w:rFonts w:ascii="Arial" w:hAnsi="Arial" w:cs="Arial"/>
        </w:rPr>
      </w:pPr>
      <w:r w:rsidRPr="000755D4">
        <w:rPr>
          <w:rFonts w:ascii="Arial" w:hAnsi="Arial" w:cs="Arial"/>
        </w:rPr>
        <w:t xml:space="preserve">En la </w:t>
      </w:r>
      <w:r w:rsidRPr="000755D4">
        <w:rPr>
          <w:rFonts w:ascii="Arial" w:hAnsi="Arial" w:cs="Arial"/>
          <w:b/>
        </w:rPr>
        <w:t xml:space="preserve">vigencia 2020 </w:t>
      </w:r>
      <w:r w:rsidR="00E30904">
        <w:rPr>
          <w:rFonts w:ascii="Arial" w:hAnsi="Arial" w:cs="Arial"/>
          <w:b/>
        </w:rPr>
        <w:t xml:space="preserve">se </w:t>
      </w:r>
      <w:r w:rsidR="002F488C">
        <w:rPr>
          <w:rFonts w:ascii="Arial" w:hAnsi="Arial" w:cs="Arial"/>
          <w:b/>
        </w:rPr>
        <w:t xml:space="preserve">intervinieron </w:t>
      </w:r>
      <w:r w:rsidR="00E30904">
        <w:rPr>
          <w:rFonts w:ascii="Arial" w:hAnsi="Arial" w:cs="Arial"/>
          <w:b/>
        </w:rPr>
        <w:t>14,80</w:t>
      </w:r>
      <w:r w:rsidR="00AF56A8" w:rsidRPr="000755D4">
        <w:rPr>
          <w:rFonts w:ascii="Arial" w:hAnsi="Arial" w:cs="Arial"/>
          <w:b/>
        </w:rPr>
        <w:t xml:space="preserve"> inmuebles de interés cultural</w:t>
      </w:r>
      <w:r w:rsidR="00AF56A8" w:rsidRPr="000755D4">
        <w:rPr>
          <w:rFonts w:ascii="Arial" w:hAnsi="Arial" w:cs="Arial"/>
        </w:rPr>
        <w:t>, así:</w:t>
      </w:r>
      <w:r w:rsidR="00AF56A8" w:rsidRPr="000755D4">
        <w:rPr>
          <w:rFonts w:ascii="Arial" w:hAnsi="Arial" w:cs="Arial"/>
          <w:b/>
        </w:rPr>
        <w:t xml:space="preserve"> </w:t>
      </w:r>
      <w:r w:rsidRPr="000755D4">
        <w:rPr>
          <w:rFonts w:ascii="Arial" w:hAnsi="Arial" w:cs="Arial"/>
          <w:b/>
        </w:rPr>
        <w:t>11 fachadas</w:t>
      </w:r>
      <w:r w:rsidRPr="000755D4">
        <w:rPr>
          <w:rFonts w:ascii="Arial" w:hAnsi="Arial" w:cs="Arial"/>
        </w:rPr>
        <w:t xml:space="preserve"> </w:t>
      </w:r>
      <w:r w:rsidR="00AF56A8" w:rsidRPr="000755D4">
        <w:rPr>
          <w:rFonts w:ascii="Arial" w:hAnsi="Arial" w:cs="Arial"/>
        </w:rPr>
        <w:t>enlucidas (</w:t>
      </w:r>
      <w:r w:rsidRPr="000755D4">
        <w:rPr>
          <w:rFonts w:ascii="Arial" w:hAnsi="Arial" w:cs="Arial"/>
        </w:rPr>
        <w:t>Candelaria</w:t>
      </w:r>
      <w:r w:rsidR="00AF56A8" w:rsidRPr="000755D4">
        <w:rPr>
          <w:rFonts w:ascii="Arial" w:hAnsi="Arial" w:cs="Arial"/>
        </w:rPr>
        <w:t xml:space="preserve">); y </w:t>
      </w:r>
      <w:r w:rsidR="00D75525" w:rsidRPr="000755D4">
        <w:rPr>
          <w:rFonts w:ascii="Arial" w:hAnsi="Arial" w:cs="Arial"/>
          <w:b/>
        </w:rPr>
        <w:t>3,</w:t>
      </w:r>
      <w:r w:rsidR="00E30904">
        <w:rPr>
          <w:rFonts w:ascii="Arial" w:hAnsi="Arial" w:cs="Arial"/>
          <w:b/>
        </w:rPr>
        <w:t>80</w:t>
      </w:r>
      <w:r w:rsidR="00D75525" w:rsidRPr="000755D4">
        <w:rPr>
          <w:rFonts w:ascii="Arial" w:hAnsi="Arial" w:cs="Arial"/>
          <w:b/>
        </w:rPr>
        <w:t xml:space="preserve"> inmuebles</w:t>
      </w:r>
      <w:r w:rsidR="00D75525" w:rsidRPr="000755D4">
        <w:rPr>
          <w:rFonts w:ascii="Arial" w:hAnsi="Arial" w:cs="Arial"/>
        </w:rPr>
        <w:t xml:space="preserve"> con acciones de avance de intervención para la Basílica Menor del Sagrado Corazón de Jesús - Iglesia del Voto Nacional, fachada del Palacio Liévano, Plaza de Mercado La Concordia y la Galería de Arte Santa Fe, la Iglesia de la Candelaria y las sedes del IDPC Casa Genoveva, Casa Tito y Casa Colorada.</w:t>
      </w:r>
    </w:p>
    <w:p w14:paraId="23217E7A" w14:textId="77777777" w:rsidR="00AF37A4" w:rsidRPr="000755D4" w:rsidRDefault="00AF37A4" w:rsidP="00AF37A4">
      <w:pPr>
        <w:autoSpaceDE w:val="0"/>
        <w:autoSpaceDN w:val="0"/>
        <w:adjustRightInd w:val="0"/>
        <w:spacing w:after="120" w:line="240" w:lineRule="auto"/>
        <w:jc w:val="both"/>
        <w:rPr>
          <w:rFonts w:ascii="Arial" w:hAnsi="Arial" w:cs="Arial"/>
        </w:rPr>
      </w:pPr>
    </w:p>
    <w:p w14:paraId="6D8CA91E" w14:textId="3CFA6DF0" w:rsidR="00651CF3" w:rsidRPr="000755D4" w:rsidRDefault="00651CF3" w:rsidP="00651CF3">
      <w:pPr>
        <w:pStyle w:val="Prrafodelista"/>
        <w:numPr>
          <w:ilvl w:val="0"/>
          <w:numId w:val="3"/>
        </w:numPr>
        <w:autoSpaceDE w:val="0"/>
        <w:autoSpaceDN w:val="0"/>
        <w:adjustRightInd w:val="0"/>
        <w:spacing w:after="120" w:line="240" w:lineRule="auto"/>
        <w:ind w:left="284" w:hanging="284"/>
        <w:jc w:val="both"/>
        <w:rPr>
          <w:rFonts w:ascii="Arial" w:hAnsi="Arial" w:cs="Arial"/>
          <w:b/>
          <w:bCs/>
        </w:rPr>
      </w:pPr>
      <w:r w:rsidRPr="000755D4">
        <w:rPr>
          <w:rFonts w:ascii="Arial" w:hAnsi="Arial" w:cs="Arial"/>
          <w:b/>
          <w:bCs/>
        </w:rPr>
        <w:t>Número de bienes muebles – inmuebles en el espacio público recuperados por acción directa.</w:t>
      </w:r>
    </w:p>
    <w:p w14:paraId="171862CA" w14:textId="1189B498" w:rsidR="00651CF3" w:rsidRPr="000755D4" w:rsidRDefault="008372D5" w:rsidP="005D3EAE">
      <w:pPr>
        <w:autoSpaceDE w:val="0"/>
        <w:autoSpaceDN w:val="0"/>
        <w:adjustRightInd w:val="0"/>
        <w:spacing w:after="120" w:line="240" w:lineRule="auto"/>
        <w:jc w:val="both"/>
        <w:rPr>
          <w:rFonts w:ascii="Arial" w:hAnsi="Arial" w:cs="Arial"/>
        </w:rPr>
      </w:pPr>
      <w:r w:rsidRPr="000755D4">
        <w:rPr>
          <w:rFonts w:ascii="Arial" w:hAnsi="Arial" w:cs="Arial"/>
        </w:rPr>
        <w:t xml:space="preserve">Con la recuperación de </w:t>
      </w:r>
      <w:r w:rsidR="00651CF3" w:rsidRPr="000755D4">
        <w:rPr>
          <w:rFonts w:ascii="Arial" w:hAnsi="Arial" w:cs="Arial"/>
        </w:rPr>
        <w:t xml:space="preserve">bienes muebles - inmuebles ubicados en el espacio público (monumentos), </w:t>
      </w:r>
      <w:r w:rsidRPr="000755D4">
        <w:rPr>
          <w:rFonts w:ascii="Arial" w:hAnsi="Arial" w:cs="Arial"/>
        </w:rPr>
        <w:t xml:space="preserve">se busca ejecutar acciones de protección y conservación que </w:t>
      </w:r>
      <w:r w:rsidR="00651CF3" w:rsidRPr="000755D4">
        <w:rPr>
          <w:rFonts w:ascii="Arial" w:hAnsi="Arial" w:cs="Arial"/>
        </w:rPr>
        <w:t>presentan pérdidas de material de acabado, fisuras y roturas.</w:t>
      </w:r>
    </w:p>
    <w:p w14:paraId="5348DE98" w14:textId="2D9058D1" w:rsidR="008372D5" w:rsidRPr="000755D4" w:rsidRDefault="008372D5" w:rsidP="00651CF3">
      <w:pPr>
        <w:pStyle w:val="NormalWeb"/>
        <w:spacing w:before="0" w:beforeAutospacing="0" w:after="120" w:afterAutospacing="0"/>
        <w:jc w:val="both"/>
        <w:rPr>
          <w:rFonts w:ascii="Arial" w:hAnsi="Arial" w:cs="Arial"/>
          <w:sz w:val="22"/>
          <w:szCs w:val="22"/>
        </w:rPr>
      </w:pPr>
      <w:r w:rsidRPr="000755D4">
        <w:rPr>
          <w:rFonts w:ascii="Arial" w:eastAsia="Arial Unicode MS" w:hAnsi="Arial" w:cs="Arial"/>
          <w:sz w:val="22"/>
          <w:szCs w:val="22"/>
          <w:lang w:eastAsia="zh-CN" w:bidi="hi-IN"/>
        </w:rPr>
        <w:t>A continuación, se relaciona el avance alcanzado:</w:t>
      </w:r>
    </w:p>
    <w:tbl>
      <w:tblPr>
        <w:tblW w:w="4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57"/>
        <w:gridCol w:w="905"/>
      </w:tblGrid>
      <w:tr w:rsidR="00830B50" w:rsidRPr="000755D4" w14:paraId="64AC8211" w14:textId="77777777" w:rsidTr="00A65F05">
        <w:trPr>
          <w:trHeight w:val="276"/>
          <w:jc w:val="center"/>
        </w:trPr>
        <w:tc>
          <w:tcPr>
            <w:tcW w:w="4062" w:type="dxa"/>
            <w:gridSpan w:val="2"/>
            <w:shd w:val="clear" w:color="auto" w:fill="8DB3E2"/>
            <w:vAlign w:val="center"/>
            <w:hideMark/>
          </w:tcPr>
          <w:p w14:paraId="4B7F1098" w14:textId="77777777" w:rsidR="008372D5" w:rsidRPr="000755D4" w:rsidRDefault="008372D5" w:rsidP="00D82503">
            <w:pPr>
              <w:pStyle w:val="Normal1"/>
              <w:jc w:val="center"/>
              <w:rPr>
                <w:bCs/>
                <w:color w:val="auto"/>
                <w:sz w:val="19"/>
                <w:szCs w:val="19"/>
                <w:lang w:eastAsia="es-CO"/>
              </w:rPr>
            </w:pPr>
            <w:r w:rsidRPr="000755D4">
              <w:rPr>
                <w:bCs/>
                <w:color w:val="auto"/>
                <w:sz w:val="19"/>
                <w:szCs w:val="19"/>
                <w:lang w:eastAsia="es-CO"/>
              </w:rPr>
              <w:t>Número de bienes muebles – inmuebles en el espacio público recuperados por acción directa</w:t>
            </w:r>
          </w:p>
        </w:tc>
      </w:tr>
      <w:tr w:rsidR="00830B50" w:rsidRPr="000755D4" w14:paraId="55E746EC" w14:textId="77777777" w:rsidTr="00D82503">
        <w:trPr>
          <w:trHeight w:val="278"/>
          <w:jc w:val="center"/>
        </w:trPr>
        <w:tc>
          <w:tcPr>
            <w:tcW w:w="3157" w:type="dxa"/>
            <w:shd w:val="clear" w:color="auto" w:fill="FFFFFF"/>
            <w:vAlign w:val="center"/>
            <w:hideMark/>
          </w:tcPr>
          <w:p w14:paraId="4906A0C4"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Línea Base</w:t>
            </w:r>
          </w:p>
        </w:tc>
        <w:tc>
          <w:tcPr>
            <w:tcW w:w="905" w:type="dxa"/>
            <w:shd w:val="clear" w:color="auto" w:fill="FFFFFF"/>
            <w:vAlign w:val="center"/>
          </w:tcPr>
          <w:p w14:paraId="1E5249D6" w14:textId="77777777" w:rsidR="008372D5" w:rsidRPr="000755D4" w:rsidRDefault="008372D5"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14,00</w:t>
            </w:r>
          </w:p>
        </w:tc>
      </w:tr>
      <w:tr w:rsidR="00830B50" w:rsidRPr="000755D4" w14:paraId="70B7A5C5" w14:textId="77777777" w:rsidTr="00D82503">
        <w:trPr>
          <w:trHeight w:val="278"/>
          <w:jc w:val="center"/>
        </w:trPr>
        <w:tc>
          <w:tcPr>
            <w:tcW w:w="3157" w:type="dxa"/>
            <w:shd w:val="clear" w:color="auto" w:fill="FFFFFF"/>
            <w:vAlign w:val="center"/>
            <w:hideMark/>
          </w:tcPr>
          <w:p w14:paraId="24989DB5"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Meta Plan</w:t>
            </w:r>
          </w:p>
        </w:tc>
        <w:tc>
          <w:tcPr>
            <w:tcW w:w="905" w:type="dxa"/>
            <w:shd w:val="clear" w:color="auto" w:fill="FFFFFF"/>
            <w:vAlign w:val="center"/>
          </w:tcPr>
          <w:p w14:paraId="0DE6F7A8" w14:textId="77777777" w:rsidR="008372D5" w:rsidRPr="000755D4" w:rsidRDefault="008372D5"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493,00</w:t>
            </w:r>
          </w:p>
        </w:tc>
      </w:tr>
      <w:tr w:rsidR="00830B50" w:rsidRPr="000755D4" w14:paraId="0340A0CB" w14:textId="77777777" w:rsidTr="00D82503">
        <w:trPr>
          <w:trHeight w:val="278"/>
          <w:jc w:val="center"/>
        </w:trPr>
        <w:tc>
          <w:tcPr>
            <w:tcW w:w="3157" w:type="dxa"/>
            <w:shd w:val="clear" w:color="auto" w:fill="FFFFFF"/>
            <w:vAlign w:val="center"/>
          </w:tcPr>
          <w:p w14:paraId="505F6A2E" w14:textId="77777777" w:rsidR="008372D5" w:rsidRPr="000755D4" w:rsidRDefault="008372D5" w:rsidP="00D82503">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a diciembre de 2016</w:t>
            </w:r>
          </w:p>
        </w:tc>
        <w:tc>
          <w:tcPr>
            <w:tcW w:w="905" w:type="dxa"/>
            <w:shd w:val="clear" w:color="auto" w:fill="FFFFFF"/>
            <w:vAlign w:val="center"/>
          </w:tcPr>
          <w:p w14:paraId="77794B09" w14:textId="77777777" w:rsidR="008372D5" w:rsidRPr="000755D4" w:rsidRDefault="008372D5"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4,00</w:t>
            </w:r>
          </w:p>
        </w:tc>
      </w:tr>
      <w:tr w:rsidR="00830B50" w:rsidRPr="000755D4" w14:paraId="7FED6F40" w14:textId="77777777" w:rsidTr="00D82503">
        <w:trPr>
          <w:trHeight w:val="278"/>
          <w:jc w:val="center"/>
        </w:trPr>
        <w:tc>
          <w:tcPr>
            <w:tcW w:w="3157" w:type="dxa"/>
            <w:shd w:val="clear" w:color="auto" w:fill="FFFFFF"/>
            <w:vAlign w:val="center"/>
            <w:hideMark/>
          </w:tcPr>
          <w:p w14:paraId="61653D6C" w14:textId="77777777" w:rsidR="008372D5" w:rsidRPr="000755D4" w:rsidRDefault="008372D5" w:rsidP="00D82503">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a diciembre de 2017</w:t>
            </w:r>
          </w:p>
        </w:tc>
        <w:tc>
          <w:tcPr>
            <w:tcW w:w="905" w:type="dxa"/>
            <w:shd w:val="clear" w:color="auto" w:fill="FFFFFF"/>
            <w:vAlign w:val="center"/>
          </w:tcPr>
          <w:p w14:paraId="03F2427D" w14:textId="77777777" w:rsidR="008372D5" w:rsidRPr="000755D4" w:rsidRDefault="008372D5" w:rsidP="00D82503">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11,00</w:t>
            </w:r>
          </w:p>
        </w:tc>
      </w:tr>
      <w:tr w:rsidR="00830B50" w:rsidRPr="000755D4" w14:paraId="7F342123" w14:textId="77777777" w:rsidTr="00D82503">
        <w:trPr>
          <w:trHeight w:val="278"/>
          <w:jc w:val="center"/>
        </w:trPr>
        <w:tc>
          <w:tcPr>
            <w:tcW w:w="3157" w:type="dxa"/>
            <w:shd w:val="clear" w:color="auto" w:fill="FFFFFF"/>
            <w:vAlign w:val="center"/>
          </w:tcPr>
          <w:p w14:paraId="52D1F325"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2018</w:t>
            </w:r>
          </w:p>
        </w:tc>
        <w:tc>
          <w:tcPr>
            <w:tcW w:w="905" w:type="dxa"/>
            <w:shd w:val="clear" w:color="auto" w:fill="FFFFFF"/>
            <w:vAlign w:val="center"/>
          </w:tcPr>
          <w:p w14:paraId="5B69A6E2" w14:textId="77777777" w:rsidR="008372D5" w:rsidRPr="000755D4" w:rsidRDefault="008372D5"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190,00</w:t>
            </w:r>
          </w:p>
        </w:tc>
      </w:tr>
      <w:tr w:rsidR="00830B50" w:rsidRPr="000755D4" w14:paraId="55B13AC8" w14:textId="77777777" w:rsidTr="00D82503">
        <w:trPr>
          <w:trHeight w:val="278"/>
          <w:jc w:val="center"/>
        </w:trPr>
        <w:tc>
          <w:tcPr>
            <w:tcW w:w="3157" w:type="dxa"/>
            <w:shd w:val="clear" w:color="auto" w:fill="FFFFFF"/>
            <w:vAlign w:val="center"/>
          </w:tcPr>
          <w:p w14:paraId="0DE83148"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2019</w:t>
            </w:r>
          </w:p>
        </w:tc>
        <w:tc>
          <w:tcPr>
            <w:tcW w:w="905" w:type="dxa"/>
            <w:shd w:val="clear" w:color="auto" w:fill="FFFFFF"/>
            <w:vAlign w:val="center"/>
          </w:tcPr>
          <w:p w14:paraId="1FB74A7C" w14:textId="77777777" w:rsidR="008372D5" w:rsidRPr="000755D4" w:rsidRDefault="008372D5"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235,05</w:t>
            </w:r>
          </w:p>
        </w:tc>
      </w:tr>
      <w:tr w:rsidR="00830B50" w:rsidRPr="000755D4" w14:paraId="0BFDBC39" w14:textId="77777777" w:rsidTr="00D82503">
        <w:trPr>
          <w:trHeight w:val="278"/>
          <w:jc w:val="center"/>
        </w:trPr>
        <w:tc>
          <w:tcPr>
            <w:tcW w:w="3157" w:type="dxa"/>
            <w:shd w:val="clear" w:color="auto" w:fill="FFFFFF"/>
            <w:vAlign w:val="center"/>
          </w:tcPr>
          <w:p w14:paraId="0B28EC4B" w14:textId="77777777" w:rsidR="008372D5" w:rsidRPr="000755D4" w:rsidRDefault="008372D5" w:rsidP="00D82503">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Programado 2020</w:t>
            </w:r>
          </w:p>
        </w:tc>
        <w:tc>
          <w:tcPr>
            <w:tcW w:w="905" w:type="dxa"/>
            <w:shd w:val="clear" w:color="auto" w:fill="FFFFFF"/>
            <w:vAlign w:val="center"/>
          </w:tcPr>
          <w:p w14:paraId="3BFDA05C" w14:textId="77777777" w:rsidR="008372D5" w:rsidRPr="000755D4" w:rsidRDefault="008372D5" w:rsidP="00D82503">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50,95</w:t>
            </w:r>
          </w:p>
        </w:tc>
      </w:tr>
      <w:tr w:rsidR="00830B50" w:rsidRPr="000755D4" w14:paraId="30E1F0DA" w14:textId="77777777" w:rsidTr="00D82503">
        <w:trPr>
          <w:trHeight w:val="278"/>
          <w:jc w:val="center"/>
        </w:trPr>
        <w:tc>
          <w:tcPr>
            <w:tcW w:w="3157" w:type="dxa"/>
            <w:shd w:val="clear" w:color="auto" w:fill="FFFFFF"/>
            <w:vAlign w:val="center"/>
          </w:tcPr>
          <w:p w14:paraId="202A7F2C" w14:textId="1F2A1C79" w:rsidR="008372D5" w:rsidRPr="000755D4" w:rsidRDefault="008372D5" w:rsidP="00A65F05">
            <w:pPr>
              <w:autoSpaceDE w:val="0"/>
              <w:autoSpaceDN w:val="0"/>
              <w:adjustRightInd w:val="0"/>
              <w:spacing w:after="0" w:line="240" w:lineRule="auto"/>
              <w:rPr>
                <w:rFonts w:ascii="Arial" w:hAnsi="Arial" w:cs="Arial"/>
                <w:b/>
                <w:sz w:val="19"/>
                <w:szCs w:val="19"/>
                <w:lang w:eastAsia="es-CO"/>
              </w:rPr>
            </w:pPr>
            <w:r w:rsidRPr="000755D4">
              <w:rPr>
                <w:rFonts w:ascii="Arial" w:hAnsi="Arial" w:cs="Arial"/>
                <w:b/>
                <w:sz w:val="19"/>
                <w:szCs w:val="19"/>
                <w:lang w:eastAsia="es-CO"/>
              </w:rPr>
              <w:t xml:space="preserve">Ejecutado a </w:t>
            </w:r>
            <w:r w:rsidR="00A65F05">
              <w:rPr>
                <w:rFonts w:ascii="Arial" w:hAnsi="Arial" w:cs="Arial"/>
                <w:b/>
                <w:sz w:val="19"/>
                <w:szCs w:val="19"/>
                <w:lang w:eastAsia="es-CO"/>
              </w:rPr>
              <w:t>junio</w:t>
            </w:r>
            <w:r w:rsidRPr="000755D4">
              <w:rPr>
                <w:rFonts w:ascii="Arial" w:hAnsi="Arial" w:cs="Arial"/>
                <w:b/>
                <w:sz w:val="19"/>
                <w:szCs w:val="19"/>
                <w:lang w:eastAsia="es-CO"/>
              </w:rPr>
              <w:t xml:space="preserve"> de 2020 (termin</w:t>
            </w:r>
            <w:r w:rsidR="00DD6B4D">
              <w:rPr>
                <w:rFonts w:ascii="Arial" w:hAnsi="Arial" w:cs="Arial"/>
                <w:b/>
                <w:sz w:val="19"/>
                <w:szCs w:val="19"/>
                <w:lang w:eastAsia="es-CO"/>
              </w:rPr>
              <w:t>ará</w:t>
            </w:r>
            <w:r w:rsidRPr="000755D4">
              <w:rPr>
                <w:rFonts w:ascii="Arial" w:hAnsi="Arial" w:cs="Arial"/>
                <w:b/>
                <w:sz w:val="19"/>
                <w:szCs w:val="19"/>
                <w:lang w:eastAsia="es-CO"/>
              </w:rPr>
              <w:t xml:space="preserve"> su ejecución con el PDD BMPT)</w:t>
            </w:r>
          </w:p>
        </w:tc>
        <w:tc>
          <w:tcPr>
            <w:tcW w:w="905" w:type="dxa"/>
            <w:shd w:val="clear" w:color="auto" w:fill="FFFFFF"/>
            <w:vAlign w:val="center"/>
          </w:tcPr>
          <w:p w14:paraId="195D71C2" w14:textId="1B178262" w:rsidR="008372D5" w:rsidRPr="000755D4" w:rsidRDefault="00E30904" w:rsidP="00D82503">
            <w:pPr>
              <w:autoSpaceDE w:val="0"/>
              <w:autoSpaceDN w:val="0"/>
              <w:adjustRightInd w:val="0"/>
              <w:spacing w:after="0" w:line="240" w:lineRule="auto"/>
              <w:jc w:val="right"/>
              <w:rPr>
                <w:rFonts w:ascii="Arial" w:hAnsi="Arial" w:cs="Arial"/>
                <w:b/>
                <w:sz w:val="19"/>
                <w:szCs w:val="19"/>
                <w:lang w:eastAsia="es-CO"/>
              </w:rPr>
            </w:pPr>
            <w:r>
              <w:rPr>
                <w:rFonts w:ascii="Arial" w:hAnsi="Arial" w:cs="Arial"/>
                <w:b/>
                <w:sz w:val="19"/>
                <w:szCs w:val="19"/>
                <w:lang w:eastAsia="es-CO"/>
              </w:rPr>
              <w:t>8,75</w:t>
            </w:r>
          </w:p>
        </w:tc>
      </w:tr>
    </w:tbl>
    <w:p w14:paraId="51F86CA6" w14:textId="77777777" w:rsidR="001A29B7" w:rsidRPr="000755D4" w:rsidRDefault="001A29B7" w:rsidP="001A29B7">
      <w:pPr>
        <w:spacing w:after="0" w:line="240" w:lineRule="auto"/>
        <w:jc w:val="both"/>
        <w:rPr>
          <w:rFonts w:ascii="Arial" w:hAnsi="Arial" w:cs="Arial"/>
          <w:b/>
          <w:i/>
          <w:sz w:val="18"/>
          <w:szCs w:val="18"/>
        </w:rPr>
      </w:pPr>
      <w:r w:rsidRPr="000755D4">
        <w:rPr>
          <w:rFonts w:ascii="Arial" w:hAnsi="Arial" w:cs="Arial"/>
          <w:b/>
          <w:i/>
          <w:sz w:val="18"/>
          <w:szCs w:val="18"/>
        </w:rPr>
        <w:t>Fuente: IDPC</w:t>
      </w:r>
    </w:p>
    <w:p w14:paraId="68DB3EBB" w14:textId="77777777" w:rsidR="001A29B7" w:rsidRPr="000755D4" w:rsidRDefault="001A29B7" w:rsidP="001A29B7">
      <w:pPr>
        <w:spacing w:after="0" w:line="240" w:lineRule="auto"/>
        <w:jc w:val="both"/>
        <w:rPr>
          <w:rFonts w:ascii="Arial" w:hAnsi="Arial" w:cs="Arial"/>
          <w:b/>
          <w:i/>
          <w:sz w:val="18"/>
          <w:szCs w:val="18"/>
        </w:rPr>
      </w:pPr>
    </w:p>
    <w:p w14:paraId="1D92A5D1" w14:textId="426CF40C" w:rsidR="00651CF3" w:rsidRPr="000755D4" w:rsidRDefault="00651CF3" w:rsidP="001A29B7">
      <w:pPr>
        <w:spacing w:after="0" w:line="240" w:lineRule="auto"/>
        <w:jc w:val="both"/>
        <w:rPr>
          <w:rFonts w:ascii="Arial" w:hAnsi="Arial" w:cs="Arial"/>
          <w:b/>
          <w:i/>
          <w:sz w:val="18"/>
          <w:szCs w:val="18"/>
        </w:rPr>
      </w:pPr>
      <w:r w:rsidRPr="000755D4">
        <w:rPr>
          <w:rFonts w:ascii="Arial" w:hAnsi="Arial" w:cs="Arial"/>
        </w:rPr>
        <w:t xml:space="preserve">En 2019 se </w:t>
      </w:r>
      <w:r w:rsidR="0049215F" w:rsidRPr="000755D4">
        <w:rPr>
          <w:rFonts w:ascii="Arial" w:hAnsi="Arial" w:cs="Arial"/>
        </w:rPr>
        <w:t>realizaron acciones de mantenimiento y recuperación en</w:t>
      </w:r>
      <w:r w:rsidRPr="000755D4">
        <w:rPr>
          <w:rFonts w:ascii="Arial" w:hAnsi="Arial" w:cs="Arial"/>
        </w:rPr>
        <w:t xml:space="preserve"> 235.05 monumentos en 16 localidades así: Usaquén (6), Chapinero (31), Santa Fe (52), San Cristóbal (1), Usme (1), Bosa (1,3), Kennedy (5.75), Fontibón (9), Engativá (24), Suba (7), Barrios Unidos (3), Teusaquillo (41), Los Mártires (9), Antonio Nariño (1), La Candelaria (42), y Ciudad Bolívar (1).</w:t>
      </w:r>
    </w:p>
    <w:p w14:paraId="5AC602FF" w14:textId="641A54E8" w:rsidR="00651CF3" w:rsidRPr="000755D4" w:rsidRDefault="004550ED" w:rsidP="008372D5">
      <w:pPr>
        <w:autoSpaceDE w:val="0"/>
        <w:autoSpaceDN w:val="0"/>
        <w:adjustRightInd w:val="0"/>
        <w:spacing w:after="120" w:line="240" w:lineRule="auto"/>
        <w:jc w:val="both"/>
        <w:rPr>
          <w:rFonts w:ascii="Arial" w:hAnsi="Arial" w:cs="Arial"/>
        </w:rPr>
      </w:pPr>
      <w:r w:rsidRPr="000755D4">
        <w:rPr>
          <w:rFonts w:ascii="Arial" w:hAnsi="Arial" w:cs="Arial"/>
        </w:rPr>
        <w:t>ADICIONALMENTE</w:t>
      </w:r>
      <w:r w:rsidR="008372D5" w:rsidRPr="000755D4">
        <w:rPr>
          <w:rFonts w:ascii="Arial" w:hAnsi="Arial" w:cs="Arial"/>
        </w:rPr>
        <w:t xml:space="preserve">, se adelantaron acciones para fortalecer </w:t>
      </w:r>
      <w:r w:rsidR="00651CF3" w:rsidRPr="000755D4">
        <w:rPr>
          <w:rFonts w:ascii="Arial" w:hAnsi="Arial" w:cs="Arial"/>
        </w:rPr>
        <w:t>el inventario, la conservación preventiva y la restauración, logra</w:t>
      </w:r>
      <w:r w:rsidR="008372D5" w:rsidRPr="000755D4">
        <w:rPr>
          <w:rFonts w:ascii="Arial" w:hAnsi="Arial" w:cs="Arial"/>
        </w:rPr>
        <w:t>n</w:t>
      </w:r>
      <w:r w:rsidR="00651CF3" w:rsidRPr="000755D4">
        <w:rPr>
          <w:rFonts w:ascii="Arial" w:hAnsi="Arial" w:cs="Arial"/>
        </w:rPr>
        <w:t xml:space="preserve">do </w:t>
      </w:r>
      <w:r w:rsidR="008372D5" w:rsidRPr="000755D4">
        <w:rPr>
          <w:rFonts w:ascii="Arial" w:hAnsi="Arial" w:cs="Arial"/>
        </w:rPr>
        <w:t xml:space="preserve">mitigar las </w:t>
      </w:r>
      <w:r w:rsidR="00651CF3" w:rsidRPr="000755D4">
        <w:rPr>
          <w:rFonts w:ascii="Arial" w:hAnsi="Arial" w:cs="Arial"/>
        </w:rPr>
        <w:lastRenderedPageBreak/>
        <w:t xml:space="preserve">problemáticas </w:t>
      </w:r>
      <w:r w:rsidR="008372D5" w:rsidRPr="000755D4">
        <w:rPr>
          <w:rFonts w:ascii="Arial" w:hAnsi="Arial" w:cs="Arial"/>
        </w:rPr>
        <w:t>asociadas a la protección de monumentos mediante la apropiación de la ciudadanía.</w:t>
      </w:r>
    </w:p>
    <w:p w14:paraId="1FD4B1F2" w14:textId="6C3C5C76" w:rsidR="00830B50" w:rsidRPr="000755D4" w:rsidRDefault="00D36219" w:rsidP="00830B50">
      <w:pPr>
        <w:autoSpaceDE w:val="0"/>
        <w:autoSpaceDN w:val="0"/>
        <w:adjustRightInd w:val="0"/>
        <w:spacing w:after="0" w:line="240" w:lineRule="auto"/>
        <w:jc w:val="both"/>
        <w:rPr>
          <w:rFonts w:ascii="Arial" w:eastAsia="MS PGothic" w:hAnsi="Arial" w:cs="Arial"/>
          <w:b/>
          <w:i/>
          <w:sz w:val="16"/>
          <w:szCs w:val="16"/>
          <w:lang w:val="es-CO"/>
        </w:rPr>
      </w:pPr>
      <w:r>
        <w:rPr>
          <w:noProof/>
          <w:lang w:eastAsia="es-ES"/>
        </w:rPr>
        <w:drawing>
          <wp:inline distT="0" distB="0" distL="0" distR="0" wp14:anchorId="62B41F0A" wp14:editId="26CF3CF4">
            <wp:extent cx="2475230" cy="2687955"/>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5230" cy="2687955"/>
                    </a:xfrm>
                    <a:prstGeom prst="rect">
                      <a:avLst/>
                    </a:prstGeom>
                  </pic:spPr>
                </pic:pic>
              </a:graphicData>
            </a:graphic>
          </wp:inline>
        </w:drawing>
      </w:r>
    </w:p>
    <w:p w14:paraId="78D40A49" w14:textId="298CD846" w:rsidR="008372D5" w:rsidRDefault="008372D5" w:rsidP="008372D5">
      <w:pPr>
        <w:autoSpaceDE w:val="0"/>
        <w:autoSpaceDN w:val="0"/>
        <w:adjustRightInd w:val="0"/>
        <w:spacing w:after="120" w:line="240" w:lineRule="auto"/>
        <w:jc w:val="both"/>
        <w:rPr>
          <w:rFonts w:ascii="Arial" w:hAnsi="Arial" w:cs="Arial"/>
        </w:rPr>
      </w:pPr>
      <w:r w:rsidRPr="00A65F05">
        <w:rPr>
          <w:rFonts w:ascii="Arial" w:hAnsi="Arial" w:cs="Arial"/>
        </w:rPr>
        <w:t xml:space="preserve">En la vigencia 2020 se </w:t>
      </w:r>
      <w:r w:rsidR="0049215F" w:rsidRPr="00A65F05">
        <w:rPr>
          <w:rFonts w:ascii="Arial" w:hAnsi="Arial" w:cs="Arial"/>
        </w:rPr>
        <w:t xml:space="preserve">realizaron </w:t>
      </w:r>
      <w:r w:rsidR="00E30904" w:rsidRPr="00A65F05">
        <w:rPr>
          <w:rFonts w:ascii="Arial" w:hAnsi="Arial" w:cs="Arial"/>
        </w:rPr>
        <w:t>8,75</w:t>
      </w:r>
      <w:r w:rsidR="0049215F" w:rsidRPr="00A65F05">
        <w:rPr>
          <w:rFonts w:ascii="Arial" w:hAnsi="Arial" w:cs="Arial"/>
        </w:rPr>
        <w:t xml:space="preserve"> acciones de intervención a través del mantenimiento a 8 monumentos a través de la Brigada de Atención a Monumentos</w:t>
      </w:r>
      <w:r w:rsidR="00E30904" w:rsidRPr="00A65F05">
        <w:rPr>
          <w:rFonts w:ascii="Arial" w:hAnsi="Arial" w:cs="Arial"/>
        </w:rPr>
        <w:t xml:space="preserve"> y el avance en </w:t>
      </w:r>
      <w:r w:rsidR="0049215F" w:rsidRPr="00A65F05">
        <w:rPr>
          <w:rFonts w:ascii="Arial" w:hAnsi="Arial" w:cs="Arial"/>
        </w:rPr>
        <w:t>0</w:t>
      </w:r>
      <w:r w:rsidR="00E30904" w:rsidRPr="00A65F05">
        <w:rPr>
          <w:rFonts w:ascii="Arial" w:hAnsi="Arial" w:cs="Arial"/>
        </w:rPr>
        <w:t>,75</w:t>
      </w:r>
      <w:r w:rsidR="0049215F" w:rsidRPr="00A65F05">
        <w:rPr>
          <w:rFonts w:ascii="Arial" w:hAnsi="Arial" w:cs="Arial"/>
        </w:rPr>
        <w:t xml:space="preserve"> sobre los monumentos Alameda y a las Banderas.</w:t>
      </w:r>
    </w:p>
    <w:p w14:paraId="1B51C77B" w14:textId="77777777" w:rsidR="00A65F05" w:rsidRPr="000755D4" w:rsidRDefault="00A65F05" w:rsidP="008372D5">
      <w:pPr>
        <w:autoSpaceDE w:val="0"/>
        <w:autoSpaceDN w:val="0"/>
        <w:adjustRightInd w:val="0"/>
        <w:spacing w:after="120" w:line="240" w:lineRule="auto"/>
        <w:jc w:val="both"/>
        <w:rPr>
          <w:rFonts w:ascii="Arial" w:hAnsi="Arial" w:cs="Arial"/>
        </w:rPr>
      </w:pPr>
    </w:p>
    <w:p w14:paraId="796DDBA2" w14:textId="77777777" w:rsidR="00651CF3" w:rsidRPr="000755D4" w:rsidRDefault="00651CF3" w:rsidP="00651CF3">
      <w:pPr>
        <w:pStyle w:val="NormalWeb"/>
        <w:numPr>
          <w:ilvl w:val="0"/>
          <w:numId w:val="3"/>
        </w:numPr>
        <w:spacing w:before="0" w:beforeAutospacing="0" w:after="120" w:afterAutospacing="0"/>
        <w:ind w:left="0" w:firstLine="0"/>
        <w:jc w:val="both"/>
        <w:rPr>
          <w:rFonts w:ascii="Arial" w:hAnsi="Arial" w:cs="Arial"/>
          <w:b/>
          <w:bCs/>
          <w:sz w:val="22"/>
          <w:szCs w:val="22"/>
        </w:rPr>
      </w:pPr>
      <w:r w:rsidRPr="000755D4">
        <w:rPr>
          <w:rFonts w:ascii="Arial" w:hAnsi="Arial" w:cs="Arial"/>
          <w:b/>
          <w:bCs/>
          <w:sz w:val="22"/>
          <w:szCs w:val="22"/>
        </w:rPr>
        <w:t>Número de conceptos técnicos emitidos.</w:t>
      </w:r>
    </w:p>
    <w:p w14:paraId="068FBE61" w14:textId="77777777" w:rsidR="00651CF3" w:rsidRPr="000755D4" w:rsidRDefault="00651CF3" w:rsidP="00651CF3">
      <w:pPr>
        <w:spacing w:after="120" w:line="240" w:lineRule="auto"/>
        <w:jc w:val="both"/>
        <w:rPr>
          <w:rFonts w:ascii="Arial" w:eastAsia="Arial Unicode MS" w:hAnsi="Arial" w:cs="Arial"/>
          <w:lang w:eastAsia="zh-CN" w:bidi="hi-IN"/>
        </w:rPr>
      </w:pPr>
      <w:r w:rsidRPr="000755D4">
        <w:rPr>
          <w:rFonts w:ascii="Arial" w:eastAsia="Arial Unicode MS" w:hAnsi="Arial" w:cs="Arial"/>
          <w:lang w:eastAsia="zh-CN" w:bidi="hi-IN"/>
        </w:rPr>
        <w:t>El objetivo de este indicador es medir el número de conceptos técnicos expedidos durante la vigencia en torno a las intervenciones en Bienes de Interés Cultural que solicitan terceros.</w:t>
      </w:r>
    </w:p>
    <w:tbl>
      <w:tblPr>
        <w:tblW w:w="406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972"/>
        <w:gridCol w:w="1090"/>
      </w:tblGrid>
      <w:tr w:rsidR="00830B50" w:rsidRPr="000755D4" w14:paraId="09561E4A" w14:textId="77777777" w:rsidTr="00A65F05">
        <w:trPr>
          <w:trHeight w:val="221"/>
          <w:jc w:val="center"/>
        </w:trPr>
        <w:tc>
          <w:tcPr>
            <w:tcW w:w="4062" w:type="dxa"/>
            <w:gridSpan w:val="2"/>
            <w:tcBorders>
              <w:top w:val="dotted" w:sz="4" w:space="0" w:color="auto"/>
              <w:left w:val="dotted" w:sz="4" w:space="0" w:color="auto"/>
              <w:bottom w:val="dotted" w:sz="4" w:space="0" w:color="auto"/>
              <w:right w:val="dotted" w:sz="4" w:space="0" w:color="auto"/>
            </w:tcBorders>
            <w:shd w:val="clear" w:color="auto" w:fill="8DB3E2"/>
            <w:vAlign w:val="center"/>
            <w:hideMark/>
          </w:tcPr>
          <w:p w14:paraId="538751B3" w14:textId="77777777" w:rsidR="00651CF3" w:rsidRPr="000755D4" w:rsidRDefault="00651CF3" w:rsidP="00151589">
            <w:pPr>
              <w:pStyle w:val="Normal1"/>
              <w:jc w:val="center"/>
              <w:rPr>
                <w:bCs/>
                <w:color w:val="auto"/>
                <w:sz w:val="19"/>
                <w:szCs w:val="19"/>
                <w:lang w:eastAsia="es-CO"/>
              </w:rPr>
            </w:pPr>
            <w:r w:rsidRPr="000755D4">
              <w:rPr>
                <w:bCs/>
                <w:color w:val="auto"/>
                <w:sz w:val="19"/>
                <w:szCs w:val="19"/>
                <w:lang w:eastAsia="es-CO"/>
              </w:rPr>
              <w:t>Número de conceptos técnicos emitidos</w:t>
            </w:r>
          </w:p>
        </w:tc>
      </w:tr>
      <w:tr w:rsidR="00830B50" w:rsidRPr="000755D4" w14:paraId="45A1A8E6"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47D4C3B1" w14:textId="77777777" w:rsidR="00651CF3" w:rsidRPr="000755D4" w:rsidRDefault="00651CF3" w:rsidP="00151589">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Línea Base</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486429BA" w14:textId="77777777" w:rsidR="00651CF3" w:rsidRPr="000755D4" w:rsidRDefault="00651CF3" w:rsidP="00151589">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2.300,00</w:t>
            </w:r>
          </w:p>
        </w:tc>
      </w:tr>
      <w:tr w:rsidR="00830B50" w:rsidRPr="000755D4" w14:paraId="405E380A"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65D961B5" w14:textId="77777777" w:rsidR="00651CF3" w:rsidRPr="000755D4" w:rsidRDefault="00651CF3" w:rsidP="00151589">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Meta Plan</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5F865B02" w14:textId="77777777" w:rsidR="00651CF3" w:rsidRPr="000755D4" w:rsidRDefault="00651CF3" w:rsidP="00151589">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12.585,00</w:t>
            </w:r>
          </w:p>
        </w:tc>
      </w:tr>
      <w:tr w:rsidR="00830B50" w:rsidRPr="000755D4" w14:paraId="1136E647"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7998A914" w14:textId="77777777" w:rsidR="00651CF3" w:rsidRPr="000755D4" w:rsidRDefault="00651CF3" w:rsidP="00151589">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2016</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709B4F1C" w14:textId="77777777" w:rsidR="00651CF3" w:rsidRPr="000755D4" w:rsidRDefault="00651CF3" w:rsidP="00151589">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2.322,00</w:t>
            </w:r>
          </w:p>
        </w:tc>
      </w:tr>
      <w:tr w:rsidR="00830B50" w:rsidRPr="000755D4" w14:paraId="336CE2CD"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022CE413" w14:textId="77777777" w:rsidR="00651CF3" w:rsidRPr="000755D4" w:rsidRDefault="00651CF3" w:rsidP="00151589">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a diciembre de 2017</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0F365BD0" w14:textId="77777777" w:rsidR="00651CF3" w:rsidRPr="000755D4" w:rsidRDefault="00651CF3" w:rsidP="00151589">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4.622,00</w:t>
            </w:r>
          </w:p>
        </w:tc>
      </w:tr>
      <w:tr w:rsidR="00830B50" w:rsidRPr="000755D4" w14:paraId="6B3DAFF6"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7345B1B4" w14:textId="77777777" w:rsidR="00651CF3" w:rsidRPr="000755D4" w:rsidRDefault="00651CF3" w:rsidP="00151589">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2018</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53BF416C" w14:textId="77777777" w:rsidR="00651CF3" w:rsidRPr="000755D4" w:rsidRDefault="00651CF3" w:rsidP="00151589">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2.291,00</w:t>
            </w:r>
          </w:p>
        </w:tc>
      </w:tr>
      <w:tr w:rsidR="00830B50" w:rsidRPr="000755D4" w14:paraId="11286C7B"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38946781" w14:textId="1EDC8C01" w:rsidR="0049215F" w:rsidRPr="000755D4" w:rsidRDefault="0049215F" w:rsidP="0049215F">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2019</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30539283" w14:textId="0E27AD24" w:rsidR="0049215F" w:rsidRPr="000755D4" w:rsidRDefault="00983EAE" w:rsidP="0049215F">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2.463</w:t>
            </w:r>
            <w:r w:rsidR="0049215F" w:rsidRPr="000755D4">
              <w:rPr>
                <w:rFonts w:ascii="Arial" w:hAnsi="Arial" w:cs="Arial"/>
                <w:sz w:val="19"/>
                <w:szCs w:val="19"/>
                <w:lang w:eastAsia="es-CO"/>
              </w:rPr>
              <w:t>,00</w:t>
            </w:r>
          </w:p>
        </w:tc>
      </w:tr>
      <w:tr w:rsidR="00830B50" w:rsidRPr="000755D4" w14:paraId="2B9B733B"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56D669B2" w14:textId="5ACA3CCF" w:rsidR="0049215F" w:rsidRPr="000755D4" w:rsidRDefault="0049215F" w:rsidP="0049215F">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Programado 2020</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7AA1C8A6" w14:textId="5DB05AAC" w:rsidR="0049215F" w:rsidRPr="000755D4" w:rsidRDefault="00CA45D1" w:rsidP="0049215F">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817</w:t>
            </w:r>
            <w:r w:rsidR="0049215F" w:rsidRPr="000755D4">
              <w:rPr>
                <w:rFonts w:ascii="Arial" w:hAnsi="Arial" w:cs="Arial"/>
                <w:sz w:val="19"/>
                <w:szCs w:val="19"/>
                <w:lang w:eastAsia="es-CO"/>
              </w:rPr>
              <w:t>,00</w:t>
            </w:r>
          </w:p>
        </w:tc>
      </w:tr>
      <w:tr w:rsidR="00830B50" w:rsidRPr="000755D4" w14:paraId="68A324C4"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420B453F" w14:textId="034F8DA8" w:rsidR="0049215F" w:rsidRPr="000755D4" w:rsidRDefault="0049215F" w:rsidP="008E48AD">
            <w:pPr>
              <w:autoSpaceDE w:val="0"/>
              <w:autoSpaceDN w:val="0"/>
              <w:adjustRightInd w:val="0"/>
              <w:spacing w:after="0" w:line="240" w:lineRule="auto"/>
              <w:rPr>
                <w:rFonts w:ascii="Arial" w:hAnsi="Arial" w:cs="Arial"/>
                <w:b/>
                <w:sz w:val="19"/>
                <w:szCs w:val="19"/>
                <w:lang w:eastAsia="es-CO"/>
              </w:rPr>
            </w:pPr>
            <w:r w:rsidRPr="000755D4">
              <w:rPr>
                <w:rFonts w:ascii="Arial" w:hAnsi="Arial" w:cs="Arial"/>
                <w:b/>
                <w:sz w:val="19"/>
                <w:szCs w:val="19"/>
                <w:lang w:eastAsia="es-CO"/>
              </w:rPr>
              <w:t xml:space="preserve">Ejecutado a </w:t>
            </w:r>
            <w:r w:rsidR="008E48AD">
              <w:rPr>
                <w:rFonts w:ascii="Arial" w:hAnsi="Arial" w:cs="Arial"/>
                <w:b/>
                <w:sz w:val="19"/>
                <w:szCs w:val="19"/>
                <w:lang w:eastAsia="es-CO"/>
              </w:rPr>
              <w:t>junio</w:t>
            </w:r>
            <w:r w:rsidRPr="000755D4">
              <w:rPr>
                <w:rFonts w:ascii="Arial" w:hAnsi="Arial" w:cs="Arial"/>
                <w:b/>
                <w:sz w:val="19"/>
                <w:szCs w:val="19"/>
                <w:lang w:eastAsia="es-CO"/>
              </w:rPr>
              <w:t xml:space="preserve"> de 2020 (termina</w:t>
            </w:r>
            <w:r w:rsidR="00DD6B4D">
              <w:rPr>
                <w:rFonts w:ascii="Arial" w:hAnsi="Arial" w:cs="Arial"/>
                <w:b/>
                <w:sz w:val="19"/>
                <w:szCs w:val="19"/>
                <w:lang w:eastAsia="es-CO"/>
              </w:rPr>
              <w:t>rá</w:t>
            </w:r>
            <w:r w:rsidRPr="000755D4">
              <w:rPr>
                <w:rFonts w:ascii="Arial" w:hAnsi="Arial" w:cs="Arial"/>
                <w:b/>
                <w:sz w:val="19"/>
                <w:szCs w:val="19"/>
                <w:lang w:eastAsia="es-CO"/>
              </w:rPr>
              <w:t xml:space="preserve"> su ejecución </w:t>
            </w:r>
            <w:r w:rsidR="00825809" w:rsidRPr="000755D4">
              <w:rPr>
                <w:rFonts w:ascii="Arial" w:hAnsi="Arial" w:cs="Arial"/>
                <w:b/>
                <w:sz w:val="19"/>
                <w:szCs w:val="19"/>
                <w:lang w:eastAsia="es-CO"/>
              </w:rPr>
              <w:t>en el 2020</w:t>
            </w:r>
            <w:r w:rsidRPr="000755D4">
              <w:rPr>
                <w:rFonts w:ascii="Arial" w:hAnsi="Arial" w:cs="Arial"/>
                <w:b/>
                <w:sz w:val="19"/>
                <w:szCs w:val="19"/>
                <w:lang w:eastAsia="es-CO"/>
              </w:rPr>
              <w:t>)</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456C591A" w14:textId="6386F0B6" w:rsidR="0049215F" w:rsidRPr="000755D4" w:rsidRDefault="00E30904" w:rsidP="0049215F">
            <w:pPr>
              <w:autoSpaceDE w:val="0"/>
              <w:autoSpaceDN w:val="0"/>
              <w:adjustRightInd w:val="0"/>
              <w:spacing w:after="0" w:line="240" w:lineRule="auto"/>
              <w:jc w:val="right"/>
              <w:rPr>
                <w:rFonts w:ascii="Arial" w:hAnsi="Arial" w:cs="Arial"/>
                <w:b/>
                <w:sz w:val="19"/>
                <w:szCs w:val="19"/>
                <w:lang w:eastAsia="es-CO"/>
              </w:rPr>
            </w:pPr>
            <w:r>
              <w:rPr>
                <w:rFonts w:ascii="Arial" w:hAnsi="Arial" w:cs="Arial"/>
                <w:b/>
                <w:sz w:val="19"/>
                <w:szCs w:val="19"/>
                <w:lang w:eastAsia="es-CO"/>
              </w:rPr>
              <w:t>758</w:t>
            </w:r>
            <w:r w:rsidR="00CA45D1" w:rsidRPr="000755D4">
              <w:rPr>
                <w:rFonts w:ascii="Arial" w:hAnsi="Arial" w:cs="Arial"/>
                <w:b/>
                <w:sz w:val="19"/>
                <w:szCs w:val="19"/>
                <w:lang w:eastAsia="es-CO"/>
              </w:rPr>
              <w:t>,00</w:t>
            </w:r>
          </w:p>
        </w:tc>
      </w:tr>
    </w:tbl>
    <w:p w14:paraId="28FBB25B" w14:textId="77777777" w:rsidR="001A29B7" w:rsidRPr="000755D4" w:rsidRDefault="001A29B7" w:rsidP="001A29B7">
      <w:pPr>
        <w:spacing w:after="0" w:line="240" w:lineRule="auto"/>
        <w:jc w:val="both"/>
        <w:rPr>
          <w:rFonts w:ascii="Arial" w:hAnsi="Arial" w:cs="Arial"/>
          <w:b/>
          <w:i/>
          <w:sz w:val="18"/>
          <w:szCs w:val="18"/>
        </w:rPr>
      </w:pPr>
      <w:r w:rsidRPr="000755D4">
        <w:rPr>
          <w:rFonts w:ascii="Arial" w:hAnsi="Arial" w:cs="Arial"/>
          <w:b/>
          <w:i/>
          <w:sz w:val="18"/>
          <w:szCs w:val="18"/>
        </w:rPr>
        <w:t>Fuente: IDPC</w:t>
      </w:r>
    </w:p>
    <w:p w14:paraId="3047C257" w14:textId="77777777" w:rsidR="001A29B7" w:rsidRPr="000755D4" w:rsidRDefault="001A29B7" w:rsidP="001A29B7">
      <w:pPr>
        <w:spacing w:after="0" w:line="240" w:lineRule="auto"/>
        <w:jc w:val="both"/>
        <w:rPr>
          <w:rFonts w:ascii="Arial" w:hAnsi="Arial" w:cs="Arial"/>
          <w:b/>
          <w:i/>
          <w:sz w:val="18"/>
          <w:szCs w:val="18"/>
        </w:rPr>
      </w:pPr>
    </w:p>
    <w:p w14:paraId="74264B2A" w14:textId="5FF6366B" w:rsidR="00651CF3" w:rsidRDefault="00651CF3" w:rsidP="001A29B7">
      <w:pPr>
        <w:spacing w:after="0" w:line="240" w:lineRule="auto"/>
        <w:jc w:val="both"/>
        <w:rPr>
          <w:rFonts w:ascii="Arial" w:eastAsia="Arial Unicode MS" w:hAnsi="Arial" w:cs="Arial"/>
          <w:lang w:eastAsia="zh-CN" w:bidi="hi-IN"/>
        </w:rPr>
      </w:pPr>
      <w:r w:rsidRPr="000755D4">
        <w:rPr>
          <w:rFonts w:ascii="Arial" w:eastAsia="Arial Unicode MS" w:hAnsi="Arial" w:cs="Arial"/>
          <w:lang w:eastAsia="zh-CN" w:bidi="hi-IN"/>
        </w:rPr>
        <w:t>Estos conceptos corresponden a solicitudes</w:t>
      </w:r>
      <w:r w:rsidR="00A65F05">
        <w:rPr>
          <w:rFonts w:ascii="Arial" w:eastAsia="Arial Unicode MS" w:hAnsi="Arial" w:cs="Arial"/>
          <w:lang w:eastAsia="zh-CN" w:bidi="hi-IN"/>
        </w:rPr>
        <w:t xml:space="preserve"> de requerimientos referidas a:</w:t>
      </w:r>
    </w:p>
    <w:p w14:paraId="03929ADD" w14:textId="77777777" w:rsidR="00A65F05" w:rsidRPr="000755D4" w:rsidRDefault="00A65F05" w:rsidP="001A29B7">
      <w:pPr>
        <w:spacing w:after="0" w:line="240" w:lineRule="auto"/>
        <w:jc w:val="both"/>
        <w:rPr>
          <w:rFonts w:ascii="Arial" w:hAnsi="Arial" w:cs="Arial"/>
          <w:b/>
          <w:i/>
          <w:sz w:val="18"/>
          <w:szCs w:val="18"/>
        </w:rPr>
      </w:pPr>
    </w:p>
    <w:p w14:paraId="13DFC3D7" w14:textId="563ABEA1" w:rsidR="00651CF3" w:rsidRPr="000755D4" w:rsidRDefault="00651CF3" w:rsidP="009B224E">
      <w:pPr>
        <w:numPr>
          <w:ilvl w:val="0"/>
          <w:numId w:val="4"/>
        </w:numPr>
        <w:spacing w:after="0" w:line="240" w:lineRule="auto"/>
        <w:ind w:left="284" w:hanging="284"/>
        <w:contextualSpacing/>
        <w:jc w:val="both"/>
        <w:rPr>
          <w:rFonts w:ascii="Arial" w:hAnsi="Arial" w:cs="Arial"/>
        </w:rPr>
      </w:pPr>
      <w:r w:rsidRPr="000755D4">
        <w:rPr>
          <w:rFonts w:ascii="Arial" w:hAnsi="Arial" w:cs="Arial"/>
        </w:rPr>
        <w:t xml:space="preserve">Conceptos </w:t>
      </w:r>
      <w:r w:rsidR="009B224E" w:rsidRPr="000755D4">
        <w:rPr>
          <w:rFonts w:ascii="Arial" w:hAnsi="Arial" w:cs="Arial"/>
        </w:rPr>
        <w:t xml:space="preserve">de solicitudes de autorización de </w:t>
      </w:r>
      <w:r w:rsidRPr="000755D4">
        <w:rPr>
          <w:rFonts w:ascii="Arial" w:hAnsi="Arial" w:cs="Arial"/>
        </w:rPr>
        <w:t>anteproyecto</w:t>
      </w:r>
      <w:r w:rsidR="009B224E" w:rsidRPr="000755D4">
        <w:rPr>
          <w:rFonts w:ascii="Arial" w:hAnsi="Arial" w:cs="Arial"/>
        </w:rPr>
        <w:t xml:space="preserve"> de intervención en Bien de Interés </w:t>
      </w:r>
      <w:r w:rsidR="009B224E" w:rsidRPr="000755D4">
        <w:rPr>
          <w:rFonts w:ascii="Arial" w:hAnsi="Arial" w:cs="Arial"/>
        </w:rPr>
        <w:t xml:space="preserve">Cultural, </w:t>
      </w:r>
      <w:r w:rsidRPr="000755D4">
        <w:rPr>
          <w:rFonts w:ascii="Arial" w:hAnsi="Arial" w:cs="Arial"/>
        </w:rPr>
        <w:t>reparaciones locativas</w:t>
      </w:r>
      <w:r w:rsidR="009B224E" w:rsidRPr="000755D4">
        <w:rPr>
          <w:rFonts w:ascii="Arial" w:hAnsi="Arial" w:cs="Arial"/>
        </w:rPr>
        <w:t xml:space="preserve"> y en el espacio público con valores patrimoniales y publicidad exterior visual.</w:t>
      </w:r>
      <w:r w:rsidRPr="000755D4">
        <w:rPr>
          <w:rFonts w:ascii="Arial" w:hAnsi="Arial" w:cs="Arial"/>
        </w:rPr>
        <w:t xml:space="preserve">    </w:t>
      </w:r>
    </w:p>
    <w:p w14:paraId="0A68C79B" w14:textId="77777777" w:rsidR="00651CF3" w:rsidRPr="000755D4" w:rsidRDefault="00651CF3" w:rsidP="00651CF3">
      <w:pPr>
        <w:numPr>
          <w:ilvl w:val="0"/>
          <w:numId w:val="4"/>
        </w:numPr>
        <w:spacing w:after="0" w:line="240" w:lineRule="auto"/>
        <w:ind w:left="284" w:hanging="284"/>
        <w:contextualSpacing/>
        <w:jc w:val="both"/>
        <w:rPr>
          <w:rFonts w:ascii="Arial" w:hAnsi="Arial" w:cs="Arial"/>
        </w:rPr>
      </w:pPr>
      <w:r w:rsidRPr="000755D4">
        <w:rPr>
          <w:rFonts w:ascii="Arial" w:hAnsi="Arial" w:cs="Arial"/>
        </w:rPr>
        <w:t xml:space="preserve">Conceptos técnicos de norma y certificaciones de BIC.                                    </w:t>
      </w:r>
    </w:p>
    <w:p w14:paraId="70BE3722" w14:textId="77777777" w:rsidR="00651CF3" w:rsidRPr="000755D4" w:rsidRDefault="00651CF3" w:rsidP="00651CF3">
      <w:pPr>
        <w:numPr>
          <w:ilvl w:val="0"/>
          <w:numId w:val="4"/>
        </w:numPr>
        <w:spacing w:after="0" w:line="240" w:lineRule="auto"/>
        <w:ind w:left="284" w:hanging="284"/>
        <w:contextualSpacing/>
        <w:jc w:val="both"/>
        <w:rPr>
          <w:rFonts w:ascii="Arial" w:hAnsi="Arial" w:cs="Arial"/>
        </w:rPr>
      </w:pPr>
      <w:r w:rsidRPr="000755D4">
        <w:rPr>
          <w:rFonts w:ascii="Arial" w:hAnsi="Arial" w:cs="Arial"/>
        </w:rPr>
        <w:t>Conceptos técnicos de solicitudes de inclusiones, exclusiones y cambio de categoría de BIC.</w:t>
      </w:r>
    </w:p>
    <w:p w14:paraId="175D7B11" w14:textId="77777777" w:rsidR="00651CF3" w:rsidRPr="000755D4" w:rsidRDefault="00651CF3" w:rsidP="00651CF3">
      <w:pPr>
        <w:numPr>
          <w:ilvl w:val="0"/>
          <w:numId w:val="4"/>
        </w:numPr>
        <w:spacing w:after="0" w:line="240" w:lineRule="auto"/>
        <w:ind w:left="284" w:hanging="284"/>
        <w:contextualSpacing/>
        <w:jc w:val="both"/>
        <w:rPr>
          <w:rFonts w:ascii="Arial" w:hAnsi="Arial" w:cs="Arial"/>
        </w:rPr>
      </w:pPr>
      <w:r w:rsidRPr="000755D4">
        <w:rPr>
          <w:rFonts w:ascii="Arial" w:hAnsi="Arial" w:cs="Arial"/>
        </w:rPr>
        <w:t xml:space="preserve">Conceptos técnicos de publicidad exterior visual.                                             </w:t>
      </w:r>
    </w:p>
    <w:p w14:paraId="57FE6325" w14:textId="77777777" w:rsidR="00651CF3" w:rsidRPr="000755D4" w:rsidRDefault="00651CF3" w:rsidP="00651CF3">
      <w:pPr>
        <w:numPr>
          <w:ilvl w:val="0"/>
          <w:numId w:val="4"/>
        </w:numPr>
        <w:spacing w:after="0" w:line="240" w:lineRule="auto"/>
        <w:ind w:left="284" w:hanging="284"/>
        <w:contextualSpacing/>
        <w:jc w:val="both"/>
        <w:rPr>
          <w:rFonts w:ascii="Arial" w:hAnsi="Arial" w:cs="Arial"/>
        </w:rPr>
      </w:pPr>
      <w:r w:rsidRPr="000755D4">
        <w:rPr>
          <w:rFonts w:ascii="Arial" w:hAnsi="Arial" w:cs="Arial"/>
        </w:rPr>
        <w:t xml:space="preserve">Conceptos técnicos de protección al patrimonio arqueológico.                    </w:t>
      </w:r>
    </w:p>
    <w:p w14:paraId="552E607A" w14:textId="77777777" w:rsidR="00651CF3" w:rsidRPr="000755D4" w:rsidRDefault="00651CF3" w:rsidP="00651CF3">
      <w:pPr>
        <w:numPr>
          <w:ilvl w:val="0"/>
          <w:numId w:val="4"/>
        </w:numPr>
        <w:spacing w:after="0" w:line="240" w:lineRule="auto"/>
        <w:ind w:left="284" w:hanging="284"/>
        <w:contextualSpacing/>
        <w:jc w:val="both"/>
        <w:rPr>
          <w:rFonts w:ascii="Arial" w:hAnsi="Arial" w:cs="Arial"/>
        </w:rPr>
      </w:pPr>
      <w:r w:rsidRPr="000755D4">
        <w:rPr>
          <w:rFonts w:ascii="Arial" w:hAnsi="Arial" w:cs="Arial"/>
        </w:rPr>
        <w:t xml:space="preserve">Conceptos técnicos y/o resoluciones de intervención de bienes muebles en el espacio público.    </w:t>
      </w:r>
    </w:p>
    <w:p w14:paraId="6F380095" w14:textId="35C7D05D" w:rsidR="00651CF3" w:rsidRPr="000755D4" w:rsidRDefault="00651CF3" w:rsidP="00651CF3">
      <w:pPr>
        <w:numPr>
          <w:ilvl w:val="0"/>
          <w:numId w:val="4"/>
        </w:numPr>
        <w:autoSpaceDE w:val="0"/>
        <w:autoSpaceDN w:val="0"/>
        <w:adjustRightInd w:val="0"/>
        <w:spacing w:after="120" w:line="240" w:lineRule="auto"/>
        <w:ind w:left="284" w:hanging="284"/>
        <w:contextualSpacing/>
        <w:jc w:val="both"/>
        <w:rPr>
          <w:rFonts w:ascii="Arial" w:hAnsi="Arial" w:cs="Arial"/>
        </w:rPr>
      </w:pPr>
      <w:r w:rsidRPr="000755D4">
        <w:rPr>
          <w:rFonts w:ascii="Arial" w:hAnsi="Arial" w:cs="Arial"/>
        </w:rPr>
        <w:t>Acciones de control urbano.</w:t>
      </w:r>
    </w:p>
    <w:p w14:paraId="52DA913F" w14:textId="1724A06A" w:rsidR="00830B50" w:rsidRPr="000755D4" w:rsidRDefault="00D36219" w:rsidP="00E30904">
      <w:pPr>
        <w:autoSpaceDE w:val="0"/>
        <w:autoSpaceDN w:val="0"/>
        <w:adjustRightInd w:val="0"/>
        <w:spacing w:after="120" w:line="240" w:lineRule="auto"/>
        <w:contextualSpacing/>
        <w:jc w:val="center"/>
        <w:rPr>
          <w:rFonts w:ascii="Arial" w:hAnsi="Arial" w:cs="Arial"/>
        </w:rPr>
      </w:pPr>
      <w:r>
        <w:rPr>
          <w:noProof/>
          <w:lang w:eastAsia="es-ES"/>
        </w:rPr>
        <w:drawing>
          <wp:inline distT="0" distB="0" distL="0" distR="0" wp14:anchorId="732ACD49" wp14:editId="5D96F641">
            <wp:extent cx="2238375" cy="24198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89201" cy="2474781"/>
                    </a:xfrm>
                    <a:prstGeom prst="rect">
                      <a:avLst/>
                    </a:prstGeom>
                  </pic:spPr>
                </pic:pic>
              </a:graphicData>
            </a:graphic>
          </wp:inline>
        </w:drawing>
      </w:r>
    </w:p>
    <w:p w14:paraId="32809A04" w14:textId="43457337" w:rsidR="00651CF3" w:rsidRPr="000755D4" w:rsidRDefault="00651CF3" w:rsidP="001557D2">
      <w:pPr>
        <w:autoSpaceDE w:val="0"/>
        <w:autoSpaceDN w:val="0"/>
        <w:adjustRightInd w:val="0"/>
        <w:spacing w:after="120" w:line="240" w:lineRule="auto"/>
        <w:contextualSpacing/>
        <w:jc w:val="both"/>
        <w:rPr>
          <w:rFonts w:ascii="Arial" w:hAnsi="Arial" w:cs="Arial"/>
        </w:rPr>
      </w:pPr>
      <w:r w:rsidRPr="000755D4">
        <w:rPr>
          <w:rFonts w:ascii="Arial" w:hAnsi="Arial" w:cs="Arial"/>
        </w:rPr>
        <w:t xml:space="preserve">En la vigencia 2019, el Instituto </w:t>
      </w:r>
      <w:r w:rsidR="00983EAE" w:rsidRPr="000755D4">
        <w:rPr>
          <w:rFonts w:ascii="Arial" w:hAnsi="Arial" w:cs="Arial"/>
        </w:rPr>
        <w:t xml:space="preserve">emitió 2.463 conceptos técnicos. </w:t>
      </w:r>
      <w:r w:rsidR="00DD6B4D">
        <w:rPr>
          <w:rFonts w:ascii="Arial" w:hAnsi="Arial" w:cs="Arial"/>
        </w:rPr>
        <w:t>Con corte a junio de</w:t>
      </w:r>
      <w:r w:rsidR="00983EAE" w:rsidRPr="00A65F05">
        <w:rPr>
          <w:rFonts w:ascii="Arial" w:hAnsi="Arial" w:cs="Arial"/>
        </w:rPr>
        <w:t xml:space="preserve"> 20</w:t>
      </w:r>
      <w:r w:rsidR="00E30904" w:rsidRPr="00A65F05">
        <w:rPr>
          <w:rFonts w:ascii="Arial" w:hAnsi="Arial" w:cs="Arial"/>
        </w:rPr>
        <w:t>20</w:t>
      </w:r>
      <w:r w:rsidR="00DD6B4D">
        <w:rPr>
          <w:rFonts w:ascii="Arial" w:hAnsi="Arial" w:cs="Arial"/>
        </w:rPr>
        <w:t>,</w:t>
      </w:r>
      <w:r w:rsidR="00E30904" w:rsidRPr="00A65F05">
        <w:rPr>
          <w:rFonts w:ascii="Arial" w:hAnsi="Arial" w:cs="Arial"/>
        </w:rPr>
        <w:t xml:space="preserve"> se cuenta con un avance de 758</w:t>
      </w:r>
      <w:r w:rsidR="00983EAE" w:rsidRPr="00A65F05">
        <w:rPr>
          <w:rFonts w:ascii="Arial" w:hAnsi="Arial" w:cs="Arial"/>
        </w:rPr>
        <w:t xml:space="preserve"> conceptos</w:t>
      </w:r>
      <w:r w:rsidR="009B224E" w:rsidRPr="00A65F05">
        <w:rPr>
          <w:rFonts w:ascii="Arial" w:hAnsi="Arial" w:cs="Arial"/>
        </w:rPr>
        <w:t xml:space="preserve"> emitidos</w:t>
      </w:r>
      <w:r w:rsidR="007E056B" w:rsidRPr="00A65F05">
        <w:rPr>
          <w:rFonts w:ascii="Arial" w:hAnsi="Arial" w:cs="Arial"/>
        </w:rPr>
        <w:t>.</w:t>
      </w:r>
    </w:p>
    <w:p w14:paraId="0AA15051" w14:textId="77777777" w:rsidR="00651CF3" w:rsidRPr="000755D4" w:rsidRDefault="00651CF3" w:rsidP="00651CF3">
      <w:pPr>
        <w:autoSpaceDE w:val="0"/>
        <w:autoSpaceDN w:val="0"/>
        <w:adjustRightInd w:val="0"/>
        <w:spacing w:after="120" w:line="240" w:lineRule="auto"/>
        <w:jc w:val="both"/>
        <w:rPr>
          <w:rFonts w:ascii="Arial" w:hAnsi="Arial" w:cs="Arial"/>
        </w:rPr>
      </w:pPr>
    </w:p>
    <w:p w14:paraId="6992E421" w14:textId="77777777" w:rsidR="00651CF3" w:rsidRPr="000755D4" w:rsidRDefault="00651CF3" w:rsidP="00651CF3">
      <w:pPr>
        <w:pStyle w:val="NormalWeb"/>
        <w:numPr>
          <w:ilvl w:val="0"/>
          <w:numId w:val="3"/>
        </w:numPr>
        <w:spacing w:before="0" w:beforeAutospacing="0" w:after="120" w:afterAutospacing="0"/>
        <w:ind w:left="284" w:hanging="284"/>
        <w:jc w:val="both"/>
        <w:rPr>
          <w:rFonts w:ascii="Arial" w:hAnsi="Arial" w:cs="Arial"/>
          <w:b/>
          <w:bCs/>
          <w:sz w:val="22"/>
          <w:szCs w:val="22"/>
        </w:rPr>
      </w:pPr>
      <w:r w:rsidRPr="000755D4">
        <w:rPr>
          <w:rFonts w:ascii="Arial" w:hAnsi="Arial" w:cs="Arial"/>
          <w:b/>
          <w:bCs/>
          <w:sz w:val="22"/>
          <w:szCs w:val="22"/>
        </w:rPr>
        <w:t>Número de incentivos a la permanencia del uso residencial en Bienes de Interés Cultural del Distrito Capital con declaratoria individual.</w:t>
      </w:r>
    </w:p>
    <w:p w14:paraId="4346A260" w14:textId="55492095" w:rsidR="00651CF3" w:rsidRPr="000755D4" w:rsidRDefault="00651CF3" w:rsidP="00651CF3">
      <w:pPr>
        <w:suppressAutoHyphens/>
        <w:spacing w:after="120" w:line="240" w:lineRule="auto"/>
        <w:jc w:val="both"/>
        <w:rPr>
          <w:rFonts w:ascii="Arial" w:hAnsi="Arial" w:cs="Arial"/>
        </w:rPr>
      </w:pPr>
      <w:r w:rsidRPr="000755D4">
        <w:rPr>
          <w:rFonts w:ascii="Arial" w:hAnsi="Arial" w:cs="Arial"/>
        </w:rPr>
        <w:t>El objetivo de este indicador es beneficiar a los residentes de inmuebles declarados</w:t>
      </w:r>
      <w:r w:rsidR="00DD6B4D">
        <w:rPr>
          <w:rFonts w:ascii="Arial" w:hAnsi="Arial" w:cs="Arial"/>
        </w:rPr>
        <w:t xml:space="preserve"> como</w:t>
      </w:r>
      <w:r w:rsidRPr="000755D4">
        <w:rPr>
          <w:rFonts w:ascii="Arial" w:hAnsi="Arial" w:cs="Arial"/>
        </w:rPr>
        <w:t xml:space="preserve"> “Bien de Interés Cultural”, </w:t>
      </w:r>
      <w:r w:rsidR="00DD6B4D">
        <w:rPr>
          <w:rFonts w:ascii="Arial" w:hAnsi="Arial" w:cs="Arial"/>
        </w:rPr>
        <w:t xml:space="preserve">para </w:t>
      </w:r>
      <w:r w:rsidRPr="000755D4">
        <w:rPr>
          <w:rFonts w:ascii="Arial" w:hAnsi="Arial" w:cs="Arial"/>
        </w:rPr>
        <w:t xml:space="preserve">que conserven el uso de vivienda y mantengan el inmueble en buen estado de conservación, mediante la equiparación a estrato 1 de los servicios públicos domiciliarios. Con la equiparación aprobada, los propietarios de los inmuebles pueden solicitar ante la </w:t>
      </w:r>
      <w:r w:rsidRPr="000755D4">
        <w:rPr>
          <w:rFonts w:ascii="Arial" w:hAnsi="Arial" w:cs="Arial"/>
        </w:rPr>
        <w:lastRenderedPageBreak/>
        <w:t>Secretaría Distrital de Hacienda un d</w:t>
      </w:r>
      <w:r w:rsidR="007F7BE8" w:rsidRPr="000755D4">
        <w:rPr>
          <w:rFonts w:ascii="Arial" w:hAnsi="Arial" w:cs="Arial"/>
        </w:rPr>
        <w:t>escuento en el impuesto predial</w:t>
      </w:r>
      <w:r w:rsidRPr="000755D4">
        <w:rPr>
          <w:rFonts w:ascii="Arial" w:hAnsi="Arial" w:cs="Arial"/>
        </w:rPr>
        <w:t>.</w:t>
      </w:r>
    </w:p>
    <w:tbl>
      <w:tblPr>
        <w:tblW w:w="406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972"/>
        <w:gridCol w:w="1090"/>
      </w:tblGrid>
      <w:tr w:rsidR="00830B50" w:rsidRPr="000755D4" w14:paraId="54CD9E9C" w14:textId="77777777" w:rsidTr="00151589">
        <w:trPr>
          <w:trHeight w:val="426"/>
          <w:jc w:val="center"/>
        </w:trPr>
        <w:tc>
          <w:tcPr>
            <w:tcW w:w="4062" w:type="dxa"/>
            <w:gridSpan w:val="2"/>
            <w:tcBorders>
              <w:top w:val="dotted" w:sz="4" w:space="0" w:color="auto"/>
              <w:left w:val="dotted" w:sz="4" w:space="0" w:color="auto"/>
              <w:bottom w:val="dotted" w:sz="4" w:space="0" w:color="auto"/>
              <w:right w:val="dotted" w:sz="4" w:space="0" w:color="auto"/>
            </w:tcBorders>
            <w:shd w:val="clear" w:color="auto" w:fill="8DB3E2"/>
            <w:vAlign w:val="center"/>
            <w:hideMark/>
          </w:tcPr>
          <w:p w14:paraId="07D0154B" w14:textId="77777777" w:rsidR="00651CF3" w:rsidRPr="000755D4" w:rsidRDefault="00651CF3" w:rsidP="00151589">
            <w:pPr>
              <w:pStyle w:val="Normal1"/>
              <w:jc w:val="center"/>
              <w:rPr>
                <w:bCs/>
                <w:color w:val="auto"/>
                <w:sz w:val="19"/>
                <w:szCs w:val="19"/>
                <w:lang w:eastAsia="es-CO"/>
              </w:rPr>
            </w:pPr>
            <w:r w:rsidRPr="000755D4">
              <w:rPr>
                <w:bCs/>
                <w:color w:val="auto"/>
                <w:sz w:val="19"/>
                <w:szCs w:val="19"/>
                <w:lang w:eastAsia="es-CO"/>
              </w:rPr>
              <w:t>Número de incentivos a la permanencia del uso residencial en Bienes de Interés Cultural del Distrito Capital con declaratoria individual</w:t>
            </w:r>
          </w:p>
        </w:tc>
      </w:tr>
      <w:tr w:rsidR="00830B50" w:rsidRPr="000755D4" w14:paraId="16CA7F2B"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6F4AA1A2" w14:textId="77777777" w:rsidR="00651CF3" w:rsidRPr="000755D4" w:rsidRDefault="00651CF3" w:rsidP="00151589">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Línea Base</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1D27B153" w14:textId="77777777" w:rsidR="00651CF3" w:rsidRPr="000755D4" w:rsidRDefault="00651CF3" w:rsidP="00151589">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360,00</w:t>
            </w:r>
          </w:p>
        </w:tc>
      </w:tr>
      <w:tr w:rsidR="00830B50" w:rsidRPr="000755D4" w14:paraId="50A6FE28"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717D4911" w14:textId="77777777" w:rsidR="00651CF3" w:rsidRPr="000755D4" w:rsidRDefault="00651CF3" w:rsidP="00151589">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Meta Plan</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6E691712" w14:textId="77777777" w:rsidR="00651CF3" w:rsidRPr="000755D4" w:rsidRDefault="00651CF3" w:rsidP="00151589">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3.087,00</w:t>
            </w:r>
          </w:p>
        </w:tc>
      </w:tr>
      <w:tr w:rsidR="00830B50" w:rsidRPr="000755D4" w14:paraId="680C3006"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31711EAC" w14:textId="77777777" w:rsidR="00651CF3" w:rsidRPr="000755D4" w:rsidRDefault="00651CF3" w:rsidP="00151589">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2016</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5BB273AA" w14:textId="77777777" w:rsidR="00651CF3" w:rsidRPr="000755D4" w:rsidRDefault="00651CF3" w:rsidP="00151589">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408,00</w:t>
            </w:r>
          </w:p>
        </w:tc>
      </w:tr>
      <w:tr w:rsidR="00830B50" w:rsidRPr="000755D4" w14:paraId="1A8DE295"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369B4C44" w14:textId="77777777" w:rsidR="00651CF3" w:rsidRPr="000755D4" w:rsidRDefault="00651CF3" w:rsidP="00151589">
            <w:pPr>
              <w:autoSpaceDE w:val="0"/>
              <w:autoSpaceDN w:val="0"/>
              <w:adjustRightInd w:val="0"/>
              <w:spacing w:after="0" w:line="240" w:lineRule="atLeast"/>
              <w:rPr>
                <w:rFonts w:ascii="Arial" w:hAnsi="Arial" w:cs="Arial"/>
                <w:sz w:val="19"/>
                <w:szCs w:val="19"/>
                <w:lang w:eastAsia="es-CO"/>
              </w:rPr>
            </w:pPr>
            <w:r w:rsidRPr="000755D4">
              <w:rPr>
                <w:rFonts w:ascii="Arial" w:hAnsi="Arial" w:cs="Arial"/>
                <w:sz w:val="19"/>
                <w:szCs w:val="19"/>
                <w:lang w:eastAsia="es-CO"/>
              </w:rPr>
              <w:t>Ejecutado a diciembre de 2017</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7EC9B0BB" w14:textId="77777777" w:rsidR="00651CF3" w:rsidRPr="000755D4" w:rsidRDefault="00651CF3" w:rsidP="00151589">
            <w:pPr>
              <w:autoSpaceDE w:val="0"/>
              <w:autoSpaceDN w:val="0"/>
              <w:adjustRightInd w:val="0"/>
              <w:spacing w:after="0" w:line="240" w:lineRule="atLeast"/>
              <w:jc w:val="right"/>
              <w:rPr>
                <w:rFonts w:ascii="Arial" w:hAnsi="Arial" w:cs="Arial"/>
                <w:sz w:val="19"/>
                <w:szCs w:val="19"/>
                <w:lang w:eastAsia="es-CO"/>
              </w:rPr>
            </w:pPr>
            <w:r w:rsidRPr="000755D4">
              <w:rPr>
                <w:rFonts w:ascii="Arial" w:hAnsi="Arial" w:cs="Arial"/>
                <w:sz w:val="19"/>
                <w:szCs w:val="19"/>
                <w:lang w:eastAsia="es-CO"/>
              </w:rPr>
              <w:t>825,00</w:t>
            </w:r>
          </w:p>
        </w:tc>
      </w:tr>
      <w:tr w:rsidR="00830B50" w:rsidRPr="000755D4" w14:paraId="45D67125"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503A304A" w14:textId="77777777" w:rsidR="00651CF3" w:rsidRPr="000755D4" w:rsidRDefault="00651CF3" w:rsidP="00151589">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2018</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635B6FA1" w14:textId="77777777" w:rsidR="00651CF3" w:rsidRPr="000755D4" w:rsidRDefault="00651CF3" w:rsidP="00151589">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899,00</w:t>
            </w:r>
          </w:p>
        </w:tc>
      </w:tr>
      <w:tr w:rsidR="00830B50" w:rsidRPr="000755D4" w14:paraId="74801F29"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4EBF635E" w14:textId="3D4947EC" w:rsidR="007F7BE8" w:rsidRPr="000755D4" w:rsidRDefault="007F7BE8" w:rsidP="007F7BE8">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Ejecutado a diciembre de 2019</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1F53FF91" w14:textId="73DF3DCC" w:rsidR="007F7BE8" w:rsidRPr="000755D4" w:rsidRDefault="007F7BE8" w:rsidP="007F7BE8">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718,00</w:t>
            </w:r>
          </w:p>
        </w:tc>
      </w:tr>
      <w:tr w:rsidR="00830B50" w:rsidRPr="000755D4" w14:paraId="09FA7F3A"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72385EA7" w14:textId="54F29101" w:rsidR="007F7BE8" w:rsidRPr="000755D4" w:rsidRDefault="007F7BE8" w:rsidP="007F7BE8">
            <w:pPr>
              <w:autoSpaceDE w:val="0"/>
              <w:autoSpaceDN w:val="0"/>
              <w:adjustRightInd w:val="0"/>
              <w:spacing w:after="0" w:line="240" w:lineRule="auto"/>
              <w:rPr>
                <w:rFonts w:ascii="Arial" w:hAnsi="Arial" w:cs="Arial"/>
                <w:sz w:val="19"/>
                <w:szCs w:val="19"/>
                <w:lang w:eastAsia="es-CO"/>
              </w:rPr>
            </w:pPr>
            <w:r w:rsidRPr="000755D4">
              <w:rPr>
                <w:rFonts w:ascii="Arial" w:hAnsi="Arial" w:cs="Arial"/>
                <w:sz w:val="19"/>
                <w:szCs w:val="19"/>
                <w:lang w:eastAsia="es-CO"/>
              </w:rPr>
              <w:t>Programado 2020</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7794291F" w14:textId="79F57998" w:rsidR="007F7BE8" w:rsidRPr="000755D4" w:rsidRDefault="007F7BE8" w:rsidP="007F7BE8">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237,00</w:t>
            </w:r>
          </w:p>
        </w:tc>
      </w:tr>
      <w:tr w:rsidR="00830B50" w:rsidRPr="000755D4" w14:paraId="06344173" w14:textId="77777777" w:rsidTr="00151589">
        <w:trPr>
          <w:trHeight w:val="278"/>
          <w:jc w:val="center"/>
        </w:trPr>
        <w:tc>
          <w:tcPr>
            <w:tcW w:w="2972" w:type="dxa"/>
            <w:tcBorders>
              <w:top w:val="dotted" w:sz="4" w:space="0" w:color="auto"/>
              <w:left w:val="dotted" w:sz="4" w:space="0" w:color="auto"/>
              <w:bottom w:val="dotted" w:sz="4" w:space="0" w:color="auto"/>
              <w:right w:val="dotted" w:sz="4" w:space="0" w:color="auto"/>
            </w:tcBorders>
            <w:shd w:val="clear" w:color="auto" w:fill="FFFFFF"/>
            <w:vAlign w:val="center"/>
          </w:tcPr>
          <w:p w14:paraId="11DBFD59" w14:textId="4B35E542" w:rsidR="007F7BE8" w:rsidRPr="000755D4" w:rsidRDefault="007F7BE8" w:rsidP="00A65F05">
            <w:pPr>
              <w:autoSpaceDE w:val="0"/>
              <w:autoSpaceDN w:val="0"/>
              <w:adjustRightInd w:val="0"/>
              <w:spacing w:after="0" w:line="240" w:lineRule="auto"/>
              <w:rPr>
                <w:rFonts w:ascii="Arial" w:hAnsi="Arial" w:cs="Arial"/>
                <w:sz w:val="19"/>
                <w:szCs w:val="19"/>
                <w:lang w:eastAsia="es-CO"/>
              </w:rPr>
            </w:pPr>
            <w:r w:rsidRPr="000755D4">
              <w:rPr>
                <w:rFonts w:ascii="Arial" w:hAnsi="Arial" w:cs="Arial"/>
                <w:b/>
                <w:sz w:val="19"/>
                <w:szCs w:val="19"/>
                <w:lang w:eastAsia="es-CO"/>
              </w:rPr>
              <w:t xml:space="preserve">Ejecutado a </w:t>
            </w:r>
            <w:r w:rsidR="00A65F05">
              <w:rPr>
                <w:rFonts w:ascii="Arial" w:hAnsi="Arial" w:cs="Arial"/>
                <w:b/>
                <w:sz w:val="19"/>
                <w:szCs w:val="19"/>
                <w:lang w:eastAsia="es-CO"/>
              </w:rPr>
              <w:t>junio</w:t>
            </w:r>
            <w:r w:rsidR="00A65F05" w:rsidRPr="000755D4">
              <w:rPr>
                <w:rFonts w:ascii="Arial" w:hAnsi="Arial" w:cs="Arial"/>
                <w:b/>
                <w:sz w:val="19"/>
                <w:szCs w:val="19"/>
                <w:lang w:eastAsia="es-CO"/>
              </w:rPr>
              <w:t xml:space="preserve"> </w:t>
            </w:r>
            <w:r w:rsidRPr="000755D4">
              <w:rPr>
                <w:rFonts w:ascii="Arial" w:hAnsi="Arial" w:cs="Arial"/>
                <w:b/>
                <w:sz w:val="19"/>
                <w:szCs w:val="19"/>
                <w:lang w:eastAsia="es-CO"/>
              </w:rPr>
              <w:t xml:space="preserve">de 2020 (terminará su </w:t>
            </w:r>
            <w:r w:rsidR="00A65F05">
              <w:rPr>
                <w:rFonts w:ascii="Arial" w:hAnsi="Arial" w:cs="Arial"/>
                <w:b/>
                <w:sz w:val="19"/>
                <w:szCs w:val="19"/>
                <w:lang w:eastAsia="es-CO"/>
              </w:rPr>
              <w:t>ejecución</w:t>
            </w:r>
            <w:r w:rsidRPr="000755D4">
              <w:rPr>
                <w:rFonts w:ascii="Arial" w:hAnsi="Arial" w:cs="Arial"/>
                <w:b/>
                <w:sz w:val="19"/>
                <w:szCs w:val="19"/>
                <w:lang w:eastAsia="es-CO"/>
              </w:rPr>
              <w:t xml:space="preserve"> con el PDD BMPT)</w:t>
            </w:r>
          </w:p>
        </w:tc>
        <w:tc>
          <w:tcPr>
            <w:tcW w:w="1090" w:type="dxa"/>
            <w:tcBorders>
              <w:top w:val="dotted" w:sz="4" w:space="0" w:color="auto"/>
              <w:left w:val="dotted" w:sz="4" w:space="0" w:color="auto"/>
              <w:bottom w:val="dotted" w:sz="4" w:space="0" w:color="auto"/>
              <w:right w:val="dotted" w:sz="4" w:space="0" w:color="auto"/>
            </w:tcBorders>
            <w:shd w:val="clear" w:color="auto" w:fill="FFFFFF"/>
            <w:vAlign w:val="center"/>
          </w:tcPr>
          <w:p w14:paraId="3F930504" w14:textId="73AA7B4A" w:rsidR="007F7BE8" w:rsidRPr="000755D4" w:rsidRDefault="007F7BE8" w:rsidP="007F7BE8">
            <w:pPr>
              <w:autoSpaceDE w:val="0"/>
              <w:autoSpaceDN w:val="0"/>
              <w:adjustRightInd w:val="0"/>
              <w:spacing w:after="0" w:line="240" w:lineRule="auto"/>
              <w:jc w:val="right"/>
              <w:rPr>
                <w:rFonts w:ascii="Arial" w:hAnsi="Arial" w:cs="Arial"/>
                <w:sz w:val="19"/>
                <w:szCs w:val="19"/>
                <w:lang w:eastAsia="es-CO"/>
              </w:rPr>
            </w:pPr>
            <w:r w:rsidRPr="000755D4">
              <w:rPr>
                <w:rFonts w:ascii="Arial" w:hAnsi="Arial" w:cs="Arial"/>
                <w:sz w:val="19"/>
                <w:szCs w:val="19"/>
                <w:lang w:eastAsia="es-CO"/>
              </w:rPr>
              <w:t>106,00</w:t>
            </w:r>
          </w:p>
        </w:tc>
      </w:tr>
    </w:tbl>
    <w:p w14:paraId="53A945D9" w14:textId="77777777" w:rsidR="001A29B7" w:rsidRPr="000755D4" w:rsidRDefault="001A29B7" w:rsidP="001A29B7">
      <w:pPr>
        <w:spacing w:after="0" w:line="240" w:lineRule="auto"/>
        <w:jc w:val="both"/>
        <w:rPr>
          <w:rFonts w:ascii="Arial" w:hAnsi="Arial" w:cs="Arial"/>
          <w:b/>
          <w:i/>
          <w:sz w:val="18"/>
          <w:szCs w:val="18"/>
        </w:rPr>
      </w:pPr>
      <w:r w:rsidRPr="000755D4">
        <w:rPr>
          <w:rFonts w:ascii="Arial" w:hAnsi="Arial" w:cs="Arial"/>
          <w:b/>
          <w:i/>
          <w:sz w:val="18"/>
          <w:szCs w:val="18"/>
        </w:rPr>
        <w:t>Fuente: IDPC</w:t>
      </w:r>
    </w:p>
    <w:p w14:paraId="59EC6577" w14:textId="77777777" w:rsidR="001A29B7" w:rsidRPr="000755D4" w:rsidRDefault="001A29B7" w:rsidP="001A29B7">
      <w:pPr>
        <w:spacing w:after="0" w:line="240" w:lineRule="auto"/>
        <w:jc w:val="both"/>
        <w:rPr>
          <w:rFonts w:ascii="Arial" w:hAnsi="Arial" w:cs="Arial"/>
          <w:b/>
          <w:i/>
          <w:sz w:val="18"/>
          <w:szCs w:val="18"/>
        </w:rPr>
      </w:pPr>
    </w:p>
    <w:p w14:paraId="06952CBB" w14:textId="1D6030D4" w:rsidR="00651CF3" w:rsidRPr="000755D4" w:rsidRDefault="00651CF3" w:rsidP="001A29B7">
      <w:pPr>
        <w:spacing w:after="0" w:line="240" w:lineRule="auto"/>
        <w:jc w:val="both"/>
        <w:rPr>
          <w:rFonts w:ascii="Arial" w:hAnsi="Arial" w:cs="Arial"/>
          <w:b/>
          <w:i/>
          <w:sz w:val="18"/>
          <w:szCs w:val="18"/>
        </w:rPr>
      </w:pPr>
      <w:r w:rsidRPr="000755D4">
        <w:rPr>
          <w:rFonts w:ascii="Arial" w:hAnsi="Arial" w:cs="Arial"/>
        </w:rPr>
        <w:t xml:space="preserve">En 2019 se beneficiaron 718 propietarios de inmuebles a través de este incentivo. </w:t>
      </w:r>
      <w:r w:rsidR="0072086D">
        <w:rPr>
          <w:rFonts w:ascii="Arial" w:hAnsi="Arial" w:cs="Arial"/>
          <w:b/>
        </w:rPr>
        <w:t>Durante</w:t>
      </w:r>
      <w:r w:rsidR="007F7BE8" w:rsidRPr="000755D4">
        <w:rPr>
          <w:rFonts w:ascii="Arial" w:hAnsi="Arial" w:cs="Arial"/>
          <w:b/>
        </w:rPr>
        <w:t xml:space="preserve"> 2020</w:t>
      </w:r>
      <w:r w:rsidR="0072086D">
        <w:rPr>
          <w:rFonts w:ascii="Arial" w:hAnsi="Arial" w:cs="Arial"/>
          <w:b/>
        </w:rPr>
        <w:t xml:space="preserve"> (a junio)</w:t>
      </w:r>
      <w:r w:rsidR="007F7BE8" w:rsidRPr="000755D4">
        <w:rPr>
          <w:rFonts w:ascii="Arial" w:hAnsi="Arial" w:cs="Arial"/>
          <w:b/>
        </w:rPr>
        <w:t>, se entregaron 106 incentivos</w:t>
      </w:r>
      <w:r w:rsidR="00383069" w:rsidRPr="000755D4">
        <w:rPr>
          <w:rFonts w:ascii="Arial" w:hAnsi="Arial" w:cs="Arial"/>
        </w:rPr>
        <w:t>.</w:t>
      </w:r>
    </w:p>
    <w:p w14:paraId="497B1E21" w14:textId="77777777" w:rsidR="00740A20" w:rsidRPr="000755D4" w:rsidRDefault="00740A20">
      <w:pPr>
        <w:rPr>
          <w:rFonts w:ascii="Arial" w:hAnsi="Arial" w:cs="Arial"/>
        </w:rPr>
      </w:pPr>
    </w:p>
    <w:p w14:paraId="5C53D6E0" w14:textId="07BF929E" w:rsidR="00EF59F5" w:rsidRPr="004740D7" w:rsidRDefault="00EF59F5" w:rsidP="00EF59F5">
      <w:pPr>
        <w:pStyle w:val="NormalWeb"/>
        <w:numPr>
          <w:ilvl w:val="0"/>
          <w:numId w:val="3"/>
        </w:numPr>
        <w:spacing w:before="0" w:beforeAutospacing="0" w:after="120" w:afterAutospacing="0"/>
        <w:jc w:val="both"/>
        <w:rPr>
          <w:rFonts w:ascii="Arial" w:hAnsi="Arial" w:cs="Arial"/>
          <w:b/>
          <w:bCs/>
          <w:sz w:val="22"/>
          <w:szCs w:val="22"/>
        </w:rPr>
      </w:pPr>
      <w:r w:rsidRPr="004740D7">
        <w:rPr>
          <w:rFonts w:ascii="Arial" w:hAnsi="Arial" w:cs="Arial"/>
          <w:b/>
          <w:bCs/>
          <w:sz w:val="22"/>
          <w:szCs w:val="22"/>
        </w:rPr>
        <w:t>Número de instrumentos de gestión del patrimonio urbano formulados</w:t>
      </w:r>
    </w:p>
    <w:p w14:paraId="30CF5FEF" w14:textId="2FBD0305" w:rsidR="005D3EAE" w:rsidRPr="004740D7" w:rsidRDefault="005D3EAE" w:rsidP="005D3EAE">
      <w:pPr>
        <w:jc w:val="both"/>
        <w:rPr>
          <w:rFonts w:ascii="Arial" w:hAnsi="Arial" w:cs="Arial"/>
        </w:rPr>
      </w:pPr>
      <w:r w:rsidRPr="004740D7">
        <w:rPr>
          <w:rFonts w:ascii="Arial" w:eastAsia="Arial Unicode MS" w:hAnsi="Arial" w:cs="Arial"/>
          <w:lang w:eastAsia="zh-CN" w:bidi="hi-IN"/>
        </w:rPr>
        <w:t>Tiene como objetivo medir la formulación de instrumentos de gestión para la protección y conservación del patrimonio urbano y rural de la ciudad.</w:t>
      </w:r>
    </w:p>
    <w:tbl>
      <w:tblPr>
        <w:tblW w:w="4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73"/>
        <w:gridCol w:w="1098"/>
      </w:tblGrid>
      <w:tr w:rsidR="00830B50" w:rsidRPr="004740D7" w14:paraId="26CA4D71" w14:textId="77777777" w:rsidTr="00AD0D71">
        <w:trPr>
          <w:trHeight w:val="388"/>
          <w:jc w:val="center"/>
        </w:trPr>
        <w:tc>
          <w:tcPr>
            <w:tcW w:w="4271" w:type="dxa"/>
            <w:gridSpan w:val="2"/>
            <w:shd w:val="clear" w:color="auto" w:fill="8DB3E2"/>
            <w:vAlign w:val="center"/>
            <w:hideMark/>
          </w:tcPr>
          <w:p w14:paraId="012FEE01" w14:textId="3A692098" w:rsidR="005D3EAE" w:rsidRPr="004740D7" w:rsidRDefault="005D3EAE" w:rsidP="00AD0D71">
            <w:pPr>
              <w:pStyle w:val="Normal1"/>
              <w:jc w:val="center"/>
              <w:rPr>
                <w:bCs/>
                <w:color w:val="auto"/>
                <w:sz w:val="19"/>
                <w:szCs w:val="19"/>
                <w:lang w:val="es-ES" w:eastAsia="es-CO"/>
              </w:rPr>
            </w:pPr>
            <w:r w:rsidRPr="004740D7">
              <w:rPr>
                <w:rFonts w:eastAsia="Times New Roman"/>
                <w:bCs/>
                <w:color w:val="auto"/>
                <w:kern w:val="0"/>
                <w:sz w:val="19"/>
                <w:szCs w:val="19"/>
                <w:lang w:val="es-ES" w:eastAsia="es-ES" w:bidi="ar-SA"/>
              </w:rPr>
              <w:t>Número de instrumentos de gestión del patrimonio urbano formulados</w:t>
            </w:r>
          </w:p>
        </w:tc>
      </w:tr>
      <w:tr w:rsidR="00830B50" w:rsidRPr="004740D7" w14:paraId="20E4F880" w14:textId="77777777" w:rsidTr="00AD0D71">
        <w:trPr>
          <w:trHeight w:val="253"/>
          <w:jc w:val="center"/>
        </w:trPr>
        <w:tc>
          <w:tcPr>
            <w:tcW w:w="3173" w:type="dxa"/>
            <w:shd w:val="clear" w:color="auto" w:fill="FFFFFF"/>
            <w:vAlign w:val="center"/>
            <w:hideMark/>
          </w:tcPr>
          <w:p w14:paraId="3A09C0EB" w14:textId="77777777" w:rsidR="005D3EAE" w:rsidRPr="004740D7" w:rsidRDefault="005D3EAE" w:rsidP="00AD0D71">
            <w:pPr>
              <w:autoSpaceDE w:val="0"/>
              <w:autoSpaceDN w:val="0"/>
              <w:adjustRightInd w:val="0"/>
              <w:spacing w:after="0" w:line="240" w:lineRule="auto"/>
              <w:rPr>
                <w:rFonts w:ascii="Arial" w:hAnsi="Arial" w:cs="Arial"/>
                <w:sz w:val="19"/>
                <w:szCs w:val="19"/>
                <w:lang w:eastAsia="es-CO"/>
              </w:rPr>
            </w:pPr>
            <w:r w:rsidRPr="004740D7">
              <w:rPr>
                <w:rFonts w:ascii="Arial" w:hAnsi="Arial" w:cs="Arial"/>
                <w:sz w:val="19"/>
                <w:szCs w:val="19"/>
                <w:lang w:eastAsia="es-CO"/>
              </w:rPr>
              <w:t>Línea Base</w:t>
            </w:r>
          </w:p>
        </w:tc>
        <w:tc>
          <w:tcPr>
            <w:tcW w:w="1098" w:type="dxa"/>
            <w:shd w:val="clear" w:color="auto" w:fill="FFFFFF"/>
            <w:vAlign w:val="center"/>
          </w:tcPr>
          <w:p w14:paraId="233AC6AF" w14:textId="1708910B" w:rsidR="005D3EAE" w:rsidRPr="004740D7" w:rsidRDefault="005D3EAE" w:rsidP="00AD0D71">
            <w:pPr>
              <w:autoSpaceDE w:val="0"/>
              <w:autoSpaceDN w:val="0"/>
              <w:adjustRightInd w:val="0"/>
              <w:spacing w:after="0" w:line="240" w:lineRule="atLeast"/>
              <w:jc w:val="right"/>
              <w:rPr>
                <w:rFonts w:ascii="Arial" w:hAnsi="Arial" w:cs="Arial"/>
                <w:sz w:val="19"/>
                <w:szCs w:val="19"/>
                <w:lang w:eastAsia="es-CO"/>
              </w:rPr>
            </w:pPr>
            <w:r w:rsidRPr="004740D7">
              <w:rPr>
                <w:rFonts w:ascii="Arial" w:hAnsi="Arial" w:cs="Arial"/>
                <w:sz w:val="19"/>
                <w:szCs w:val="19"/>
                <w:lang w:eastAsia="es-CO"/>
              </w:rPr>
              <w:t>2</w:t>
            </w:r>
          </w:p>
        </w:tc>
      </w:tr>
      <w:tr w:rsidR="00830B50" w:rsidRPr="004740D7" w14:paraId="7DA5CA8A" w14:textId="77777777" w:rsidTr="00AD0D71">
        <w:trPr>
          <w:trHeight w:val="253"/>
          <w:jc w:val="center"/>
        </w:trPr>
        <w:tc>
          <w:tcPr>
            <w:tcW w:w="3173" w:type="dxa"/>
            <w:shd w:val="clear" w:color="auto" w:fill="FFFFFF"/>
            <w:vAlign w:val="center"/>
            <w:hideMark/>
          </w:tcPr>
          <w:p w14:paraId="0B1E0093" w14:textId="77777777" w:rsidR="005D3EAE" w:rsidRPr="004740D7" w:rsidRDefault="005D3EAE" w:rsidP="00AD0D71">
            <w:pPr>
              <w:autoSpaceDE w:val="0"/>
              <w:autoSpaceDN w:val="0"/>
              <w:adjustRightInd w:val="0"/>
              <w:spacing w:after="0" w:line="240" w:lineRule="auto"/>
              <w:rPr>
                <w:rFonts w:ascii="Arial" w:hAnsi="Arial" w:cs="Arial"/>
                <w:sz w:val="19"/>
                <w:szCs w:val="19"/>
                <w:lang w:eastAsia="es-CO"/>
              </w:rPr>
            </w:pPr>
            <w:r w:rsidRPr="004740D7">
              <w:rPr>
                <w:rFonts w:ascii="Arial" w:hAnsi="Arial" w:cs="Arial"/>
                <w:sz w:val="19"/>
                <w:szCs w:val="19"/>
                <w:lang w:eastAsia="es-CO"/>
              </w:rPr>
              <w:t xml:space="preserve">Meta Plan   </w:t>
            </w:r>
          </w:p>
        </w:tc>
        <w:tc>
          <w:tcPr>
            <w:tcW w:w="1098" w:type="dxa"/>
            <w:shd w:val="clear" w:color="auto" w:fill="FFFFFF"/>
            <w:vAlign w:val="center"/>
          </w:tcPr>
          <w:p w14:paraId="1908B21D" w14:textId="2846A226" w:rsidR="005D3EAE" w:rsidRPr="004740D7" w:rsidRDefault="005D3EAE" w:rsidP="00AD0D71">
            <w:pPr>
              <w:autoSpaceDE w:val="0"/>
              <w:autoSpaceDN w:val="0"/>
              <w:adjustRightInd w:val="0"/>
              <w:spacing w:after="0" w:line="240" w:lineRule="atLeast"/>
              <w:jc w:val="right"/>
              <w:rPr>
                <w:rFonts w:ascii="Arial" w:hAnsi="Arial" w:cs="Arial"/>
                <w:sz w:val="19"/>
                <w:szCs w:val="19"/>
                <w:lang w:eastAsia="es-CO"/>
              </w:rPr>
            </w:pPr>
            <w:r w:rsidRPr="004740D7">
              <w:rPr>
                <w:rFonts w:ascii="Arial" w:hAnsi="Arial" w:cs="Arial"/>
                <w:sz w:val="19"/>
                <w:szCs w:val="19"/>
                <w:lang w:eastAsia="es-CO"/>
              </w:rPr>
              <w:t>7</w:t>
            </w:r>
          </w:p>
        </w:tc>
      </w:tr>
      <w:tr w:rsidR="00830B50" w:rsidRPr="004740D7" w14:paraId="70C2F937" w14:textId="77777777" w:rsidTr="00AD0D71">
        <w:trPr>
          <w:trHeight w:val="253"/>
          <w:jc w:val="center"/>
        </w:trPr>
        <w:tc>
          <w:tcPr>
            <w:tcW w:w="3173" w:type="dxa"/>
            <w:shd w:val="clear" w:color="auto" w:fill="FFFFFF"/>
            <w:vAlign w:val="center"/>
          </w:tcPr>
          <w:p w14:paraId="5C57FF53" w14:textId="77777777" w:rsidR="005D3EAE" w:rsidRPr="004740D7" w:rsidRDefault="005D3EAE" w:rsidP="00AD0D71">
            <w:pPr>
              <w:autoSpaceDE w:val="0"/>
              <w:autoSpaceDN w:val="0"/>
              <w:adjustRightInd w:val="0"/>
              <w:spacing w:after="0" w:line="240" w:lineRule="auto"/>
              <w:rPr>
                <w:rFonts w:ascii="Arial" w:hAnsi="Arial" w:cs="Arial"/>
                <w:sz w:val="19"/>
                <w:szCs w:val="19"/>
                <w:lang w:eastAsia="es-CO"/>
              </w:rPr>
            </w:pPr>
            <w:r w:rsidRPr="004740D7">
              <w:rPr>
                <w:rFonts w:ascii="Arial" w:hAnsi="Arial" w:cs="Arial"/>
                <w:sz w:val="19"/>
                <w:szCs w:val="19"/>
                <w:lang w:eastAsia="es-CO"/>
              </w:rPr>
              <w:t>Ejecutado a diciembre de 2016</w:t>
            </w:r>
          </w:p>
        </w:tc>
        <w:tc>
          <w:tcPr>
            <w:tcW w:w="1098" w:type="dxa"/>
            <w:shd w:val="clear" w:color="auto" w:fill="FFFFFF"/>
            <w:vAlign w:val="center"/>
          </w:tcPr>
          <w:p w14:paraId="36EB0246" w14:textId="0CD898F9" w:rsidR="005D3EAE" w:rsidRPr="004740D7" w:rsidRDefault="005D3EAE" w:rsidP="00AD0D71">
            <w:pPr>
              <w:autoSpaceDE w:val="0"/>
              <w:autoSpaceDN w:val="0"/>
              <w:adjustRightInd w:val="0"/>
              <w:spacing w:after="0" w:line="240" w:lineRule="atLeast"/>
              <w:jc w:val="right"/>
              <w:rPr>
                <w:rFonts w:ascii="Arial" w:hAnsi="Arial" w:cs="Arial"/>
                <w:sz w:val="19"/>
                <w:szCs w:val="19"/>
                <w:lang w:eastAsia="es-CO"/>
              </w:rPr>
            </w:pPr>
            <w:r w:rsidRPr="004740D7">
              <w:rPr>
                <w:rFonts w:ascii="Arial" w:hAnsi="Arial" w:cs="Arial"/>
                <w:sz w:val="19"/>
                <w:szCs w:val="19"/>
                <w:lang w:eastAsia="es-CO"/>
              </w:rPr>
              <w:t>0,30</w:t>
            </w:r>
          </w:p>
        </w:tc>
      </w:tr>
      <w:tr w:rsidR="00830B50" w:rsidRPr="004740D7" w14:paraId="44ABC8BC" w14:textId="77777777" w:rsidTr="00AD0D71">
        <w:trPr>
          <w:trHeight w:val="253"/>
          <w:jc w:val="center"/>
        </w:trPr>
        <w:tc>
          <w:tcPr>
            <w:tcW w:w="3173" w:type="dxa"/>
            <w:shd w:val="clear" w:color="auto" w:fill="FFFFFF"/>
            <w:vAlign w:val="center"/>
            <w:hideMark/>
          </w:tcPr>
          <w:p w14:paraId="02DF9F42" w14:textId="77777777" w:rsidR="005D3EAE" w:rsidRPr="004740D7" w:rsidRDefault="005D3EAE" w:rsidP="00AD0D71">
            <w:pPr>
              <w:autoSpaceDE w:val="0"/>
              <w:autoSpaceDN w:val="0"/>
              <w:adjustRightInd w:val="0"/>
              <w:spacing w:after="0" w:line="240" w:lineRule="atLeast"/>
              <w:rPr>
                <w:rFonts w:ascii="Arial" w:hAnsi="Arial" w:cs="Arial"/>
                <w:sz w:val="19"/>
                <w:szCs w:val="19"/>
                <w:lang w:eastAsia="es-CO"/>
              </w:rPr>
            </w:pPr>
            <w:r w:rsidRPr="004740D7">
              <w:rPr>
                <w:rFonts w:ascii="Arial" w:hAnsi="Arial" w:cs="Arial"/>
                <w:sz w:val="19"/>
                <w:szCs w:val="19"/>
                <w:lang w:eastAsia="es-CO"/>
              </w:rPr>
              <w:t>Ejecutado a diciembre de 2017</w:t>
            </w:r>
          </w:p>
        </w:tc>
        <w:tc>
          <w:tcPr>
            <w:tcW w:w="1098" w:type="dxa"/>
            <w:shd w:val="clear" w:color="auto" w:fill="FFFFFF"/>
            <w:vAlign w:val="center"/>
          </w:tcPr>
          <w:p w14:paraId="57ED4638" w14:textId="77F5B860" w:rsidR="005D3EAE" w:rsidRPr="004740D7" w:rsidRDefault="005D3EAE" w:rsidP="00AD0D71">
            <w:pPr>
              <w:autoSpaceDE w:val="0"/>
              <w:autoSpaceDN w:val="0"/>
              <w:adjustRightInd w:val="0"/>
              <w:spacing w:after="0" w:line="240" w:lineRule="atLeast"/>
              <w:jc w:val="right"/>
              <w:rPr>
                <w:rFonts w:ascii="Arial" w:hAnsi="Arial" w:cs="Arial"/>
                <w:sz w:val="19"/>
                <w:szCs w:val="19"/>
                <w:lang w:eastAsia="es-CO"/>
              </w:rPr>
            </w:pPr>
            <w:r w:rsidRPr="004740D7">
              <w:rPr>
                <w:rFonts w:ascii="Arial" w:hAnsi="Arial" w:cs="Arial"/>
                <w:sz w:val="19"/>
                <w:szCs w:val="19"/>
                <w:lang w:eastAsia="es-CO"/>
              </w:rPr>
              <w:t>2,20</w:t>
            </w:r>
          </w:p>
        </w:tc>
      </w:tr>
      <w:tr w:rsidR="00830B50" w:rsidRPr="004740D7" w14:paraId="11CDAA35" w14:textId="77777777" w:rsidTr="00AD0D71">
        <w:trPr>
          <w:trHeight w:val="253"/>
          <w:jc w:val="center"/>
        </w:trPr>
        <w:tc>
          <w:tcPr>
            <w:tcW w:w="3173" w:type="dxa"/>
            <w:shd w:val="clear" w:color="auto" w:fill="FFFFFF"/>
            <w:vAlign w:val="center"/>
          </w:tcPr>
          <w:p w14:paraId="0D409E7B" w14:textId="77777777" w:rsidR="005D3EAE" w:rsidRPr="004740D7" w:rsidRDefault="005D3EAE" w:rsidP="00AD0D71">
            <w:pPr>
              <w:autoSpaceDE w:val="0"/>
              <w:autoSpaceDN w:val="0"/>
              <w:adjustRightInd w:val="0"/>
              <w:spacing w:after="0" w:line="240" w:lineRule="auto"/>
              <w:rPr>
                <w:rFonts w:ascii="Arial" w:hAnsi="Arial" w:cs="Arial"/>
                <w:sz w:val="19"/>
                <w:szCs w:val="19"/>
                <w:lang w:eastAsia="es-CO"/>
              </w:rPr>
            </w:pPr>
            <w:r w:rsidRPr="004740D7">
              <w:rPr>
                <w:rFonts w:ascii="Arial" w:hAnsi="Arial" w:cs="Arial"/>
                <w:sz w:val="19"/>
                <w:szCs w:val="19"/>
                <w:lang w:eastAsia="es-CO"/>
              </w:rPr>
              <w:t>Ejecutado a diciembre de 2018</w:t>
            </w:r>
          </w:p>
        </w:tc>
        <w:tc>
          <w:tcPr>
            <w:tcW w:w="1098" w:type="dxa"/>
            <w:shd w:val="clear" w:color="auto" w:fill="FFFFFF"/>
            <w:vAlign w:val="center"/>
          </w:tcPr>
          <w:p w14:paraId="030C816B" w14:textId="47FB177A" w:rsidR="005D3EAE" w:rsidRPr="004740D7" w:rsidRDefault="005D3EAE" w:rsidP="00AD0D71">
            <w:pPr>
              <w:autoSpaceDE w:val="0"/>
              <w:autoSpaceDN w:val="0"/>
              <w:adjustRightInd w:val="0"/>
              <w:spacing w:after="0" w:line="240" w:lineRule="auto"/>
              <w:jc w:val="right"/>
              <w:rPr>
                <w:rFonts w:ascii="Arial" w:hAnsi="Arial" w:cs="Arial"/>
                <w:sz w:val="19"/>
                <w:szCs w:val="19"/>
                <w:lang w:eastAsia="es-CO"/>
              </w:rPr>
            </w:pPr>
            <w:r w:rsidRPr="004740D7">
              <w:rPr>
                <w:rFonts w:ascii="Arial" w:hAnsi="Arial" w:cs="Arial"/>
                <w:sz w:val="19"/>
                <w:szCs w:val="19"/>
                <w:lang w:eastAsia="es-CO"/>
              </w:rPr>
              <w:t>3,75</w:t>
            </w:r>
          </w:p>
        </w:tc>
      </w:tr>
      <w:tr w:rsidR="00830B50" w:rsidRPr="004740D7" w14:paraId="48DEB842" w14:textId="77777777" w:rsidTr="00AD0D71">
        <w:trPr>
          <w:trHeight w:val="253"/>
          <w:jc w:val="center"/>
        </w:trPr>
        <w:tc>
          <w:tcPr>
            <w:tcW w:w="3173" w:type="dxa"/>
            <w:shd w:val="clear" w:color="auto" w:fill="FFFFFF"/>
            <w:vAlign w:val="center"/>
          </w:tcPr>
          <w:p w14:paraId="1A077FE9" w14:textId="77777777" w:rsidR="005D3EAE" w:rsidRPr="004740D7" w:rsidRDefault="005D3EAE" w:rsidP="00AD0D71">
            <w:pPr>
              <w:autoSpaceDE w:val="0"/>
              <w:autoSpaceDN w:val="0"/>
              <w:adjustRightInd w:val="0"/>
              <w:spacing w:after="0" w:line="240" w:lineRule="auto"/>
              <w:rPr>
                <w:rFonts w:ascii="Arial" w:hAnsi="Arial" w:cs="Arial"/>
                <w:sz w:val="19"/>
                <w:szCs w:val="19"/>
                <w:lang w:eastAsia="es-CO"/>
              </w:rPr>
            </w:pPr>
            <w:r w:rsidRPr="004740D7">
              <w:rPr>
                <w:rFonts w:ascii="Arial" w:hAnsi="Arial" w:cs="Arial"/>
                <w:sz w:val="19"/>
                <w:szCs w:val="19"/>
                <w:lang w:eastAsia="es-CO"/>
              </w:rPr>
              <w:t>Ejecutado a diciembre de 2019</w:t>
            </w:r>
          </w:p>
        </w:tc>
        <w:tc>
          <w:tcPr>
            <w:tcW w:w="1098" w:type="dxa"/>
            <w:shd w:val="clear" w:color="auto" w:fill="FFFFFF"/>
            <w:vAlign w:val="center"/>
          </w:tcPr>
          <w:p w14:paraId="2CC2D128" w14:textId="21FB9AA7" w:rsidR="005D3EAE" w:rsidRPr="004740D7" w:rsidRDefault="005D3EAE" w:rsidP="00AD0D71">
            <w:pPr>
              <w:autoSpaceDE w:val="0"/>
              <w:autoSpaceDN w:val="0"/>
              <w:adjustRightInd w:val="0"/>
              <w:spacing w:after="0" w:line="240" w:lineRule="auto"/>
              <w:jc w:val="right"/>
              <w:rPr>
                <w:rFonts w:ascii="Arial" w:hAnsi="Arial" w:cs="Arial"/>
                <w:sz w:val="19"/>
                <w:szCs w:val="19"/>
                <w:lang w:eastAsia="es-CO"/>
              </w:rPr>
            </w:pPr>
            <w:r w:rsidRPr="004740D7">
              <w:rPr>
                <w:rFonts w:ascii="Arial" w:hAnsi="Arial" w:cs="Arial"/>
                <w:sz w:val="19"/>
                <w:szCs w:val="19"/>
                <w:lang w:eastAsia="es-CO"/>
              </w:rPr>
              <w:t>6,84</w:t>
            </w:r>
          </w:p>
        </w:tc>
      </w:tr>
      <w:tr w:rsidR="00830B50" w:rsidRPr="004740D7" w14:paraId="2CDB7AF9" w14:textId="77777777" w:rsidTr="00AD0D71">
        <w:trPr>
          <w:trHeight w:val="253"/>
          <w:jc w:val="center"/>
        </w:trPr>
        <w:tc>
          <w:tcPr>
            <w:tcW w:w="3173" w:type="dxa"/>
            <w:shd w:val="clear" w:color="auto" w:fill="FFFFFF"/>
            <w:vAlign w:val="center"/>
          </w:tcPr>
          <w:p w14:paraId="234F95D1" w14:textId="77777777" w:rsidR="005D3EAE" w:rsidRPr="004740D7" w:rsidRDefault="005D3EAE" w:rsidP="00AD0D71">
            <w:pPr>
              <w:autoSpaceDE w:val="0"/>
              <w:autoSpaceDN w:val="0"/>
              <w:adjustRightInd w:val="0"/>
              <w:spacing w:after="0" w:line="240" w:lineRule="auto"/>
              <w:rPr>
                <w:rFonts w:ascii="Arial" w:hAnsi="Arial" w:cs="Arial"/>
                <w:sz w:val="19"/>
                <w:szCs w:val="19"/>
                <w:lang w:eastAsia="es-CO"/>
              </w:rPr>
            </w:pPr>
            <w:r w:rsidRPr="004740D7">
              <w:rPr>
                <w:rFonts w:ascii="Arial" w:hAnsi="Arial" w:cs="Arial"/>
                <w:sz w:val="19"/>
                <w:szCs w:val="19"/>
                <w:lang w:eastAsia="es-CO"/>
              </w:rPr>
              <w:t>Programado 2020</w:t>
            </w:r>
          </w:p>
        </w:tc>
        <w:tc>
          <w:tcPr>
            <w:tcW w:w="1098" w:type="dxa"/>
            <w:shd w:val="clear" w:color="auto" w:fill="FFFFFF"/>
            <w:vAlign w:val="center"/>
          </w:tcPr>
          <w:p w14:paraId="3F334499" w14:textId="2355F432" w:rsidR="005D3EAE" w:rsidRPr="004740D7" w:rsidRDefault="005D3EAE" w:rsidP="00AD0D71">
            <w:pPr>
              <w:autoSpaceDE w:val="0"/>
              <w:autoSpaceDN w:val="0"/>
              <w:adjustRightInd w:val="0"/>
              <w:spacing w:after="0" w:line="240" w:lineRule="auto"/>
              <w:jc w:val="right"/>
              <w:rPr>
                <w:rFonts w:ascii="Arial" w:hAnsi="Arial" w:cs="Arial"/>
                <w:sz w:val="19"/>
                <w:szCs w:val="19"/>
                <w:lang w:eastAsia="es-CO"/>
              </w:rPr>
            </w:pPr>
            <w:r w:rsidRPr="004740D7">
              <w:rPr>
                <w:rFonts w:ascii="Arial" w:hAnsi="Arial" w:cs="Arial"/>
                <w:sz w:val="19"/>
                <w:szCs w:val="19"/>
                <w:lang w:eastAsia="es-CO"/>
              </w:rPr>
              <w:t>8,00</w:t>
            </w:r>
          </w:p>
        </w:tc>
      </w:tr>
      <w:tr w:rsidR="00830B50" w:rsidRPr="004740D7" w14:paraId="651D2391" w14:textId="77777777" w:rsidTr="00AD0D71">
        <w:trPr>
          <w:trHeight w:val="253"/>
          <w:jc w:val="center"/>
        </w:trPr>
        <w:tc>
          <w:tcPr>
            <w:tcW w:w="3173" w:type="dxa"/>
            <w:shd w:val="clear" w:color="auto" w:fill="FFFFFF"/>
            <w:vAlign w:val="center"/>
          </w:tcPr>
          <w:p w14:paraId="7B0970AE" w14:textId="7E535B41" w:rsidR="005D3EAE" w:rsidRPr="004740D7" w:rsidRDefault="005D3EAE" w:rsidP="008E48AD">
            <w:pPr>
              <w:autoSpaceDE w:val="0"/>
              <w:autoSpaceDN w:val="0"/>
              <w:adjustRightInd w:val="0"/>
              <w:spacing w:after="0" w:line="240" w:lineRule="auto"/>
              <w:rPr>
                <w:rFonts w:ascii="Arial" w:hAnsi="Arial" w:cs="Arial"/>
                <w:b/>
                <w:sz w:val="19"/>
                <w:szCs w:val="19"/>
                <w:lang w:eastAsia="es-CO"/>
              </w:rPr>
            </w:pPr>
            <w:r w:rsidRPr="004740D7">
              <w:rPr>
                <w:rFonts w:ascii="Arial" w:hAnsi="Arial" w:cs="Arial"/>
                <w:b/>
                <w:sz w:val="19"/>
                <w:szCs w:val="19"/>
                <w:lang w:eastAsia="es-CO"/>
              </w:rPr>
              <w:t xml:space="preserve">Ejecutado a </w:t>
            </w:r>
            <w:r w:rsidR="008E48AD">
              <w:rPr>
                <w:rFonts w:ascii="Arial" w:hAnsi="Arial" w:cs="Arial"/>
                <w:b/>
                <w:sz w:val="19"/>
                <w:szCs w:val="19"/>
                <w:lang w:eastAsia="es-CO"/>
              </w:rPr>
              <w:t>junio</w:t>
            </w:r>
            <w:r w:rsidRPr="004740D7">
              <w:rPr>
                <w:rFonts w:ascii="Arial" w:hAnsi="Arial" w:cs="Arial"/>
                <w:b/>
                <w:sz w:val="19"/>
                <w:szCs w:val="19"/>
                <w:lang w:eastAsia="es-CO"/>
              </w:rPr>
              <w:t xml:space="preserve"> de 2020 (terminará su ejecución en el 2020)</w:t>
            </w:r>
          </w:p>
        </w:tc>
        <w:tc>
          <w:tcPr>
            <w:tcW w:w="1098" w:type="dxa"/>
            <w:shd w:val="clear" w:color="auto" w:fill="FFFFFF"/>
            <w:vAlign w:val="center"/>
          </w:tcPr>
          <w:p w14:paraId="3434B554" w14:textId="64E2326B" w:rsidR="005D3EAE" w:rsidRPr="004740D7" w:rsidRDefault="005D3EAE" w:rsidP="00A65F05">
            <w:pPr>
              <w:autoSpaceDE w:val="0"/>
              <w:autoSpaceDN w:val="0"/>
              <w:adjustRightInd w:val="0"/>
              <w:spacing w:after="0" w:line="240" w:lineRule="auto"/>
              <w:jc w:val="right"/>
              <w:rPr>
                <w:rFonts w:ascii="Arial" w:hAnsi="Arial" w:cs="Arial"/>
                <w:b/>
                <w:sz w:val="19"/>
                <w:szCs w:val="19"/>
                <w:lang w:eastAsia="es-CO"/>
              </w:rPr>
            </w:pPr>
            <w:r w:rsidRPr="004740D7">
              <w:rPr>
                <w:rFonts w:ascii="Arial" w:hAnsi="Arial" w:cs="Arial"/>
                <w:b/>
                <w:sz w:val="19"/>
                <w:szCs w:val="19"/>
                <w:lang w:eastAsia="es-CO"/>
              </w:rPr>
              <w:t>8,</w:t>
            </w:r>
            <w:r w:rsidR="00A65F05">
              <w:rPr>
                <w:rFonts w:ascii="Arial" w:hAnsi="Arial" w:cs="Arial"/>
                <w:b/>
                <w:sz w:val="19"/>
                <w:szCs w:val="19"/>
                <w:lang w:eastAsia="es-CO"/>
              </w:rPr>
              <w:t>00</w:t>
            </w:r>
          </w:p>
        </w:tc>
      </w:tr>
    </w:tbl>
    <w:p w14:paraId="1F0E1039" w14:textId="77777777" w:rsidR="001A29B7" w:rsidRPr="004740D7" w:rsidRDefault="001A29B7" w:rsidP="001A29B7">
      <w:pPr>
        <w:spacing w:after="0" w:line="240" w:lineRule="auto"/>
        <w:jc w:val="both"/>
        <w:rPr>
          <w:rFonts w:ascii="Arial" w:hAnsi="Arial" w:cs="Arial"/>
          <w:b/>
          <w:i/>
          <w:sz w:val="18"/>
          <w:szCs w:val="18"/>
        </w:rPr>
      </w:pPr>
      <w:r w:rsidRPr="004740D7">
        <w:rPr>
          <w:rFonts w:ascii="Arial" w:hAnsi="Arial" w:cs="Arial"/>
          <w:b/>
          <w:i/>
          <w:sz w:val="18"/>
          <w:szCs w:val="18"/>
        </w:rPr>
        <w:t>Fuente: IDPC</w:t>
      </w:r>
    </w:p>
    <w:p w14:paraId="4FDC5016" w14:textId="77777777" w:rsidR="001A29B7" w:rsidRPr="004740D7" w:rsidRDefault="001A29B7" w:rsidP="001A29B7">
      <w:pPr>
        <w:spacing w:after="0" w:line="240" w:lineRule="auto"/>
        <w:jc w:val="both"/>
        <w:rPr>
          <w:rFonts w:ascii="Arial" w:hAnsi="Arial" w:cs="Arial"/>
          <w:b/>
          <w:i/>
          <w:sz w:val="18"/>
          <w:szCs w:val="18"/>
        </w:rPr>
      </w:pPr>
    </w:p>
    <w:p w14:paraId="3D38050C" w14:textId="79912243" w:rsidR="005D3EAE" w:rsidRPr="000755D4" w:rsidRDefault="005D3EAE" w:rsidP="001A29B7">
      <w:pPr>
        <w:spacing w:after="0" w:line="240" w:lineRule="auto"/>
        <w:jc w:val="both"/>
        <w:rPr>
          <w:rFonts w:ascii="Arial" w:hAnsi="Arial" w:cs="Arial"/>
          <w:b/>
          <w:i/>
          <w:sz w:val="18"/>
          <w:szCs w:val="18"/>
        </w:rPr>
      </w:pPr>
      <w:r w:rsidRPr="004740D7">
        <w:rPr>
          <w:rFonts w:ascii="Arial" w:eastAsia="Arial Unicode MS" w:hAnsi="Arial" w:cs="Arial"/>
          <w:lang w:eastAsia="zh-CN" w:bidi="hi-IN"/>
        </w:rPr>
        <w:t>El avance alcanza</w:t>
      </w:r>
      <w:r w:rsidR="004550ED" w:rsidRPr="004740D7">
        <w:rPr>
          <w:rFonts w:ascii="Arial" w:eastAsia="Arial Unicode MS" w:hAnsi="Arial" w:cs="Arial"/>
          <w:lang w:eastAsia="zh-CN" w:bidi="hi-IN"/>
        </w:rPr>
        <w:t>do a junio</w:t>
      </w:r>
      <w:r w:rsidR="007339F2" w:rsidRPr="004740D7">
        <w:rPr>
          <w:rFonts w:ascii="Arial" w:eastAsia="Arial Unicode MS" w:hAnsi="Arial" w:cs="Arial"/>
          <w:lang w:eastAsia="zh-CN" w:bidi="hi-IN"/>
        </w:rPr>
        <w:t xml:space="preserve"> </w:t>
      </w:r>
      <w:r w:rsidR="004550ED" w:rsidRPr="004740D7">
        <w:rPr>
          <w:rFonts w:ascii="Arial" w:eastAsia="Arial Unicode MS" w:hAnsi="Arial" w:cs="Arial"/>
          <w:lang w:eastAsia="zh-CN" w:bidi="hi-IN"/>
        </w:rPr>
        <w:t xml:space="preserve">de </w:t>
      </w:r>
      <w:r w:rsidR="007339F2" w:rsidRPr="004740D7">
        <w:rPr>
          <w:rFonts w:ascii="Arial" w:eastAsia="Arial Unicode MS" w:hAnsi="Arial" w:cs="Arial"/>
          <w:lang w:eastAsia="zh-CN" w:bidi="hi-IN"/>
        </w:rPr>
        <w:t>20</w:t>
      </w:r>
      <w:r w:rsidR="00BC34F6" w:rsidRPr="004740D7">
        <w:rPr>
          <w:rFonts w:ascii="Arial" w:eastAsia="Arial Unicode MS" w:hAnsi="Arial" w:cs="Arial"/>
          <w:lang w:eastAsia="zh-CN" w:bidi="hi-IN"/>
        </w:rPr>
        <w:t xml:space="preserve">20, en desarrollo del PDD “Bogotá mejor para Todos” </w:t>
      </w:r>
      <w:r w:rsidR="007339F2" w:rsidRPr="004740D7">
        <w:rPr>
          <w:rFonts w:ascii="Arial" w:eastAsia="Arial Unicode MS" w:hAnsi="Arial" w:cs="Arial"/>
          <w:lang w:eastAsia="zh-CN" w:bidi="hi-IN"/>
        </w:rPr>
        <w:t xml:space="preserve">corresponde a: </w:t>
      </w:r>
      <w:r w:rsidRPr="004740D7">
        <w:rPr>
          <w:rFonts w:ascii="Arial" w:eastAsia="Arial Unicode MS" w:hAnsi="Arial" w:cs="Arial"/>
          <w:lang w:eastAsia="zh-CN" w:bidi="hi-IN"/>
        </w:rPr>
        <w:t xml:space="preserve">formulación del </w:t>
      </w:r>
      <w:r w:rsidR="007339F2" w:rsidRPr="004740D7">
        <w:rPr>
          <w:rFonts w:ascii="Arial" w:eastAsia="Arial Unicode MS" w:hAnsi="Arial" w:cs="Arial"/>
          <w:lang w:eastAsia="zh-CN" w:bidi="hi-IN"/>
        </w:rPr>
        <w:t>Plan Especial de Manejo y Protección del Centro Histórico (</w:t>
      </w:r>
      <w:r w:rsidR="00BC34F6" w:rsidRPr="004740D7">
        <w:rPr>
          <w:rFonts w:ascii="Arial" w:eastAsia="Arial Unicode MS" w:hAnsi="Arial" w:cs="Arial"/>
          <w:lang w:eastAsia="zh-CN" w:bidi="hi-IN"/>
        </w:rPr>
        <w:t>1</w:t>
      </w:r>
      <w:r w:rsidR="007339F2" w:rsidRPr="004740D7">
        <w:rPr>
          <w:rFonts w:ascii="Arial" w:eastAsia="Arial Unicode MS" w:hAnsi="Arial" w:cs="Arial"/>
          <w:lang w:eastAsia="zh-CN" w:bidi="hi-IN"/>
        </w:rPr>
        <w:t>); formulación de planes urbanos en ámbitos patrimoniales (</w:t>
      </w:r>
      <w:r w:rsidR="00BC34F6" w:rsidRPr="004740D7">
        <w:rPr>
          <w:rFonts w:ascii="Arial" w:eastAsia="Arial Unicode MS" w:hAnsi="Arial" w:cs="Arial"/>
          <w:lang w:eastAsia="zh-CN" w:bidi="hi-IN"/>
        </w:rPr>
        <w:t>3</w:t>
      </w:r>
      <w:r w:rsidR="007339F2" w:rsidRPr="004740D7">
        <w:rPr>
          <w:rFonts w:ascii="Arial" w:eastAsia="Arial Unicode MS" w:hAnsi="Arial" w:cs="Arial"/>
          <w:lang w:eastAsia="zh-CN" w:bidi="hi-IN"/>
        </w:rPr>
        <w:t>); formulación de instrumentos de financiamiento para la recuperación y sostenibilidad del patrimonio cultural</w:t>
      </w:r>
      <w:r w:rsidR="00BC34F6" w:rsidRPr="004740D7">
        <w:rPr>
          <w:rFonts w:ascii="Arial" w:eastAsia="Arial Unicode MS" w:hAnsi="Arial" w:cs="Arial"/>
          <w:lang w:eastAsia="zh-CN" w:bidi="hi-IN"/>
        </w:rPr>
        <w:t xml:space="preserve"> (3</w:t>
      </w:r>
      <w:r w:rsidR="007339F2" w:rsidRPr="004740D7">
        <w:rPr>
          <w:rFonts w:ascii="Arial" w:eastAsia="Arial Unicode MS" w:hAnsi="Arial" w:cs="Arial"/>
          <w:lang w:eastAsia="zh-CN" w:bidi="hi-IN"/>
        </w:rPr>
        <w:t xml:space="preserve">) y </w:t>
      </w:r>
      <w:r w:rsidR="004550ED" w:rsidRPr="004740D7">
        <w:rPr>
          <w:rFonts w:ascii="Arial" w:eastAsia="Arial Unicode MS" w:hAnsi="Arial" w:cs="Arial"/>
          <w:lang w:eastAsia="zh-CN" w:bidi="hi-IN"/>
        </w:rPr>
        <w:t>al análisis y diagnóstico, como insumo para la formulación del Plan Especial de Manejo y Protección -PEMP del Parque Nacional Enrique Olaya Herrera.</w:t>
      </w:r>
    </w:p>
    <w:p w14:paraId="0C74C805" w14:textId="3AF0D18B" w:rsidR="00830B50" w:rsidRDefault="00D36219" w:rsidP="00830B50">
      <w:pPr>
        <w:spacing w:after="0" w:line="240" w:lineRule="auto"/>
        <w:rPr>
          <w:rFonts w:ascii="Arial" w:hAnsi="Arial" w:cs="Arial"/>
          <w:b/>
          <w:bCs/>
          <w:i/>
          <w:iCs/>
          <w:sz w:val="16"/>
          <w:szCs w:val="16"/>
        </w:rPr>
      </w:pPr>
      <w:r>
        <w:rPr>
          <w:noProof/>
          <w:lang w:eastAsia="es-ES"/>
        </w:rPr>
        <w:drawing>
          <wp:inline distT="0" distB="0" distL="0" distR="0" wp14:anchorId="43A396D7" wp14:editId="44761FB7">
            <wp:extent cx="2475230" cy="2273935"/>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5230" cy="2273935"/>
                    </a:xfrm>
                    <a:prstGeom prst="rect">
                      <a:avLst/>
                    </a:prstGeom>
                  </pic:spPr>
                </pic:pic>
              </a:graphicData>
            </a:graphic>
          </wp:inline>
        </w:drawing>
      </w:r>
    </w:p>
    <w:sectPr w:rsidR="00830B50" w:rsidSect="00A65F05">
      <w:pgSz w:w="11906" w:h="16838"/>
      <w:pgMar w:top="1417" w:right="1558" w:bottom="1417" w:left="156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5B0237" w14:textId="77777777" w:rsidR="003547AD" w:rsidRDefault="003547AD" w:rsidP="00AC255D">
      <w:pPr>
        <w:spacing w:after="0" w:line="240" w:lineRule="auto"/>
      </w:pPr>
      <w:r>
        <w:separator/>
      </w:r>
    </w:p>
  </w:endnote>
  <w:endnote w:type="continuationSeparator" w:id="0">
    <w:p w14:paraId="430B3622" w14:textId="77777777" w:rsidR="003547AD" w:rsidRDefault="003547AD" w:rsidP="00AC2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entury Old Style Std">
    <w:charset w:val="00"/>
    <w:family w:val="roman"/>
    <w:pitch w:val="default"/>
  </w:font>
  <w:font w:name="Lohit Hind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roid Sans">
    <w:charset w:val="00"/>
    <w:family w:val="roman"/>
    <w:pitch w:val="default"/>
  </w:font>
  <w:font w:name="Perpetua">
    <w:panose1 w:val="02020502060401020303"/>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7FFA09" w14:textId="77777777" w:rsidR="003547AD" w:rsidRDefault="003547AD" w:rsidP="00AC255D">
      <w:pPr>
        <w:spacing w:after="0" w:line="240" w:lineRule="auto"/>
      </w:pPr>
      <w:r>
        <w:separator/>
      </w:r>
    </w:p>
  </w:footnote>
  <w:footnote w:type="continuationSeparator" w:id="0">
    <w:p w14:paraId="3000397C" w14:textId="77777777" w:rsidR="003547AD" w:rsidRDefault="003547AD" w:rsidP="00AC2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667F7" w14:textId="77777777" w:rsidR="00AC255D" w:rsidRDefault="00AC255D" w:rsidP="00AC255D">
    <w:pPr>
      <w:pStyle w:val="Ttulo3"/>
      <w:rPr>
        <w:rFonts w:cs="Arial"/>
        <w:sz w:val="22"/>
        <w:szCs w:val="24"/>
      </w:rPr>
    </w:pPr>
    <w:bookmarkStart w:id="0" w:name="_Toc39094700"/>
    <w:r>
      <w:rPr>
        <w:rFonts w:cs="Arial"/>
        <w:sz w:val="22"/>
        <w:szCs w:val="24"/>
      </w:rPr>
      <w:t xml:space="preserve">INSTITUTO DISTRITAL DE </w:t>
    </w:r>
  </w:p>
  <w:p w14:paraId="24C4266F" w14:textId="716177EB" w:rsidR="00AC255D" w:rsidRPr="00AC255D" w:rsidRDefault="00AC255D" w:rsidP="00AC255D">
    <w:pPr>
      <w:pStyle w:val="Ttulo3"/>
      <w:rPr>
        <w:rFonts w:cs="Arial"/>
        <w:sz w:val="22"/>
        <w:szCs w:val="24"/>
      </w:rPr>
    </w:pPr>
    <w:r w:rsidRPr="000755D4">
      <w:rPr>
        <w:rFonts w:cs="Arial"/>
        <w:noProof/>
        <w:sz w:val="22"/>
        <w:szCs w:val="24"/>
      </w:rPr>
      <mc:AlternateContent>
        <mc:Choice Requires="wps">
          <w:drawing>
            <wp:anchor distT="0" distB="0" distL="114300" distR="114300" simplePos="0" relativeHeight="251659264" behindDoc="0" locked="0" layoutInCell="1" allowOverlap="1" wp14:anchorId="65738CEB" wp14:editId="38428027">
              <wp:simplePos x="0" y="0"/>
              <wp:positionH relativeFrom="column">
                <wp:posOffset>-83820</wp:posOffset>
              </wp:positionH>
              <wp:positionV relativeFrom="paragraph">
                <wp:posOffset>209550</wp:posOffset>
              </wp:positionV>
              <wp:extent cx="2456815" cy="0"/>
              <wp:effectExtent l="15240" t="19685" r="13970" b="18415"/>
              <wp:wrapNone/>
              <wp:docPr id="96"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6815" cy="0"/>
                      </a:xfrm>
                      <a:prstGeom prst="straightConnector1">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9079FE" id="_x0000_t32" coordsize="21600,21600" o:spt="32" o:oned="t" path="m,l21600,21600e" filled="f">
              <v:path arrowok="t" fillok="f" o:connecttype="none"/>
              <o:lock v:ext="edit" shapetype="t"/>
            </v:shapetype>
            <v:shape id="AutoShape 544" o:spid="_x0000_s1026" type="#_x0000_t32" style="position:absolute;margin-left:-6.6pt;margin-top:16.5pt;width:193.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" strokecolor="#4f81bd" strokeweight="2pt">
              <v:shadow color="#243f60" offset="1pt"/>
            </v:shape>
          </w:pict>
        </mc:Fallback>
      </mc:AlternateContent>
    </w:r>
    <w:r>
      <w:rPr>
        <w:rFonts w:cs="Arial"/>
        <w:sz w:val="22"/>
        <w:szCs w:val="24"/>
      </w:rPr>
      <w:t>PATRIMONIO CULTURAL</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C332035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262507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C630F4"/>
    <w:multiLevelType w:val="hybridMultilevel"/>
    <w:tmpl w:val="9A3A37D4"/>
    <w:name w:val="WW8Num52"/>
    <w:lvl w:ilvl="0" w:tplc="0B2E384C">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B3063D"/>
    <w:multiLevelType w:val="hybridMultilevel"/>
    <w:tmpl w:val="9AE6CE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11E825C5"/>
    <w:multiLevelType w:val="hybridMultilevel"/>
    <w:tmpl w:val="57ACBE12"/>
    <w:lvl w:ilvl="0" w:tplc="5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F786F26"/>
    <w:multiLevelType w:val="hybridMultilevel"/>
    <w:tmpl w:val="B01EF02C"/>
    <w:lvl w:ilvl="0" w:tplc="6B8AF314">
      <w:start w:val="1"/>
      <w:numFmt w:val="bullet"/>
      <w:lvlText w:val=""/>
      <w:lvlJc w:val="left"/>
      <w:pPr>
        <w:tabs>
          <w:tab w:val="num" w:pos="720"/>
        </w:tabs>
        <w:ind w:left="720" w:hanging="360"/>
      </w:pPr>
      <w:rPr>
        <w:rFonts w:ascii="Wingdings" w:hAnsi="Wingdings" w:hint="default"/>
      </w:rPr>
    </w:lvl>
    <w:lvl w:ilvl="1" w:tplc="C69AA718" w:tentative="1">
      <w:start w:val="1"/>
      <w:numFmt w:val="bullet"/>
      <w:lvlText w:val=""/>
      <w:lvlJc w:val="left"/>
      <w:pPr>
        <w:tabs>
          <w:tab w:val="num" w:pos="1440"/>
        </w:tabs>
        <w:ind w:left="1440" w:hanging="360"/>
      </w:pPr>
      <w:rPr>
        <w:rFonts w:ascii="Wingdings" w:hAnsi="Wingdings" w:hint="default"/>
      </w:rPr>
    </w:lvl>
    <w:lvl w:ilvl="2" w:tplc="B9B6F494" w:tentative="1">
      <w:start w:val="1"/>
      <w:numFmt w:val="bullet"/>
      <w:lvlText w:val=""/>
      <w:lvlJc w:val="left"/>
      <w:pPr>
        <w:tabs>
          <w:tab w:val="num" w:pos="2160"/>
        </w:tabs>
        <w:ind w:left="2160" w:hanging="360"/>
      </w:pPr>
      <w:rPr>
        <w:rFonts w:ascii="Wingdings" w:hAnsi="Wingdings" w:hint="default"/>
      </w:rPr>
    </w:lvl>
    <w:lvl w:ilvl="3" w:tplc="7D745C3A" w:tentative="1">
      <w:start w:val="1"/>
      <w:numFmt w:val="bullet"/>
      <w:lvlText w:val=""/>
      <w:lvlJc w:val="left"/>
      <w:pPr>
        <w:tabs>
          <w:tab w:val="num" w:pos="2880"/>
        </w:tabs>
        <w:ind w:left="2880" w:hanging="360"/>
      </w:pPr>
      <w:rPr>
        <w:rFonts w:ascii="Wingdings" w:hAnsi="Wingdings" w:hint="default"/>
      </w:rPr>
    </w:lvl>
    <w:lvl w:ilvl="4" w:tplc="9EC6B8DA" w:tentative="1">
      <w:start w:val="1"/>
      <w:numFmt w:val="bullet"/>
      <w:lvlText w:val=""/>
      <w:lvlJc w:val="left"/>
      <w:pPr>
        <w:tabs>
          <w:tab w:val="num" w:pos="3600"/>
        </w:tabs>
        <w:ind w:left="3600" w:hanging="360"/>
      </w:pPr>
      <w:rPr>
        <w:rFonts w:ascii="Wingdings" w:hAnsi="Wingdings" w:hint="default"/>
      </w:rPr>
    </w:lvl>
    <w:lvl w:ilvl="5" w:tplc="F24E4222" w:tentative="1">
      <w:start w:val="1"/>
      <w:numFmt w:val="bullet"/>
      <w:lvlText w:val=""/>
      <w:lvlJc w:val="left"/>
      <w:pPr>
        <w:tabs>
          <w:tab w:val="num" w:pos="4320"/>
        </w:tabs>
        <w:ind w:left="4320" w:hanging="360"/>
      </w:pPr>
      <w:rPr>
        <w:rFonts w:ascii="Wingdings" w:hAnsi="Wingdings" w:hint="default"/>
      </w:rPr>
    </w:lvl>
    <w:lvl w:ilvl="6" w:tplc="62B891EC" w:tentative="1">
      <w:start w:val="1"/>
      <w:numFmt w:val="bullet"/>
      <w:lvlText w:val=""/>
      <w:lvlJc w:val="left"/>
      <w:pPr>
        <w:tabs>
          <w:tab w:val="num" w:pos="5040"/>
        </w:tabs>
        <w:ind w:left="5040" w:hanging="360"/>
      </w:pPr>
      <w:rPr>
        <w:rFonts w:ascii="Wingdings" w:hAnsi="Wingdings" w:hint="default"/>
      </w:rPr>
    </w:lvl>
    <w:lvl w:ilvl="7" w:tplc="A17A53F2" w:tentative="1">
      <w:start w:val="1"/>
      <w:numFmt w:val="bullet"/>
      <w:lvlText w:val=""/>
      <w:lvlJc w:val="left"/>
      <w:pPr>
        <w:tabs>
          <w:tab w:val="num" w:pos="5760"/>
        </w:tabs>
        <w:ind w:left="5760" w:hanging="360"/>
      </w:pPr>
      <w:rPr>
        <w:rFonts w:ascii="Wingdings" w:hAnsi="Wingdings" w:hint="default"/>
      </w:rPr>
    </w:lvl>
    <w:lvl w:ilvl="8" w:tplc="057600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1A1686"/>
    <w:multiLevelType w:val="hybridMultilevel"/>
    <w:tmpl w:val="A2B0AD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805035F"/>
    <w:multiLevelType w:val="hybridMultilevel"/>
    <w:tmpl w:val="F22E8B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9817EA6"/>
    <w:multiLevelType w:val="hybridMultilevel"/>
    <w:tmpl w:val="E4FC36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37F4763"/>
    <w:multiLevelType w:val="hybridMultilevel"/>
    <w:tmpl w:val="ADECB6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5E41AB7"/>
    <w:multiLevelType w:val="hybridMultilevel"/>
    <w:tmpl w:val="9094E654"/>
    <w:lvl w:ilvl="0" w:tplc="DFF07618">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392F70C5"/>
    <w:multiLevelType w:val="hybridMultilevel"/>
    <w:tmpl w:val="F5708464"/>
    <w:lvl w:ilvl="0" w:tplc="BFDCF210">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2" w15:restartNumberingAfterBreak="0">
    <w:nsid w:val="3F7B2344"/>
    <w:multiLevelType w:val="hybridMultilevel"/>
    <w:tmpl w:val="2472879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42481028"/>
    <w:multiLevelType w:val="hybridMultilevel"/>
    <w:tmpl w:val="887A0F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44AB0BBA"/>
    <w:multiLevelType w:val="hybridMultilevel"/>
    <w:tmpl w:val="34306864"/>
    <w:lvl w:ilvl="0" w:tplc="6B8AF31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B967C19"/>
    <w:multiLevelType w:val="hybridMultilevel"/>
    <w:tmpl w:val="1E5AD9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50434FCA"/>
    <w:multiLevelType w:val="hybridMultilevel"/>
    <w:tmpl w:val="8A6CDB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50FF12E4"/>
    <w:multiLevelType w:val="hybridMultilevel"/>
    <w:tmpl w:val="B4E0784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52490AAD"/>
    <w:multiLevelType w:val="hybridMultilevel"/>
    <w:tmpl w:val="868410FA"/>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3C97DAE"/>
    <w:multiLevelType w:val="hybridMultilevel"/>
    <w:tmpl w:val="8DD010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59913A9"/>
    <w:multiLevelType w:val="singleLevel"/>
    <w:tmpl w:val="25407178"/>
    <w:lvl w:ilvl="0">
      <w:start w:val="1"/>
      <w:numFmt w:val="decimal"/>
      <w:pStyle w:val="Listaconnmeros"/>
      <w:lvlText w:val="%1)"/>
      <w:legacy w:legacy="1" w:legacySpace="0" w:legacyIndent="360"/>
      <w:lvlJc w:val="left"/>
      <w:pPr>
        <w:ind w:left="1440" w:hanging="360"/>
      </w:pPr>
      <w:rPr>
        <w:rFonts w:ascii="Arial Black" w:hAnsi="Arial Black" w:hint="default"/>
        <w:b w:val="0"/>
        <w:i w:val="0"/>
        <w:sz w:val="18"/>
      </w:rPr>
    </w:lvl>
  </w:abstractNum>
  <w:abstractNum w:abstractNumId="21" w15:restartNumberingAfterBreak="0">
    <w:nsid w:val="5B187755"/>
    <w:multiLevelType w:val="hybridMultilevel"/>
    <w:tmpl w:val="9D2290B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62DC57E4"/>
    <w:multiLevelType w:val="hybridMultilevel"/>
    <w:tmpl w:val="2C424C46"/>
    <w:lvl w:ilvl="0" w:tplc="BFDCF21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3655551"/>
    <w:multiLevelType w:val="hybridMultilevel"/>
    <w:tmpl w:val="B336B8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7FD11C7"/>
    <w:multiLevelType w:val="hybridMultilevel"/>
    <w:tmpl w:val="D53E3F98"/>
    <w:lvl w:ilvl="0" w:tplc="353EE2AC">
      <w:start w:val="1"/>
      <w:numFmt w:val="bullet"/>
      <w:pStyle w:val="Vietas"/>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6A9D4B55"/>
    <w:multiLevelType w:val="hybridMultilevel"/>
    <w:tmpl w:val="C2221A5A"/>
    <w:lvl w:ilvl="0" w:tplc="BFDCF21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1D67C12"/>
    <w:multiLevelType w:val="hybridMultilevel"/>
    <w:tmpl w:val="C56C4B1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76D927E2"/>
    <w:multiLevelType w:val="hybridMultilevel"/>
    <w:tmpl w:val="E9645E6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7CD7092D"/>
    <w:multiLevelType w:val="hybridMultilevel"/>
    <w:tmpl w:val="8460E118"/>
    <w:lvl w:ilvl="0" w:tplc="58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4"/>
  </w:num>
  <w:num w:numId="2">
    <w:abstractNumId w:val="20"/>
  </w:num>
  <w:num w:numId="3">
    <w:abstractNumId w:val="10"/>
  </w:num>
  <w:num w:numId="4">
    <w:abstractNumId w:val="23"/>
  </w:num>
  <w:num w:numId="5">
    <w:abstractNumId w:val="8"/>
  </w:num>
  <w:num w:numId="6">
    <w:abstractNumId w:val="9"/>
  </w:num>
  <w:num w:numId="7">
    <w:abstractNumId w:val="15"/>
  </w:num>
  <w:num w:numId="8">
    <w:abstractNumId w:val="21"/>
  </w:num>
  <w:num w:numId="9">
    <w:abstractNumId w:val="26"/>
  </w:num>
  <w:num w:numId="10">
    <w:abstractNumId w:val="16"/>
  </w:num>
  <w:num w:numId="11">
    <w:abstractNumId w:val="17"/>
  </w:num>
  <w:num w:numId="12">
    <w:abstractNumId w:val="27"/>
  </w:num>
  <w:num w:numId="13">
    <w:abstractNumId w:val="4"/>
  </w:num>
  <w:num w:numId="14">
    <w:abstractNumId w:val="13"/>
  </w:num>
  <w:num w:numId="15">
    <w:abstractNumId w:val="12"/>
  </w:num>
  <w:num w:numId="16">
    <w:abstractNumId w:val="28"/>
  </w:num>
  <w:num w:numId="17">
    <w:abstractNumId w:val="3"/>
  </w:num>
  <w:num w:numId="18">
    <w:abstractNumId w:val="1"/>
  </w:num>
  <w:num w:numId="19">
    <w:abstractNumId w:val="0"/>
  </w:num>
  <w:num w:numId="20">
    <w:abstractNumId w:val="6"/>
  </w:num>
  <w:num w:numId="21">
    <w:abstractNumId w:val="18"/>
  </w:num>
  <w:num w:numId="22">
    <w:abstractNumId w:val="19"/>
  </w:num>
  <w:num w:numId="23">
    <w:abstractNumId w:val="5"/>
  </w:num>
  <w:num w:numId="24">
    <w:abstractNumId w:val="14"/>
  </w:num>
  <w:num w:numId="25">
    <w:abstractNumId w:val="22"/>
  </w:num>
  <w:num w:numId="26">
    <w:abstractNumId w:val="7"/>
  </w:num>
  <w:num w:numId="27">
    <w:abstractNumId w:val="25"/>
  </w:num>
  <w:num w:numId="28">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658"/>
    <w:rsid w:val="00002BC5"/>
    <w:rsid w:val="00035BE9"/>
    <w:rsid w:val="00043563"/>
    <w:rsid w:val="000439EB"/>
    <w:rsid w:val="000755D4"/>
    <w:rsid w:val="000F0350"/>
    <w:rsid w:val="00102B60"/>
    <w:rsid w:val="00111288"/>
    <w:rsid w:val="0011281A"/>
    <w:rsid w:val="001372D7"/>
    <w:rsid w:val="00151589"/>
    <w:rsid w:val="001557D2"/>
    <w:rsid w:val="00162AB0"/>
    <w:rsid w:val="001722D5"/>
    <w:rsid w:val="00173F51"/>
    <w:rsid w:val="00175503"/>
    <w:rsid w:val="001A29B7"/>
    <w:rsid w:val="00206A59"/>
    <w:rsid w:val="0021139B"/>
    <w:rsid w:val="00226F42"/>
    <w:rsid w:val="002446F0"/>
    <w:rsid w:val="00263713"/>
    <w:rsid w:val="0028205A"/>
    <w:rsid w:val="002C56A2"/>
    <w:rsid w:val="002D50E7"/>
    <w:rsid w:val="002F488C"/>
    <w:rsid w:val="00334117"/>
    <w:rsid w:val="003547AD"/>
    <w:rsid w:val="00383069"/>
    <w:rsid w:val="00383BA2"/>
    <w:rsid w:val="003918E5"/>
    <w:rsid w:val="004304B6"/>
    <w:rsid w:val="00454504"/>
    <w:rsid w:val="004550ED"/>
    <w:rsid w:val="00455F7F"/>
    <w:rsid w:val="004740D7"/>
    <w:rsid w:val="0049215F"/>
    <w:rsid w:val="004A7C62"/>
    <w:rsid w:val="004B4467"/>
    <w:rsid w:val="004D12FD"/>
    <w:rsid w:val="004E16F8"/>
    <w:rsid w:val="004F2B98"/>
    <w:rsid w:val="004F5658"/>
    <w:rsid w:val="00557A43"/>
    <w:rsid w:val="00586E3C"/>
    <w:rsid w:val="00587E20"/>
    <w:rsid w:val="005D3EAE"/>
    <w:rsid w:val="00651CF3"/>
    <w:rsid w:val="006A238D"/>
    <w:rsid w:val="006C4432"/>
    <w:rsid w:val="0072086D"/>
    <w:rsid w:val="007339F2"/>
    <w:rsid w:val="00740465"/>
    <w:rsid w:val="00740A20"/>
    <w:rsid w:val="00757BDB"/>
    <w:rsid w:val="007B06DA"/>
    <w:rsid w:val="007E056B"/>
    <w:rsid w:val="007F117B"/>
    <w:rsid w:val="007F7BE8"/>
    <w:rsid w:val="00814A7F"/>
    <w:rsid w:val="0081731A"/>
    <w:rsid w:val="0082520E"/>
    <w:rsid w:val="00825809"/>
    <w:rsid w:val="00830B50"/>
    <w:rsid w:val="008372D5"/>
    <w:rsid w:val="00842A29"/>
    <w:rsid w:val="00870286"/>
    <w:rsid w:val="008B4435"/>
    <w:rsid w:val="008B44BF"/>
    <w:rsid w:val="008E48AD"/>
    <w:rsid w:val="00902C3C"/>
    <w:rsid w:val="00922E22"/>
    <w:rsid w:val="00983EAE"/>
    <w:rsid w:val="009952B5"/>
    <w:rsid w:val="009B224E"/>
    <w:rsid w:val="009E2C2D"/>
    <w:rsid w:val="00A454CF"/>
    <w:rsid w:val="00A65F05"/>
    <w:rsid w:val="00A83340"/>
    <w:rsid w:val="00A902AD"/>
    <w:rsid w:val="00AA5D73"/>
    <w:rsid w:val="00AB6140"/>
    <w:rsid w:val="00AC255D"/>
    <w:rsid w:val="00AC68D4"/>
    <w:rsid w:val="00AD0D71"/>
    <w:rsid w:val="00AF30E6"/>
    <w:rsid w:val="00AF37A4"/>
    <w:rsid w:val="00AF56A8"/>
    <w:rsid w:val="00B100C3"/>
    <w:rsid w:val="00B254D4"/>
    <w:rsid w:val="00B55158"/>
    <w:rsid w:val="00B93E18"/>
    <w:rsid w:val="00BC34F6"/>
    <w:rsid w:val="00C003B0"/>
    <w:rsid w:val="00C22F3C"/>
    <w:rsid w:val="00C46222"/>
    <w:rsid w:val="00C50F97"/>
    <w:rsid w:val="00C52E43"/>
    <w:rsid w:val="00C815BA"/>
    <w:rsid w:val="00C83A52"/>
    <w:rsid w:val="00CA45D1"/>
    <w:rsid w:val="00CD5567"/>
    <w:rsid w:val="00D032CC"/>
    <w:rsid w:val="00D15F58"/>
    <w:rsid w:val="00D302F4"/>
    <w:rsid w:val="00D36219"/>
    <w:rsid w:val="00D441AB"/>
    <w:rsid w:val="00D75525"/>
    <w:rsid w:val="00D82503"/>
    <w:rsid w:val="00DB329F"/>
    <w:rsid w:val="00DC33E7"/>
    <w:rsid w:val="00DD6B4D"/>
    <w:rsid w:val="00DF7426"/>
    <w:rsid w:val="00E23D8C"/>
    <w:rsid w:val="00E30904"/>
    <w:rsid w:val="00E84D81"/>
    <w:rsid w:val="00EC29EC"/>
    <w:rsid w:val="00EF59F5"/>
    <w:rsid w:val="00EF760A"/>
    <w:rsid w:val="00F4639B"/>
    <w:rsid w:val="00F60431"/>
    <w:rsid w:val="00F6446B"/>
    <w:rsid w:val="00F86E40"/>
    <w:rsid w:val="00FB7FC2"/>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92BB17"/>
  <w15:chartTrackingRefBased/>
  <w15:docId w15:val="{46C9451F-C9AC-4D95-8FED-97BF77CEF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651CF3"/>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651CF3"/>
    <w:pPr>
      <w:keepNext/>
      <w:spacing w:after="0" w:line="240" w:lineRule="auto"/>
      <w:outlineLvl w:val="0"/>
    </w:pPr>
    <w:rPr>
      <w:rFonts w:ascii="Arial" w:hAnsi="Arial"/>
      <w:b/>
      <w:bCs/>
      <w:color w:val="FFFFFF"/>
      <w:sz w:val="14"/>
      <w:szCs w:val="14"/>
      <w:lang w:eastAsia="es-ES"/>
    </w:rPr>
  </w:style>
  <w:style w:type="paragraph" w:styleId="Ttulo2">
    <w:name w:val="heading 2"/>
    <w:basedOn w:val="Normal"/>
    <w:next w:val="Normal"/>
    <w:link w:val="Ttulo2Car"/>
    <w:qFormat/>
    <w:rsid w:val="00651CF3"/>
    <w:pPr>
      <w:keepNext/>
      <w:spacing w:before="240" w:after="60"/>
      <w:outlineLvl w:val="1"/>
    </w:pPr>
    <w:rPr>
      <w:rFonts w:ascii="Cambria" w:eastAsia="Times New Roman" w:hAnsi="Cambria"/>
      <w:b/>
      <w:bCs/>
      <w:i/>
      <w:iCs/>
      <w:sz w:val="28"/>
      <w:szCs w:val="28"/>
      <w:lang w:val="x-none"/>
    </w:rPr>
  </w:style>
  <w:style w:type="paragraph" w:styleId="Ttulo3">
    <w:name w:val="heading 3"/>
    <w:basedOn w:val="Normal"/>
    <w:next w:val="Normal"/>
    <w:link w:val="Ttulo3Car"/>
    <w:uiPriority w:val="9"/>
    <w:qFormat/>
    <w:rsid w:val="00651CF3"/>
    <w:pPr>
      <w:keepNext/>
      <w:spacing w:after="0" w:line="240" w:lineRule="auto"/>
      <w:outlineLvl w:val="2"/>
    </w:pPr>
    <w:rPr>
      <w:rFonts w:ascii="Arial" w:hAnsi="Arial"/>
      <w:b/>
      <w:bCs/>
      <w:sz w:val="28"/>
      <w:lang w:eastAsia="es-ES"/>
    </w:rPr>
  </w:style>
  <w:style w:type="paragraph" w:styleId="Ttulo4">
    <w:name w:val="heading 4"/>
    <w:basedOn w:val="Normal"/>
    <w:next w:val="Normal"/>
    <w:link w:val="Ttulo4Car"/>
    <w:qFormat/>
    <w:rsid w:val="00651CF3"/>
    <w:pPr>
      <w:keepNext/>
      <w:spacing w:after="0" w:line="240" w:lineRule="auto"/>
      <w:outlineLvl w:val="3"/>
    </w:pPr>
    <w:rPr>
      <w:rFonts w:ascii="Arial" w:eastAsia="Times New Roman" w:hAnsi="Arial"/>
      <w:b/>
      <w:bCs/>
      <w:sz w:val="24"/>
      <w:lang w:val="x-none" w:eastAsia="x-none"/>
    </w:rPr>
  </w:style>
  <w:style w:type="paragraph" w:styleId="Ttulo5">
    <w:name w:val="heading 5"/>
    <w:basedOn w:val="Normal"/>
    <w:next w:val="Normal"/>
    <w:link w:val="Ttulo5Car"/>
    <w:qFormat/>
    <w:rsid w:val="00651CF3"/>
    <w:pPr>
      <w:keepNext/>
      <w:spacing w:after="0" w:line="240" w:lineRule="auto"/>
      <w:jc w:val="both"/>
      <w:outlineLvl w:val="4"/>
    </w:pPr>
    <w:rPr>
      <w:rFonts w:ascii="Arial" w:hAnsi="Arial"/>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1CF3"/>
    <w:rPr>
      <w:rFonts w:ascii="Arial" w:eastAsia="Calibri" w:hAnsi="Arial" w:cs="Times New Roman"/>
      <w:b/>
      <w:bCs/>
      <w:color w:val="FFFFFF"/>
      <w:sz w:val="14"/>
      <w:szCs w:val="14"/>
      <w:lang w:val="es-ES" w:eastAsia="es-ES"/>
    </w:rPr>
  </w:style>
  <w:style w:type="character" w:customStyle="1" w:styleId="Ttulo2Car">
    <w:name w:val="Título 2 Car"/>
    <w:basedOn w:val="Fuentedeprrafopredeter"/>
    <w:link w:val="Ttulo2"/>
    <w:rsid w:val="00651CF3"/>
    <w:rPr>
      <w:rFonts w:ascii="Cambria" w:eastAsia="Times New Roman" w:hAnsi="Cambria" w:cs="Times New Roman"/>
      <w:b/>
      <w:bCs/>
      <w:i/>
      <w:iCs/>
      <w:sz w:val="28"/>
      <w:szCs w:val="28"/>
      <w:lang w:val="x-none"/>
    </w:rPr>
  </w:style>
  <w:style w:type="character" w:customStyle="1" w:styleId="Ttulo3Car">
    <w:name w:val="Título 3 Car"/>
    <w:basedOn w:val="Fuentedeprrafopredeter"/>
    <w:link w:val="Ttulo3"/>
    <w:uiPriority w:val="9"/>
    <w:rsid w:val="00651CF3"/>
    <w:rPr>
      <w:rFonts w:ascii="Arial" w:eastAsia="Calibri" w:hAnsi="Arial" w:cs="Times New Roman"/>
      <w:b/>
      <w:bCs/>
      <w:sz w:val="28"/>
      <w:lang w:val="es-ES" w:eastAsia="es-ES"/>
    </w:rPr>
  </w:style>
  <w:style w:type="character" w:customStyle="1" w:styleId="Ttulo4Car">
    <w:name w:val="Título 4 Car"/>
    <w:basedOn w:val="Fuentedeprrafopredeter"/>
    <w:link w:val="Ttulo4"/>
    <w:rsid w:val="00651CF3"/>
    <w:rPr>
      <w:rFonts w:ascii="Arial" w:eastAsia="Times New Roman" w:hAnsi="Arial" w:cs="Times New Roman"/>
      <w:b/>
      <w:bCs/>
      <w:sz w:val="24"/>
      <w:lang w:val="x-none" w:eastAsia="x-none"/>
    </w:rPr>
  </w:style>
  <w:style w:type="character" w:customStyle="1" w:styleId="Ttulo5Car">
    <w:name w:val="Título 5 Car"/>
    <w:basedOn w:val="Fuentedeprrafopredeter"/>
    <w:link w:val="Ttulo5"/>
    <w:rsid w:val="00651CF3"/>
    <w:rPr>
      <w:rFonts w:ascii="Arial" w:eastAsia="Calibri" w:hAnsi="Arial" w:cs="Times New Roman"/>
      <w:sz w:val="28"/>
      <w:lang w:val="es-ES" w:eastAsia="es-ES"/>
    </w:rPr>
  </w:style>
  <w:style w:type="paragraph" w:styleId="Prrafodelista">
    <w:name w:val="List Paragraph"/>
    <w:aliases w:val="LISTA,Párrafo de lista2,Ha,Resume Title,Párrafo de lista en tabla de sistematización,Bullet List,FooterText,numbered,List Paragraph1,Paragraphe de liste1,lp1,HOJA,Colorful List Accent 1,Colorful List - Accent 11,titulo 3,List Paragraph"/>
    <w:basedOn w:val="Normal"/>
    <w:link w:val="PrrafodelistaCar"/>
    <w:uiPriority w:val="34"/>
    <w:qFormat/>
    <w:rsid w:val="00651CF3"/>
    <w:pPr>
      <w:ind w:left="720"/>
      <w:contextualSpacing/>
    </w:pPr>
  </w:style>
  <w:style w:type="character" w:styleId="Hipervnculo">
    <w:name w:val="Hyperlink"/>
    <w:uiPriority w:val="99"/>
    <w:unhideWhenUsed/>
    <w:rsid w:val="00651CF3"/>
    <w:rPr>
      <w:color w:val="0000FF"/>
      <w:u w:val="single"/>
    </w:rPr>
  </w:style>
  <w:style w:type="paragraph" w:styleId="NormalWeb">
    <w:name w:val="Normal (Web)"/>
    <w:aliases w:val="Car Car Car Car Car Car Car Car Car Car,Car Car Car Car Car Car Car Car Car Car Car Car Car,Car2,Normal (Web) Car Car"/>
    <w:basedOn w:val="Normal"/>
    <w:link w:val="NormalWebCar"/>
    <w:uiPriority w:val="99"/>
    <w:qFormat/>
    <w:rsid w:val="00651CF3"/>
    <w:pPr>
      <w:spacing w:before="100" w:beforeAutospacing="1" w:after="100" w:afterAutospacing="1" w:line="240" w:lineRule="auto"/>
    </w:pPr>
    <w:rPr>
      <w:rFonts w:ascii="Times New Roman" w:eastAsia="Times New Roman" w:hAnsi="Times New Roman"/>
      <w:sz w:val="24"/>
      <w:szCs w:val="24"/>
      <w:lang w:eastAsia="es-ES"/>
    </w:rPr>
  </w:style>
  <w:style w:type="paragraph" w:styleId="Textoindependiente3">
    <w:name w:val="Body Text 3"/>
    <w:basedOn w:val="Normal"/>
    <w:link w:val="Textoindependiente3Car"/>
    <w:rsid w:val="00651CF3"/>
    <w:pPr>
      <w:spacing w:before="100" w:beforeAutospacing="1" w:after="100" w:afterAutospacing="1" w:line="240" w:lineRule="auto"/>
    </w:pPr>
    <w:rPr>
      <w:rFonts w:ascii="Arial" w:eastAsia="Times New Roman" w:hAnsi="Arial"/>
      <w:b/>
      <w:bCs/>
      <w:sz w:val="28"/>
      <w:lang w:val="x-none" w:eastAsia="x-none"/>
    </w:rPr>
  </w:style>
  <w:style w:type="character" w:customStyle="1" w:styleId="Textoindependiente3Car">
    <w:name w:val="Texto independiente 3 Car"/>
    <w:basedOn w:val="Fuentedeprrafopredeter"/>
    <w:link w:val="Textoindependiente3"/>
    <w:rsid w:val="00651CF3"/>
    <w:rPr>
      <w:rFonts w:ascii="Arial" w:eastAsia="Times New Roman" w:hAnsi="Arial" w:cs="Times New Roman"/>
      <w:b/>
      <w:bCs/>
      <w:sz w:val="28"/>
      <w:lang w:val="x-none" w:eastAsia="x-none"/>
    </w:rPr>
  </w:style>
  <w:style w:type="paragraph" w:styleId="Textonotapie">
    <w:name w:val="footnote text"/>
    <w:aliases w:val="ft,Car,Texto nota pie2,ft1,ft Car Car Car1,Texto nota pie Car2,ft Car Car2,ft Car Car Car,ft Car Car,FA Fu,Footnote Text Char Char,Footnote Text1 Char,Footnote Text Char Char Char Char,Footnote Text Char,Texto nota pie_mujer,ft Car1 Car"/>
    <w:basedOn w:val="Normal"/>
    <w:link w:val="TextonotapieCar"/>
    <w:uiPriority w:val="99"/>
    <w:qFormat/>
    <w:rsid w:val="00651CF3"/>
    <w:pPr>
      <w:spacing w:after="0" w:line="240" w:lineRule="auto"/>
    </w:pPr>
    <w:rPr>
      <w:rFonts w:ascii="Times New Roman" w:eastAsia="Times New Roman" w:hAnsi="Times New Roman"/>
      <w:sz w:val="20"/>
      <w:szCs w:val="20"/>
      <w:lang w:val="es-CO" w:eastAsia="x-none"/>
    </w:rPr>
  </w:style>
  <w:style w:type="character" w:customStyle="1" w:styleId="TextonotapieCar">
    <w:name w:val="Texto nota pie Car"/>
    <w:aliases w:val="ft Car,Car Car,Texto nota pie2 Car,ft1 Car,ft Car Car Car1 Car,Texto nota pie Car2 Car,ft Car Car2 Car,ft Car Car Car Car,ft Car Car Car2,FA Fu Car,Footnote Text Char Char Car,Footnote Text1 Char Car,Footnote Text Char Car"/>
    <w:basedOn w:val="Fuentedeprrafopredeter"/>
    <w:link w:val="Textonotapie"/>
    <w:uiPriority w:val="99"/>
    <w:rsid w:val="00651CF3"/>
    <w:rPr>
      <w:rFonts w:ascii="Times New Roman" w:eastAsia="Times New Roman" w:hAnsi="Times New Roman" w:cs="Times New Roman"/>
      <w:sz w:val="20"/>
      <w:szCs w:val="20"/>
      <w:lang w:val="es-CO" w:eastAsia="x-none"/>
    </w:rPr>
  </w:style>
  <w:style w:type="character" w:styleId="Refdenotaalpie">
    <w:name w:val="footnote reference"/>
    <w:aliases w:val="Ref,de nota al pie,Ref. de nota al pie2,referencia nota al pie,Nota de pie,Texto de nota al pie,Texto nota al pie,Massilia Footnote Reference,Nota al pie info 1,Referencia nota al pie,BVI fnr,BVI fnr Car Car,BVI fnr Car, BVI fnr"/>
    <w:uiPriority w:val="99"/>
    <w:qFormat/>
    <w:rsid w:val="00651CF3"/>
    <w:rPr>
      <w:vertAlign w:val="superscript"/>
    </w:rPr>
  </w:style>
  <w:style w:type="paragraph" w:styleId="Textodeglobo">
    <w:name w:val="Balloon Text"/>
    <w:basedOn w:val="Normal"/>
    <w:link w:val="TextodegloboCar"/>
    <w:uiPriority w:val="99"/>
    <w:semiHidden/>
    <w:rsid w:val="00651CF3"/>
    <w:rPr>
      <w:rFonts w:ascii="Tahoma" w:hAnsi="Tahoma"/>
      <w:sz w:val="16"/>
      <w:szCs w:val="16"/>
    </w:rPr>
  </w:style>
  <w:style w:type="character" w:customStyle="1" w:styleId="TextodegloboCar">
    <w:name w:val="Texto de globo Car"/>
    <w:basedOn w:val="Fuentedeprrafopredeter"/>
    <w:link w:val="Textodeglobo"/>
    <w:uiPriority w:val="99"/>
    <w:semiHidden/>
    <w:rsid w:val="00651CF3"/>
    <w:rPr>
      <w:rFonts w:ascii="Tahoma" w:eastAsia="Calibri" w:hAnsi="Tahoma" w:cs="Times New Roman"/>
      <w:sz w:val="16"/>
      <w:szCs w:val="16"/>
      <w:lang w:val="es-ES"/>
    </w:rPr>
  </w:style>
  <w:style w:type="table" w:styleId="Tablaconcuadrcula">
    <w:name w:val="Table Grid"/>
    <w:basedOn w:val="Tablanormal"/>
    <w:rsid w:val="00651CF3"/>
    <w:pPr>
      <w:spacing w:after="200" w:line="276" w:lineRule="auto"/>
    </w:pPr>
    <w:rPr>
      <w:rFonts w:ascii="Calibri" w:eastAsia="Calibri" w:hAnsi="Calibri"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651CF3"/>
    <w:rPr>
      <w:b/>
      <w:bCs/>
    </w:rPr>
  </w:style>
  <w:style w:type="character" w:styleId="nfasis">
    <w:name w:val="Emphasis"/>
    <w:uiPriority w:val="20"/>
    <w:qFormat/>
    <w:rsid w:val="00651CF3"/>
    <w:rPr>
      <w:i/>
      <w:iCs/>
    </w:rPr>
  </w:style>
  <w:style w:type="paragraph" w:styleId="Sangradetextonormal">
    <w:name w:val="Body Text Indent"/>
    <w:basedOn w:val="Normal"/>
    <w:link w:val="SangradetextonormalCar"/>
    <w:rsid w:val="00651CF3"/>
    <w:pPr>
      <w:spacing w:after="0" w:line="240" w:lineRule="auto"/>
      <w:ind w:left="60"/>
      <w:jc w:val="both"/>
    </w:pPr>
    <w:rPr>
      <w:rFonts w:ascii="Arial" w:hAnsi="Arial"/>
      <w:lang w:eastAsia="es-ES"/>
    </w:rPr>
  </w:style>
  <w:style w:type="character" w:customStyle="1" w:styleId="SangradetextonormalCar">
    <w:name w:val="Sangría de texto normal Car"/>
    <w:basedOn w:val="Fuentedeprrafopredeter"/>
    <w:link w:val="Sangradetextonormal"/>
    <w:rsid w:val="00651CF3"/>
    <w:rPr>
      <w:rFonts w:ascii="Arial" w:eastAsia="Calibri" w:hAnsi="Arial" w:cs="Times New Roman"/>
      <w:lang w:val="es-ES" w:eastAsia="es-ES"/>
    </w:rPr>
  </w:style>
  <w:style w:type="character" w:customStyle="1" w:styleId="textotitular">
    <w:name w:val="textotitular"/>
    <w:rsid w:val="00651CF3"/>
  </w:style>
  <w:style w:type="character" w:customStyle="1" w:styleId="eacep1">
    <w:name w:val="eacep1"/>
    <w:rsid w:val="00651CF3"/>
    <w:rPr>
      <w:color w:val="000000"/>
    </w:rPr>
  </w:style>
  <w:style w:type="character" w:styleId="Hipervnculovisitado">
    <w:name w:val="FollowedHyperlink"/>
    <w:uiPriority w:val="99"/>
    <w:rsid w:val="00651CF3"/>
    <w:rPr>
      <w:color w:val="800080"/>
      <w:u w:val="single"/>
    </w:rPr>
  </w:style>
  <w:style w:type="paragraph" w:styleId="Textoindependiente">
    <w:name w:val="Body Text"/>
    <w:basedOn w:val="Normal"/>
    <w:link w:val="TextoindependienteCar"/>
    <w:rsid w:val="00651CF3"/>
    <w:pPr>
      <w:spacing w:after="0" w:line="240" w:lineRule="auto"/>
    </w:pPr>
    <w:rPr>
      <w:rFonts w:ascii="Arial" w:hAnsi="Arial"/>
      <w:szCs w:val="20"/>
      <w:lang w:val="es-MX" w:eastAsia="es-ES"/>
    </w:rPr>
  </w:style>
  <w:style w:type="character" w:customStyle="1" w:styleId="TextoindependienteCar">
    <w:name w:val="Texto independiente Car"/>
    <w:basedOn w:val="Fuentedeprrafopredeter"/>
    <w:link w:val="Textoindependiente"/>
    <w:rsid w:val="00651CF3"/>
    <w:rPr>
      <w:rFonts w:ascii="Arial" w:eastAsia="Calibri" w:hAnsi="Arial" w:cs="Times New Roman"/>
      <w:szCs w:val="20"/>
      <w:lang w:val="es-MX" w:eastAsia="es-ES"/>
    </w:rPr>
  </w:style>
  <w:style w:type="paragraph" w:customStyle="1" w:styleId="BodyText28">
    <w:name w:val="Body Text 28"/>
    <w:basedOn w:val="Normal"/>
    <w:rsid w:val="00651CF3"/>
    <w:pPr>
      <w:widowControl w:val="0"/>
      <w:overflowPunct w:val="0"/>
      <w:autoSpaceDE w:val="0"/>
      <w:autoSpaceDN w:val="0"/>
      <w:adjustRightInd w:val="0"/>
      <w:spacing w:after="0" w:line="240" w:lineRule="auto"/>
      <w:jc w:val="both"/>
      <w:textAlignment w:val="baseline"/>
    </w:pPr>
    <w:rPr>
      <w:rFonts w:ascii="Arial" w:hAnsi="Arial" w:cs="Arial"/>
      <w:lang w:eastAsia="es-ES"/>
    </w:rPr>
  </w:style>
  <w:style w:type="paragraph" w:styleId="Textoindependiente2">
    <w:name w:val="Body Text 2"/>
    <w:basedOn w:val="Normal"/>
    <w:link w:val="Textoindependiente2Car"/>
    <w:rsid w:val="00651CF3"/>
    <w:pPr>
      <w:spacing w:after="0" w:line="240" w:lineRule="auto"/>
      <w:jc w:val="both"/>
    </w:pPr>
    <w:rPr>
      <w:rFonts w:ascii="Arial" w:hAnsi="Arial"/>
      <w:color w:val="008000"/>
      <w:lang w:eastAsia="es-ES"/>
    </w:rPr>
  </w:style>
  <w:style w:type="character" w:customStyle="1" w:styleId="Textoindependiente2Car">
    <w:name w:val="Texto independiente 2 Car"/>
    <w:basedOn w:val="Fuentedeprrafopredeter"/>
    <w:link w:val="Textoindependiente2"/>
    <w:rsid w:val="00651CF3"/>
    <w:rPr>
      <w:rFonts w:ascii="Arial" w:eastAsia="Calibri" w:hAnsi="Arial" w:cs="Times New Roman"/>
      <w:color w:val="008000"/>
      <w:lang w:val="es-ES" w:eastAsia="es-ES"/>
    </w:rPr>
  </w:style>
  <w:style w:type="paragraph" w:customStyle="1" w:styleId="titulo02">
    <w:name w:val="titulo02"/>
    <w:basedOn w:val="Normal"/>
    <w:rsid w:val="00651CF3"/>
    <w:pPr>
      <w:shd w:val="clear" w:color="auto" w:fill="FCF3CF"/>
      <w:spacing w:before="100" w:beforeAutospacing="1" w:after="100" w:afterAutospacing="1" w:line="240" w:lineRule="auto"/>
      <w:textAlignment w:val="center"/>
    </w:pPr>
    <w:rPr>
      <w:rFonts w:ascii="Arial" w:eastAsia="Arial Unicode MS" w:hAnsi="Arial" w:cs="Arial"/>
      <w:color w:val="CC6600"/>
      <w:spacing w:val="15"/>
      <w:lang w:eastAsia="es-ES"/>
    </w:rPr>
  </w:style>
  <w:style w:type="character" w:customStyle="1" w:styleId="cuepotextogeneral1">
    <w:name w:val="cuepo_texto_general1"/>
    <w:rsid w:val="00651CF3"/>
    <w:rPr>
      <w:rFonts w:ascii="Verdana" w:hAnsi="Verdana" w:hint="default"/>
      <w:color w:val="002142"/>
      <w:sz w:val="16"/>
      <w:szCs w:val="16"/>
    </w:rPr>
  </w:style>
  <w:style w:type="paragraph" w:customStyle="1" w:styleId="xl24">
    <w:name w:val="xl24"/>
    <w:basedOn w:val="Normal"/>
    <w:rsid w:val="00651CF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es-ES"/>
    </w:rPr>
  </w:style>
  <w:style w:type="paragraph" w:customStyle="1" w:styleId="xl25">
    <w:name w:val="xl25"/>
    <w:basedOn w:val="Normal"/>
    <w:rsid w:val="00651CF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16"/>
      <w:szCs w:val="16"/>
      <w:lang w:eastAsia="es-ES"/>
    </w:rPr>
  </w:style>
  <w:style w:type="paragraph" w:customStyle="1" w:styleId="xl26">
    <w:name w:val="xl26"/>
    <w:basedOn w:val="Normal"/>
    <w:rsid w:val="00651CF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Arial Unicode MS" w:hAnsi="Tahoma" w:cs="Tahoma"/>
      <w:b/>
      <w:bCs/>
      <w:sz w:val="16"/>
      <w:szCs w:val="16"/>
      <w:lang w:eastAsia="es-ES"/>
    </w:rPr>
  </w:style>
  <w:style w:type="paragraph" w:customStyle="1" w:styleId="xl27">
    <w:name w:val="xl27"/>
    <w:basedOn w:val="Normal"/>
    <w:rsid w:val="00651CF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16"/>
      <w:szCs w:val="16"/>
      <w:lang w:eastAsia="es-ES"/>
    </w:rPr>
  </w:style>
  <w:style w:type="paragraph" w:customStyle="1" w:styleId="xl28">
    <w:name w:val="xl28"/>
    <w:basedOn w:val="Normal"/>
    <w:rsid w:val="00651C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Arial Unicode MS" w:hAnsi="Tahoma" w:cs="Tahoma"/>
      <w:sz w:val="16"/>
      <w:szCs w:val="16"/>
      <w:lang w:eastAsia="es-ES"/>
    </w:rPr>
  </w:style>
  <w:style w:type="paragraph" w:customStyle="1" w:styleId="xl29">
    <w:name w:val="xl29"/>
    <w:basedOn w:val="Normal"/>
    <w:rsid w:val="00651C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eastAsia="es-ES"/>
    </w:rPr>
  </w:style>
  <w:style w:type="paragraph" w:customStyle="1" w:styleId="xl30">
    <w:name w:val="xl30"/>
    <w:basedOn w:val="Normal"/>
    <w:rsid w:val="00651CF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Arial Unicode MS" w:hAnsi="Tahoma" w:cs="Tahoma"/>
      <w:sz w:val="16"/>
      <w:szCs w:val="16"/>
      <w:lang w:eastAsia="es-ES"/>
    </w:rPr>
  </w:style>
  <w:style w:type="paragraph" w:customStyle="1" w:styleId="xl31">
    <w:name w:val="xl31"/>
    <w:basedOn w:val="Normal"/>
    <w:rsid w:val="00651CF3"/>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16"/>
      <w:szCs w:val="16"/>
      <w:lang w:eastAsia="es-ES"/>
    </w:rPr>
  </w:style>
  <w:style w:type="paragraph" w:customStyle="1" w:styleId="xl32">
    <w:name w:val="xl32"/>
    <w:basedOn w:val="Normal"/>
    <w:rsid w:val="00651CF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ahoma" w:eastAsia="Arial Unicode MS" w:hAnsi="Tahoma" w:cs="Tahoma"/>
      <w:sz w:val="16"/>
      <w:szCs w:val="16"/>
      <w:lang w:eastAsia="es-ES"/>
    </w:rPr>
  </w:style>
  <w:style w:type="paragraph" w:customStyle="1" w:styleId="xl33">
    <w:name w:val="xl33"/>
    <w:basedOn w:val="Normal"/>
    <w:rsid w:val="00651C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eastAsia="es-ES"/>
    </w:rPr>
  </w:style>
  <w:style w:type="paragraph" w:customStyle="1" w:styleId="xl34">
    <w:name w:val="xl34"/>
    <w:basedOn w:val="Normal"/>
    <w:rsid w:val="00651CF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Arial Unicode MS" w:hAnsi="Tahoma" w:cs="Tahoma"/>
      <w:sz w:val="16"/>
      <w:szCs w:val="16"/>
      <w:lang w:eastAsia="es-ES"/>
    </w:rPr>
  </w:style>
  <w:style w:type="paragraph" w:customStyle="1" w:styleId="titpanel">
    <w:name w:val="tit_panel"/>
    <w:basedOn w:val="Normal"/>
    <w:rsid w:val="00651CF3"/>
    <w:pPr>
      <w:spacing w:before="100" w:beforeAutospacing="1" w:after="100" w:afterAutospacing="1" w:line="240" w:lineRule="auto"/>
    </w:pPr>
    <w:rPr>
      <w:rFonts w:ascii="Verdana" w:hAnsi="Verdana"/>
      <w:b/>
      <w:bCs/>
      <w:color w:val="666666"/>
      <w:sz w:val="15"/>
      <w:szCs w:val="15"/>
      <w:lang w:eastAsia="es-ES"/>
    </w:rPr>
  </w:style>
  <w:style w:type="paragraph" w:styleId="Encabezado">
    <w:name w:val="header"/>
    <w:aliases w:val="encabezado"/>
    <w:basedOn w:val="Normal"/>
    <w:link w:val="EncabezadoCar"/>
    <w:uiPriority w:val="99"/>
    <w:rsid w:val="00651CF3"/>
    <w:pPr>
      <w:tabs>
        <w:tab w:val="center" w:pos="4252"/>
        <w:tab w:val="right" w:pos="8504"/>
      </w:tabs>
      <w:spacing w:after="0" w:line="240" w:lineRule="auto"/>
    </w:pPr>
    <w:rPr>
      <w:lang w:eastAsia="es-ES"/>
    </w:rPr>
  </w:style>
  <w:style w:type="character" w:customStyle="1" w:styleId="EncabezadoCar">
    <w:name w:val="Encabezado Car"/>
    <w:aliases w:val="encabezado Car"/>
    <w:basedOn w:val="Fuentedeprrafopredeter"/>
    <w:link w:val="Encabezado"/>
    <w:uiPriority w:val="99"/>
    <w:rsid w:val="00651CF3"/>
    <w:rPr>
      <w:rFonts w:ascii="Calibri" w:eastAsia="Calibri" w:hAnsi="Calibri" w:cs="Times New Roman"/>
      <w:lang w:val="es-ES" w:eastAsia="es-ES"/>
    </w:rPr>
  </w:style>
  <w:style w:type="paragraph" w:styleId="Piedepgina">
    <w:name w:val="footer"/>
    <w:basedOn w:val="Normal"/>
    <w:link w:val="PiedepginaCar"/>
    <w:uiPriority w:val="99"/>
    <w:rsid w:val="00651CF3"/>
    <w:pPr>
      <w:tabs>
        <w:tab w:val="center" w:pos="4252"/>
        <w:tab w:val="right" w:pos="8504"/>
      </w:tabs>
      <w:spacing w:after="0" w:line="240" w:lineRule="auto"/>
    </w:pPr>
    <w:rPr>
      <w:lang w:eastAsia="es-ES"/>
    </w:rPr>
  </w:style>
  <w:style w:type="character" w:customStyle="1" w:styleId="PiedepginaCar">
    <w:name w:val="Pie de página Car"/>
    <w:basedOn w:val="Fuentedeprrafopredeter"/>
    <w:link w:val="Piedepgina"/>
    <w:uiPriority w:val="99"/>
    <w:rsid w:val="00651CF3"/>
    <w:rPr>
      <w:rFonts w:ascii="Calibri" w:eastAsia="Calibri" w:hAnsi="Calibri" w:cs="Times New Roman"/>
      <w:lang w:val="es-ES" w:eastAsia="es-ES"/>
    </w:rPr>
  </w:style>
  <w:style w:type="character" w:styleId="Nmerodepgina">
    <w:name w:val="page number"/>
    <w:rsid w:val="00651CF3"/>
  </w:style>
  <w:style w:type="paragraph" w:styleId="Mapadeldocumento">
    <w:name w:val="Document Map"/>
    <w:basedOn w:val="Normal"/>
    <w:link w:val="MapadeldocumentoCar"/>
    <w:semiHidden/>
    <w:rsid w:val="00651CF3"/>
    <w:pPr>
      <w:shd w:val="clear" w:color="auto" w:fill="000080"/>
      <w:spacing w:after="0" w:line="240" w:lineRule="auto"/>
    </w:pPr>
    <w:rPr>
      <w:rFonts w:ascii="Tahoma" w:hAnsi="Tahoma"/>
      <w:sz w:val="20"/>
      <w:szCs w:val="20"/>
      <w:lang w:eastAsia="es-ES"/>
    </w:rPr>
  </w:style>
  <w:style w:type="character" w:customStyle="1" w:styleId="MapadeldocumentoCar">
    <w:name w:val="Mapa del documento Car"/>
    <w:basedOn w:val="Fuentedeprrafopredeter"/>
    <w:link w:val="Mapadeldocumento"/>
    <w:semiHidden/>
    <w:rsid w:val="00651CF3"/>
    <w:rPr>
      <w:rFonts w:ascii="Tahoma" w:eastAsia="Calibri" w:hAnsi="Tahoma" w:cs="Times New Roman"/>
      <w:sz w:val="20"/>
      <w:szCs w:val="20"/>
      <w:shd w:val="clear" w:color="auto" w:fill="000080"/>
      <w:lang w:val="es-ES" w:eastAsia="es-ES"/>
    </w:rPr>
  </w:style>
  <w:style w:type="paragraph" w:styleId="Textonotaalfinal">
    <w:name w:val="endnote text"/>
    <w:basedOn w:val="Normal"/>
    <w:link w:val="TextonotaalfinalCar"/>
    <w:semiHidden/>
    <w:rsid w:val="00651CF3"/>
    <w:pPr>
      <w:spacing w:after="0" w:line="240" w:lineRule="auto"/>
    </w:pPr>
    <w:rPr>
      <w:sz w:val="20"/>
      <w:szCs w:val="20"/>
      <w:lang w:eastAsia="es-ES"/>
    </w:rPr>
  </w:style>
  <w:style w:type="character" w:customStyle="1" w:styleId="TextonotaalfinalCar">
    <w:name w:val="Texto nota al final Car"/>
    <w:basedOn w:val="Fuentedeprrafopredeter"/>
    <w:link w:val="Textonotaalfinal"/>
    <w:semiHidden/>
    <w:rsid w:val="00651CF3"/>
    <w:rPr>
      <w:rFonts w:ascii="Calibri" w:eastAsia="Calibri" w:hAnsi="Calibri" w:cs="Times New Roman"/>
      <w:sz w:val="20"/>
      <w:szCs w:val="20"/>
      <w:lang w:val="es-ES" w:eastAsia="es-ES"/>
    </w:rPr>
  </w:style>
  <w:style w:type="character" w:styleId="Refdenotaalfinal">
    <w:name w:val="endnote reference"/>
    <w:semiHidden/>
    <w:rsid w:val="00651CF3"/>
    <w:rPr>
      <w:vertAlign w:val="superscript"/>
    </w:rPr>
  </w:style>
  <w:style w:type="character" w:customStyle="1" w:styleId="troquedas">
    <w:name w:val="troquedas"/>
    <w:rsid w:val="00651CF3"/>
  </w:style>
  <w:style w:type="character" w:styleId="Refdecomentario">
    <w:name w:val="annotation reference"/>
    <w:uiPriority w:val="99"/>
    <w:semiHidden/>
    <w:rsid w:val="00651CF3"/>
    <w:rPr>
      <w:sz w:val="16"/>
      <w:szCs w:val="16"/>
    </w:rPr>
  </w:style>
  <w:style w:type="paragraph" w:styleId="Textocomentario">
    <w:name w:val="annotation text"/>
    <w:basedOn w:val="Normal"/>
    <w:link w:val="TextocomentarioCar"/>
    <w:uiPriority w:val="99"/>
    <w:semiHidden/>
    <w:rsid w:val="00651CF3"/>
    <w:pPr>
      <w:spacing w:after="0" w:line="240" w:lineRule="auto"/>
    </w:pPr>
    <w:rPr>
      <w:sz w:val="20"/>
      <w:szCs w:val="20"/>
      <w:lang w:eastAsia="es-ES"/>
    </w:rPr>
  </w:style>
  <w:style w:type="character" w:customStyle="1" w:styleId="TextocomentarioCar">
    <w:name w:val="Texto comentario Car"/>
    <w:basedOn w:val="Fuentedeprrafopredeter"/>
    <w:link w:val="Textocomentario"/>
    <w:uiPriority w:val="99"/>
    <w:semiHidden/>
    <w:rsid w:val="00651CF3"/>
    <w:rPr>
      <w:rFonts w:ascii="Calibri" w:eastAsia="Calibri" w:hAnsi="Calibri"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651CF3"/>
    <w:rPr>
      <w:b/>
      <w:bCs/>
    </w:rPr>
  </w:style>
  <w:style w:type="character" w:customStyle="1" w:styleId="AsuntodelcomentarioCar">
    <w:name w:val="Asunto del comentario Car"/>
    <w:basedOn w:val="TextocomentarioCar"/>
    <w:link w:val="Asuntodelcomentario"/>
    <w:uiPriority w:val="99"/>
    <w:semiHidden/>
    <w:rsid w:val="00651CF3"/>
    <w:rPr>
      <w:rFonts w:ascii="Calibri" w:eastAsia="Calibri" w:hAnsi="Calibri" w:cs="Times New Roman"/>
      <w:b/>
      <w:bCs/>
      <w:sz w:val="20"/>
      <w:szCs w:val="20"/>
      <w:lang w:val="es-ES" w:eastAsia="es-ES"/>
    </w:rPr>
  </w:style>
  <w:style w:type="paragraph" w:customStyle="1" w:styleId="SinespaciadoCar1">
    <w:name w:val="Sin espaciado Car1"/>
    <w:link w:val="SinespaciadoCar1Car"/>
    <w:qFormat/>
    <w:rsid w:val="00651CF3"/>
    <w:pPr>
      <w:spacing w:after="0" w:line="240" w:lineRule="auto"/>
    </w:pPr>
    <w:rPr>
      <w:rFonts w:ascii="Calibri" w:eastAsia="Calibri" w:hAnsi="Calibri" w:cs="Times New Roman"/>
      <w:szCs w:val="24"/>
      <w:lang w:val="es-CO"/>
    </w:rPr>
  </w:style>
  <w:style w:type="character" w:customStyle="1" w:styleId="SinespaciadoCar1Car">
    <w:name w:val="Sin espaciado Car1 Car"/>
    <w:link w:val="SinespaciadoCar1"/>
    <w:locked/>
    <w:rsid w:val="00651CF3"/>
    <w:rPr>
      <w:rFonts w:ascii="Calibri" w:eastAsia="Calibri" w:hAnsi="Calibri" w:cs="Times New Roman"/>
      <w:szCs w:val="24"/>
      <w:lang w:val="es-CO"/>
    </w:rPr>
  </w:style>
  <w:style w:type="paragraph" w:customStyle="1" w:styleId="Default">
    <w:name w:val="Default"/>
    <w:qFormat/>
    <w:rsid w:val="00651CF3"/>
    <w:pPr>
      <w:autoSpaceDE w:val="0"/>
      <w:autoSpaceDN w:val="0"/>
      <w:adjustRightInd w:val="0"/>
      <w:spacing w:after="0" w:line="240" w:lineRule="auto"/>
    </w:pPr>
    <w:rPr>
      <w:rFonts w:ascii="Arial" w:eastAsia="Calibri" w:hAnsi="Arial" w:cs="Arial"/>
      <w:color w:val="000000"/>
      <w:sz w:val="24"/>
      <w:szCs w:val="24"/>
      <w:lang w:val="es-CO"/>
    </w:rPr>
  </w:style>
  <w:style w:type="paragraph" w:customStyle="1" w:styleId="Estilo1">
    <w:name w:val="Estilo1"/>
    <w:basedOn w:val="Normal"/>
    <w:semiHidden/>
    <w:rsid w:val="00651CF3"/>
    <w:pPr>
      <w:spacing w:after="0" w:line="360" w:lineRule="auto"/>
      <w:jc w:val="both"/>
    </w:pPr>
    <w:rPr>
      <w:rFonts w:ascii="Arial" w:eastAsia="Times New Roman" w:hAnsi="Arial"/>
      <w:color w:val="000000"/>
      <w:sz w:val="24"/>
      <w:szCs w:val="20"/>
      <w:lang w:val="es-CO" w:eastAsia="es-ES"/>
    </w:rPr>
  </w:style>
  <w:style w:type="paragraph" w:styleId="Sinespaciado">
    <w:name w:val="No Spacing"/>
    <w:link w:val="SinespaciadoCar"/>
    <w:qFormat/>
    <w:rsid w:val="00651CF3"/>
    <w:pPr>
      <w:spacing w:after="0" w:line="240" w:lineRule="auto"/>
    </w:pPr>
    <w:rPr>
      <w:rFonts w:ascii="Calibri" w:eastAsia="Calibri" w:hAnsi="Calibri" w:cs="Times New Roman"/>
      <w:lang w:val="es-CO"/>
    </w:rPr>
  </w:style>
  <w:style w:type="paragraph" w:customStyle="1" w:styleId="Pa6">
    <w:name w:val="Pa6"/>
    <w:basedOn w:val="Default"/>
    <w:next w:val="Default"/>
    <w:uiPriority w:val="99"/>
    <w:rsid w:val="00651CF3"/>
    <w:pPr>
      <w:spacing w:line="181" w:lineRule="atLeast"/>
    </w:pPr>
    <w:rPr>
      <w:rFonts w:ascii="Century Old Style Std" w:hAnsi="Century Old Style Std" w:cs="Times New Roman"/>
      <w:color w:val="auto"/>
    </w:rPr>
  </w:style>
  <w:style w:type="character" w:customStyle="1" w:styleId="texto">
    <w:name w:val="texto"/>
    <w:rsid w:val="00651CF3"/>
  </w:style>
  <w:style w:type="paragraph" w:styleId="Descripcin">
    <w:name w:val="caption"/>
    <w:aliases w:val="Epígrafe,Descripción1,Epígrafe1,Descripción11,Epígrafe11,Tablas,Tabla,tabla,Descripción111"/>
    <w:basedOn w:val="Normal"/>
    <w:next w:val="Normal"/>
    <w:link w:val="DescripcinCar"/>
    <w:uiPriority w:val="35"/>
    <w:qFormat/>
    <w:rsid w:val="00651CF3"/>
    <w:pPr>
      <w:spacing w:after="0" w:line="240" w:lineRule="auto"/>
      <w:jc w:val="both"/>
    </w:pPr>
    <w:rPr>
      <w:rFonts w:ascii="Arial" w:eastAsia="Times New Roman" w:hAnsi="Arial"/>
      <w:b/>
      <w:bCs/>
      <w:sz w:val="20"/>
      <w:szCs w:val="20"/>
      <w:lang w:eastAsia="es-ES"/>
    </w:rPr>
  </w:style>
  <w:style w:type="character" w:customStyle="1" w:styleId="DescripcinCar">
    <w:name w:val="Descripción Car"/>
    <w:aliases w:val="Epígrafe Car,Descripción1 Car,Epígrafe1 Car,Descripción11 Car,Epígrafe11 Car,Tablas Car,Tabla Car,tabla Car,Descripción111 Car"/>
    <w:link w:val="Descripcin"/>
    <w:uiPriority w:val="35"/>
    <w:locked/>
    <w:rsid w:val="00651CF3"/>
    <w:rPr>
      <w:rFonts w:ascii="Arial" w:eastAsia="Times New Roman" w:hAnsi="Arial" w:cs="Times New Roman"/>
      <w:b/>
      <w:bCs/>
      <w:sz w:val="20"/>
      <w:szCs w:val="20"/>
      <w:lang w:val="es-ES" w:eastAsia="es-ES"/>
    </w:rPr>
  </w:style>
  <w:style w:type="paragraph" w:customStyle="1" w:styleId="Tablasyfiguras">
    <w:name w:val="Tablas y figuras"/>
    <w:basedOn w:val="Textoindependiente"/>
    <w:link w:val="TablasyfigurasCar"/>
    <w:qFormat/>
    <w:rsid w:val="00651CF3"/>
    <w:pPr>
      <w:ind w:left="2268" w:right="2268"/>
      <w:jc w:val="center"/>
    </w:pPr>
    <w:rPr>
      <w:b/>
      <w:szCs w:val="22"/>
      <w:lang w:val="es-ES" w:eastAsia="en-US"/>
    </w:rPr>
  </w:style>
  <w:style w:type="character" w:customStyle="1" w:styleId="TablasyfigurasCar">
    <w:name w:val="Tablas y figuras Car"/>
    <w:link w:val="Tablasyfiguras"/>
    <w:rsid w:val="00651CF3"/>
    <w:rPr>
      <w:rFonts w:ascii="Arial" w:eastAsia="Calibri" w:hAnsi="Arial" w:cs="Times New Roman"/>
      <w:b/>
      <w:lang w:val="es-ES"/>
    </w:rPr>
  </w:style>
  <w:style w:type="paragraph" w:customStyle="1" w:styleId="Vietas">
    <w:name w:val="Viñetas"/>
    <w:basedOn w:val="Prrafodelista"/>
    <w:link w:val="VietasCar"/>
    <w:qFormat/>
    <w:rsid w:val="00651CF3"/>
    <w:pPr>
      <w:numPr>
        <w:numId w:val="1"/>
      </w:numPr>
      <w:spacing w:after="0" w:line="240" w:lineRule="auto"/>
      <w:contextualSpacing w:val="0"/>
      <w:jc w:val="both"/>
    </w:pPr>
    <w:rPr>
      <w:rFonts w:ascii="Arial" w:hAnsi="Arial"/>
      <w:color w:val="000000"/>
      <w:sz w:val="20"/>
      <w:lang w:val="x-none" w:eastAsia="x-none"/>
    </w:rPr>
  </w:style>
  <w:style w:type="character" w:customStyle="1" w:styleId="VietasCar">
    <w:name w:val="Viñetas Car"/>
    <w:link w:val="Vietas"/>
    <w:rsid w:val="00651CF3"/>
    <w:rPr>
      <w:rFonts w:ascii="Arial" w:eastAsia="Calibri" w:hAnsi="Arial" w:cs="Times New Roman"/>
      <w:color w:val="000000"/>
      <w:sz w:val="20"/>
      <w:lang w:val="x-none" w:eastAsia="x-none"/>
    </w:rPr>
  </w:style>
  <w:style w:type="paragraph" w:customStyle="1" w:styleId="Prrafodelista1">
    <w:name w:val="Párrafo de lista1"/>
    <w:basedOn w:val="Normal"/>
    <w:uiPriority w:val="34"/>
    <w:qFormat/>
    <w:rsid w:val="00651CF3"/>
    <w:pPr>
      <w:spacing w:after="0" w:line="240" w:lineRule="auto"/>
      <w:ind w:left="708"/>
    </w:pPr>
    <w:rPr>
      <w:rFonts w:ascii="Times New Roman" w:eastAsia="Times New Roman" w:hAnsi="Times New Roman"/>
      <w:sz w:val="24"/>
      <w:szCs w:val="24"/>
      <w:lang w:eastAsia="es-ES"/>
    </w:rPr>
  </w:style>
  <w:style w:type="character" w:customStyle="1" w:styleId="PrrafodelistaCar">
    <w:name w:val="Párrafo de lista Car"/>
    <w:aliases w:val="LISTA Car,Párrafo de lista2 Car,Ha Car,Resume Title Car,Párrafo de lista en tabla de sistematización Car,Bullet List Car,FooterText Car,numbered Car,List Paragraph1 Car,Paragraphe de liste1 Car,lp1 Car,HOJA Car,titulo 3 Car"/>
    <w:link w:val="Prrafodelista"/>
    <w:uiPriority w:val="34"/>
    <w:qFormat/>
    <w:rsid w:val="00651CF3"/>
    <w:rPr>
      <w:rFonts w:ascii="Calibri" w:eastAsia="Calibri" w:hAnsi="Calibri" w:cs="Times New Roman"/>
      <w:lang w:val="es-ES"/>
    </w:rPr>
  </w:style>
  <w:style w:type="paragraph" w:customStyle="1" w:styleId="Normal1">
    <w:name w:val="Normal1"/>
    <w:basedOn w:val="Normal"/>
    <w:uiPriority w:val="99"/>
    <w:qFormat/>
    <w:rsid w:val="00651CF3"/>
    <w:pPr>
      <w:widowControl w:val="0"/>
      <w:suppressAutoHyphens/>
      <w:autoSpaceDE w:val="0"/>
      <w:spacing w:after="0" w:line="240" w:lineRule="auto"/>
    </w:pPr>
    <w:rPr>
      <w:rFonts w:ascii="Arial" w:eastAsia="Arial" w:hAnsi="Arial" w:cs="Arial"/>
      <w:color w:val="000000"/>
      <w:kern w:val="1"/>
      <w:sz w:val="24"/>
      <w:szCs w:val="24"/>
      <w:lang w:val="es-CO" w:eastAsia="zh-CN" w:bidi="hi-IN"/>
    </w:rPr>
  </w:style>
  <w:style w:type="paragraph" w:styleId="TDC3">
    <w:name w:val="toc 3"/>
    <w:basedOn w:val="Normal"/>
    <w:next w:val="Normal"/>
    <w:autoRedefine/>
    <w:uiPriority w:val="39"/>
    <w:unhideWhenUsed/>
    <w:rsid w:val="00651CF3"/>
    <w:pPr>
      <w:tabs>
        <w:tab w:val="left" w:pos="880"/>
        <w:tab w:val="right" w:leader="dot" w:pos="9394"/>
      </w:tabs>
      <w:suppressAutoHyphens/>
      <w:spacing w:after="100"/>
      <w:ind w:left="851" w:hanging="411"/>
    </w:pPr>
    <w:rPr>
      <w:rFonts w:eastAsia="Times New Roman" w:cs="Calibri"/>
      <w:lang w:val="es-CO" w:eastAsia="ar-SA"/>
    </w:rPr>
  </w:style>
  <w:style w:type="paragraph" w:styleId="Textosinformato">
    <w:name w:val="Plain Text"/>
    <w:basedOn w:val="Normal"/>
    <w:link w:val="TextosinformatoCar"/>
    <w:uiPriority w:val="99"/>
    <w:unhideWhenUsed/>
    <w:rsid w:val="00651CF3"/>
    <w:pPr>
      <w:spacing w:after="0" w:line="240" w:lineRule="auto"/>
    </w:pPr>
    <w:rPr>
      <w:szCs w:val="21"/>
      <w:lang w:val="x-none"/>
    </w:rPr>
  </w:style>
  <w:style w:type="character" w:customStyle="1" w:styleId="TextosinformatoCar">
    <w:name w:val="Texto sin formato Car"/>
    <w:basedOn w:val="Fuentedeprrafopredeter"/>
    <w:link w:val="Textosinformato"/>
    <w:uiPriority w:val="99"/>
    <w:rsid w:val="00651CF3"/>
    <w:rPr>
      <w:rFonts w:ascii="Calibri" w:eastAsia="Calibri" w:hAnsi="Calibri" w:cs="Times New Roman"/>
      <w:szCs w:val="21"/>
      <w:lang w:val="x-none"/>
    </w:rPr>
  </w:style>
  <w:style w:type="paragraph" w:customStyle="1" w:styleId="Predeterminado">
    <w:name w:val="Predeterminado"/>
    <w:rsid w:val="00651CF3"/>
    <w:pPr>
      <w:widowControl w:val="0"/>
      <w:suppressAutoHyphens/>
      <w:spacing w:after="200" w:line="276" w:lineRule="auto"/>
    </w:pPr>
    <w:rPr>
      <w:rFonts w:ascii="Times New Roman" w:eastAsia="Arial Unicode MS" w:hAnsi="Times New Roman" w:cs="Lohit Hindi"/>
      <w:sz w:val="24"/>
      <w:szCs w:val="24"/>
      <w:lang w:val="es-CO" w:eastAsia="zh-CN" w:bidi="hi-IN"/>
    </w:rPr>
  </w:style>
  <w:style w:type="paragraph" w:customStyle="1" w:styleId="Standard">
    <w:name w:val="Standard"/>
    <w:qFormat/>
    <w:rsid w:val="00651CF3"/>
    <w:pPr>
      <w:widowControl w:val="0"/>
      <w:suppressAutoHyphens/>
      <w:autoSpaceDN w:val="0"/>
      <w:spacing w:after="0" w:line="240" w:lineRule="auto"/>
      <w:textAlignment w:val="baseline"/>
    </w:pPr>
    <w:rPr>
      <w:rFonts w:ascii="Times New Roman" w:eastAsia="SimSun" w:hAnsi="Times New Roman" w:cs="Mangal"/>
      <w:kern w:val="3"/>
      <w:sz w:val="24"/>
      <w:szCs w:val="24"/>
      <w:lang w:val="es-CO" w:eastAsia="zh-CN" w:bidi="hi-IN"/>
    </w:rPr>
  </w:style>
  <w:style w:type="character" w:customStyle="1" w:styleId="st">
    <w:name w:val="st"/>
    <w:rsid w:val="00651CF3"/>
  </w:style>
  <w:style w:type="paragraph" w:styleId="TDC4">
    <w:name w:val="toc 4"/>
    <w:basedOn w:val="Normal"/>
    <w:next w:val="Normal"/>
    <w:autoRedefine/>
    <w:rsid w:val="00651CF3"/>
    <w:pPr>
      <w:spacing w:after="0" w:line="240" w:lineRule="auto"/>
      <w:ind w:left="660"/>
    </w:pPr>
    <w:rPr>
      <w:lang w:eastAsia="es-ES"/>
    </w:rPr>
  </w:style>
  <w:style w:type="character" w:customStyle="1" w:styleId="NormalWebCar">
    <w:name w:val="Normal (Web) Car"/>
    <w:aliases w:val="Car Car Car Car Car Car Car Car Car Car Car,Car Car Car Car Car Car Car Car Car Car Car Car Car Car,Car2 Car,Normal (Web) Car Car Car"/>
    <w:link w:val="NormalWeb"/>
    <w:uiPriority w:val="99"/>
    <w:locked/>
    <w:rsid w:val="00651CF3"/>
    <w:rPr>
      <w:rFonts w:ascii="Times New Roman" w:eastAsia="Times New Roman" w:hAnsi="Times New Roman" w:cs="Times New Roman"/>
      <w:sz w:val="24"/>
      <w:szCs w:val="24"/>
      <w:lang w:val="es-ES" w:eastAsia="es-ES"/>
    </w:rPr>
  </w:style>
  <w:style w:type="character" w:customStyle="1" w:styleId="SinespaciadoCar">
    <w:name w:val="Sin espaciado Car"/>
    <w:link w:val="Sinespaciado"/>
    <w:rsid w:val="00651CF3"/>
    <w:rPr>
      <w:rFonts w:ascii="Calibri" w:eastAsia="Calibri" w:hAnsi="Calibri" w:cs="Times New Roman"/>
      <w:lang w:val="es-CO"/>
    </w:rPr>
  </w:style>
  <w:style w:type="character" w:customStyle="1" w:styleId="Fuentedeprrafopredeter1">
    <w:name w:val="Fuente de párrafo predeter.1"/>
    <w:rsid w:val="00651CF3"/>
  </w:style>
  <w:style w:type="character" w:customStyle="1" w:styleId="Fuentedeprrafopredeter2">
    <w:name w:val="Fuente de párrafo predeter.2"/>
    <w:rsid w:val="00651CF3"/>
  </w:style>
  <w:style w:type="paragraph" w:customStyle="1" w:styleId="Direccininterior">
    <w:name w:val="Dirección interior"/>
    <w:basedOn w:val="Normal"/>
    <w:rsid w:val="00651CF3"/>
    <w:pPr>
      <w:spacing w:after="0" w:line="240" w:lineRule="atLeast"/>
      <w:jc w:val="both"/>
    </w:pPr>
    <w:rPr>
      <w:rFonts w:ascii="Garamond" w:eastAsia="Times New Roman" w:hAnsi="Garamond"/>
      <w:kern w:val="18"/>
      <w:sz w:val="20"/>
      <w:szCs w:val="20"/>
      <w:lang w:eastAsia="es-ES"/>
    </w:rPr>
  </w:style>
  <w:style w:type="paragraph" w:customStyle="1" w:styleId="Textosinformato1">
    <w:name w:val="Texto sin formato1"/>
    <w:basedOn w:val="Normal"/>
    <w:rsid w:val="00651CF3"/>
    <w:pPr>
      <w:suppressAutoHyphens/>
      <w:spacing w:after="0" w:line="240" w:lineRule="auto"/>
    </w:pPr>
    <w:rPr>
      <w:szCs w:val="21"/>
      <w:lang w:val="x-none" w:eastAsia="zh-CN"/>
    </w:rPr>
  </w:style>
  <w:style w:type="character" w:customStyle="1" w:styleId="Fuentedeprrafopredeter12">
    <w:name w:val="Fuente de párrafo predeter.12"/>
    <w:rsid w:val="00651CF3"/>
  </w:style>
  <w:style w:type="paragraph" w:customStyle="1" w:styleId="TITULOTEXTO">
    <w:name w:val="TITULO TEXTO"/>
    <w:basedOn w:val="Normal"/>
    <w:rsid w:val="00651CF3"/>
    <w:pPr>
      <w:pBdr>
        <w:top w:val="none" w:sz="0" w:space="0" w:color="000000"/>
        <w:left w:val="none" w:sz="0" w:space="0" w:color="000000"/>
        <w:bottom w:val="none" w:sz="0" w:space="0" w:color="000000"/>
        <w:right w:val="none" w:sz="0" w:space="0" w:color="000000"/>
      </w:pBdr>
      <w:suppressAutoHyphens/>
    </w:pPr>
    <w:rPr>
      <w:rFonts w:ascii="Verdana" w:eastAsia="Times" w:hAnsi="Verdana" w:cs="Verdana"/>
      <w:b/>
      <w:kern w:val="1"/>
      <w:szCs w:val="20"/>
      <w:lang w:val="es-CO" w:eastAsia="zh-CN" w:bidi="es-ES"/>
    </w:rPr>
  </w:style>
  <w:style w:type="paragraph" w:styleId="Textoindependienteprimerasangra">
    <w:name w:val="Body Text First Indent"/>
    <w:basedOn w:val="Textoindependiente"/>
    <w:link w:val="TextoindependienteprimerasangraCar"/>
    <w:uiPriority w:val="99"/>
    <w:unhideWhenUsed/>
    <w:rsid w:val="00651CF3"/>
    <w:pPr>
      <w:spacing w:after="120" w:line="276" w:lineRule="auto"/>
      <w:ind w:firstLine="210"/>
    </w:pPr>
    <w:rPr>
      <w:rFonts w:ascii="Calibri" w:hAnsi="Calibri"/>
      <w:szCs w:val="22"/>
      <w:lang w:val="es-ES" w:eastAsia="en-US"/>
    </w:rPr>
  </w:style>
  <w:style w:type="character" w:customStyle="1" w:styleId="TextoindependienteprimerasangraCar">
    <w:name w:val="Texto independiente primera sangría Car"/>
    <w:basedOn w:val="TextoindependienteCar"/>
    <w:link w:val="Textoindependienteprimerasangra"/>
    <w:uiPriority w:val="99"/>
    <w:rsid w:val="00651CF3"/>
    <w:rPr>
      <w:rFonts w:ascii="Calibri" w:eastAsia="Calibri" w:hAnsi="Calibri" w:cs="Times New Roman"/>
      <w:szCs w:val="20"/>
      <w:lang w:val="es-ES" w:eastAsia="es-ES"/>
    </w:rPr>
  </w:style>
  <w:style w:type="paragraph" w:customStyle="1" w:styleId="LO-normal">
    <w:name w:val="LO-normal"/>
    <w:rsid w:val="00651CF3"/>
    <w:pPr>
      <w:suppressAutoHyphens/>
      <w:spacing w:after="0" w:line="240" w:lineRule="auto"/>
      <w:contextualSpacing/>
    </w:pPr>
    <w:rPr>
      <w:rFonts w:ascii="Verdana" w:eastAsia="Verdana" w:hAnsi="Verdana" w:cs="Verdana"/>
      <w:color w:val="000000"/>
      <w:sz w:val="24"/>
      <w:szCs w:val="24"/>
      <w:lang w:val="es-CO" w:eastAsia="zh-CN" w:bidi="hi-IN"/>
    </w:rPr>
  </w:style>
  <w:style w:type="character" w:customStyle="1" w:styleId="Fuentedeprrafopredeter22">
    <w:name w:val="Fuente de párrafo predeter.22"/>
    <w:rsid w:val="00651CF3"/>
  </w:style>
  <w:style w:type="paragraph" w:customStyle="1" w:styleId="western">
    <w:name w:val="western"/>
    <w:basedOn w:val="Normal"/>
    <w:qFormat/>
    <w:rsid w:val="00651CF3"/>
    <w:pPr>
      <w:spacing w:before="100" w:beforeAutospacing="1" w:after="0" w:line="240" w:lineRule="auto"/>
      <w:jc w:val="both"/>
    </w:pPr>
    <w:rPr>
      <w:rFonts w:ascii="Arial" w:eastAsia="Times New Roman" w:hAnsi="Arial" w:cs="Arial"/>
      <w:color w:val="000000"/>
      <w:sz w:val="24"/>
      <w:szCs w:val="24"/>
      <w:lang w:val="es-CO" w:eastAsia="es-CO"/>
    </w:rPr>
  </w:style>
  <w:style w:type="paragraph" w:customStyle="1" w:styleId="Normal2">
    <w:name w:val="Normal2"/>
    <w:rsid w:val="00651CF3"/>
    <w:rPr>
      <w:rFonts w:ascii="Calibri" w:eastAsia="Calibri" w:hAnsi="Calibri" w:cs="Calibri"/>
      <w:color w:val="000000"/>
      <w:lang w:val="es-ES" w:eastAsia="es-ES"/>
    </w:rPr>
  </w:style>
  <w:style w:type="character" w:customStyle="1" w:styleId="Fuentedeprrafopredeter3">
    <w:name w:val="Fuente de párrafo predeter.3"/>
    <w:rsid w:val="00651CF3"/>
  </w:style>
  <w:style w:type="paragraph" w:styleId="Listaconnmeros">
    <w:name w:val="List Number"/>
    <w:basedOn w:val="Lista"/>
    <w:rsid w:val="00651CF3"/>
    <w:pPr>
      <w:numPr>
        <w:numId w:val="2"/>
      </w:numPr>
      <w:spacing w:after="240" w:line="240" w:lineRule="atLeast"/>
      <w:ind w:left="720"/>
      <w:contextualSpacing w:val="0"/>
      <w:jc w:val="both"/>
    </w:pPr>
    <w:rPr>
      <w:rFonts w:ascii="Arial" w:eastAsia="Times New Roman" w:hAnsi="Arial"/>
      <w:spacing w:val="-5"/>
      <w:sz w:val="20"/>
      <w:szCs w:val="20"/>
      <w:lang w:val="x-none"/>
    </w:rPr>
  </w:style>
  <w:style w:type="paragraph" w:styleId="Lista">
    <w:name w:val="List"/>
    <w:basedOn w:val="Normal"/>
    <w:uiPriority w:val="99"/>
    <w:unhideWhenUsed/>
    <w:rsid w:val="00651CF3"/>
    <w:pPr>
      <w:ind w:left="283" w:hanging="283"/>
      <w:contextualSpacing/>
    </w:pPr>
  </w:style>
  <w:style w:type="paragraph" w:customStyle="1" w:styleId="LO-normal1">
    <w:name w:val="LO-normal1"/>
    <w:rsid w:val="00651CF3"/>
    <w:pPr>
      <w:suppressAutoHyphens/>
      <w:spacing w:after="0" w:line="240" w:lineRule="auto"/>
      <w:contextualSpacing/>
    </w:pPr>
    <w:rPr>
      <w:rFonts w:ascii="Times New Roman" w:eastAsia="Times New Roman" w:hAnsi="Times New Roman" w:cs="Times New Roman"/>
      <w:sz w:val="20"/>
      <w:szCs w:val="20"/>
      <w:lang w:val="es-CO" w:eastAsia="zh-CN" w:bidi="hi-IN"/>
    </w:rPr>
  </w:style>
  <w:style w:type="paragraph" w:customStyle="1" w:styleId="rtejustify">
    <w:name w:val="rtejustify"/>
    <w:basedOn w:val="Normal"/>
    <w:rsid w:val="00651CF3"/>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pple-converted-space">
    <w:name w:val="apple-converted-space"/>
    <w:rsid w:val="00651CF3"/>
  </w:style>
  <w:style w:type="paragraph" w:customStyle="1" w:styleId="Textbody">
    <w:name w:val="Text body"/>
    <w:basedOn w:val="Normal"/>
    <w:rsid w:val="00651CF3"/>
    <w:pPr>
      <w:widowControl w:val="0"/>
      <w:suppressAutoHyphens/>
      <w:autoSpaceDN w:val="0"/>
      <w:spacing w:after="120" w:line="240" w:lineRule="auto"/>
      <w:textAlignment w:val="baseline"/>
    </w:pPr>
    <w:rPr>
      <w:rFonts w:ascii="Times New Roman" w:eastAsia="Arial Unicode MS" w:hAnsi="Times New Roman" w:cs="Tahoma"/>
      <w:kern w:val="3"/>
      <w:sz w:val="24"/>
      <w:szCs w:val="24"/>
      <w:lang w:eastAsia="es-CO"/>
    </w:rPr>
  </w:style>
  <w:style w:type="paragraph" w:customStyle="1" w:styleId="m-4996119850487327659gmail-msonospacing">
    <w:name w:val="m_-4996119850487327659gmail-msonospacing"/>
    <w:basedOn w:val="Normal"/>
    <w:rsid w:val="00651CF3"/>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m-4843445099010991274gmail-msonospacing">
    <w:name w:val="m_-4843445099010991274gmail-msonospacing"/>
    <w:basedOn w:val="Normal"/>
    <w:rsid w:val="00651CF3"/>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m-4023049447649044651gmail-msonospacing">
    <w:name w:val="m_-4023049447649044651gmail-msonospacing"/>
    <w:basedOn w:val="Normal"/>
    <w:rsid w:val="00651CF3"/>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m-5656715905019748531gmail-msonospacing">
    <w:name w:val="m_-5656715905019748531gmail-msonospacing"/>
    <w:basedOn w:val="Normal"/>
    <w:rsid w:val="00651CF3"/>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m-2232848855181786208gmail-msonospacing">
    <w:name w:val="m_-2232848855181786208gmail-msonospacing"/>
    <w:basedOn w:val="Normal"/>
    <w:rsid w:val="00651CF3"/>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Revisin">
    <w:name w:val="Revision"/>
    <w:hidden/>
    <w:uiPriority w:val="99"/>
    <w:semiHidden/>
    <w:rsid w:val="00651CF3"/>
    <w:pPr>
      <w:spacing w:after="0" w:line="240" w:lineRule="auto"/>
    </w:pPr>
    <w:rPr>
      <w:rFonts w:ascii="Calibri" w:eastAsia="Calibri" w:hAnsi="Calibri" w:cs="Times New Roman"/>
      <w:lang w:val="es-ES"/>
    </w:rPr>
  </w:style>
  <w:style w:type="paragraph" w:customStyle="1" w:styleId="TtulodeTDC1">
    <w:name w:val="Título de TDC1"/>
    <w:basedOn w:val="Ttulo1"/>
    <w:next w:val="Normal"/>
    <w:uiPriority w:val="39"/>
    <w:unhideWhenUsed/>
    <w:qFormat/>
    <w:rsid w:val="00651CF3"/>
    <w:pPr>
      <w:keepLines/>
      <w:spacing w:before="240" w:line="259" w:lineRule="auto"/>
      <w:outlineLvl w:val="9"/>
    </w:pPr>
    <w:rPr>
      <w:rFonts w:ascii="Calibri Light" w:eastAsia="Times New Roman" w:hAnsi="Calibri Light"/>
      <w:b w:val="0"/>
      <w:bCs w:val="0"/>
      <w:color w:val="2E74B5"/>
      <w:sz w:val="32"/>
      <w:szCs w:val="32"/>
      <w:lang w:val="es-CO" w:eastAsia="es-CO"/>
    </w:rPr>
  </w:style>
  <w:style w:type="character" w:customStyle="1" w:styleId="Mencinsinresolver1">
    <w:name w:val="Mención sin resolver1"/>
    <w:uiPriority w:val="99"/>
    <w:semiHidden/>
    <w:unhideWhenUsed/>
    <w:rsid w:val="00651CF3"/>
    <w:rPr>
      <w:color w:val="808080"/>
      <w:shd w:val="clear" w:color="auto" w:fill="E6E6E6"/>
    </w:rPr>
  </w:style>
  <w:style w:type="character" w:customStyle="1" w:styleId="tl8wme">
    <w:name w:val="tl8wme"/>
    <w:rsid w:val="00651CF3"/>
  </w:style>
  <w:style w:type="paragraph" w:customStyle="1" w:styleId="TableContents">
    <w:name w:val="Table Contents"/>
    <w:basedOn w:val="Standard"/>
    <w:rsid w:val="00651CF3"/>
    <w:pPr>
      <w:widowControl/>
      <w:suppressLineNumbers/>
    </w:pPr>
    <w:rPr>
      <w:rFonts w:ascii="Garamond" w:eastAsia="Droid Sans" w:hAnsi="Garamond" w:cs="Lohit Hindi"/>
    </w:rPr>
  </w:style>
  <w:style w:type="paragraph" w:customStyle="1" w:styleId="Cuerpodetexto">
    <w:name w:val="Cuerpo de texto"/>
    <w:basedOn w:val="Normal"/>
    <w:uiPriority w:val="1"/>
    <w:qFormat/>
    <w:rsid w:val="00651CF3"/>
    <w:pPr>
      <w:suppressAutoHyphens/>
      <w:spacing w:after="140" w:line="288" w:lineRule="auto"/>
    </w:pPr>
    <w:rPr>
      <w:rFonts w:ascii="Times New Roman" w:eastAsia="Times New Roman" w:hAnsi="Times New Roman"/>
      <w:sz w:val="24"/>
      <w:szCs w:val="24"/>
      <w:lang w:eastAsia="es-ES"/>
    </w:rPr>
  </w:style>
  <w:style w:type="paragraph" w:customStyle="1" w:styleId="4">
    <w:name w:val="4"/>
    <w:basedOn w:val="Ttulo1"/>
    <w:next w:val="Normal"/>
    <w:uiPriority w:val="39"/>
    <w:unhideWhenUsed/>
    <w:qFormat/>
    <w:rsid w:val="00651CF3"/>
    <w:pPr>
      <w:keepLines/>
      <w:spacing w:before="240" w:line="259" w:lineRule="auto"/>
      <w:outlineLvl w:val="9"/>
    </w:pPr>
    <w:rPr>
      <w:rFonts w:ascii="Calibri Light" w:eastAsia="Times New Roman" w:hAnsi="Calibri Light"/>
      <w:b w:val="0"/>
      <w:bCs w:val="0"/>
      <w:color w:val="2E74B5"/>
      <w:sz w:val="32"/>
      <w:szCs w:val="32"/>
      <w:lang w:val="es-CO" w:eastAsia="es-CO"/>
    </w:rPr>
  </w:style>
  <w:style w:type="paragraph" w:customStyle="1" w:styleId="Normal20">
    <w:name w:val="Normal20"/>
    <w:rsid w:val="00651CF3"/>
    <w:rPr>
      <w:rFonts w:ascii="Calibri" w:eastAsia="Calibri" w:hAnsi="Calibri" w:cs="Calibri"/>
      <w:color w:val="000000"/>
      <w:lang w:val="es-ES" w:eastAsia="es-ES"/>
    </w:rPr>
  </w:style>
  <w:style w:type="paragraph" w:customStyle="1" w:styleId="m-5853457125419164418m-5756108156095209981gmail-msonospacing">
    <w:name w:val="m_-5853457125419164418m_-5756108156095209981gmail-msonospacing"/>
    <w:basedOn w:val="Normal"/>
    <w:rsid w:val="00651CF3"/>
    <w:pPr>
      <w:spacing w:before="100" w:beforeAutospacing="1" w:after="100" w:afterAutospacing="1" w:line="240" w:lineRule="auto"/>
    </w:pPr>
    <w:rPr>
      <w:rFonts w:ascii="Times New Roman" w:hAnsi="Times New Roman"/>
      <w:sz w:val="24"/>
      <w:szCs w:val="24"/>
      <w:lang w:val="es-CO" w:eastAsia="es-CO"/>
    </w:rPr>
  </w:style>
  <w:style w:type="paragraph" w:customStyle="1" w:styleId="3">
    <w:name w:val="3"/>
    <w:basedOn w:val="Ttulo1"/>
    <w:next w:val="Normal"/>
    <w:uiPriority w:val="39"/>
    <w:unhideWhenUsed/>
    <w:qFormat/>
    <w:rsid w:val="00651CF3"/>
    <w:pPr>
      <w:keepLines/>
      <w:spacing w:before="240" w:line="259" w:lineRule="auto"/>
      <w:outlineLvl w:val="9"/>
    </w:pPr>
    <w:rPr>
      <w:rFonts w:ascii="Calibri Light" w:eastAsia="Times New Roman" w:hAnsi="Calibri Light"/>
      <w:b w:val="0"/>
      <w:bCs w:val="0"/>
      <w:color w:val="2E74B5"/>
      <w:sz w:val="32"/>
      <w:szCs w:val="32"/>
      <w:lang w:val="es-CO" w:eastAsia="es-CO"/>
    </w:rPr>
  </w:style>
  <w:style w:type="paragraph" w:customStyle="1" w:styleId="2">
    <w:name w:val="2"/>
    <w:basedOn w:val="Ttulo1"/>
    <w:next w:val="Normal"/>
    <w:uiPriority w:val="39"/>
    <w:unhideWhenUsed/>
    <w:qFormat/>
    <w:rsid w:val="00651CF3"/>
    <w:pPr>
      <w:keepLines/>
      <w:spacing w:before="240" w:line="259" w:lineRule="auto"/>
      <w:outlineLvl w:val="9"/>
    </w:pPr>
    <w:rPr>
      <w:rFonts w:ascii="Calibri Light" w:eastAsia="Times New Roman" w:hAnsi="Calibri Light"/>
      <w:b w:val="0"/>
      <w:bCs w:val="0"/>
      <w:color w:val="2E74B5"/>
      <w:sz w:val="32"/>
      <w:szCs w:val="32"/>
      <w:lang w:val="es-CO" w:eastAsia="es-CO"/>
    </w:rPr>
  </w:style>
  <w:style w:type="paragraph" w:customStyle="1" w:styleId="1">
    <w:name w:val="1"/>
    <w:basedOn w:val="Ttulo1"/>
    <w:next w:val="Normal"/>
    <w:uiPriority w:val="39"/>
    <w:unhideWhenUsed/>
    <w:qFormat/>
    <w:rsid w:val="00651CF3"/>
    <w:pPr>
      <w:keepLines/>
      <w:spacing w:before="240" w:line="259" w:lineRule="auto"/>
      <w:outlineLvl w:val="9"/>
    </w:pPr>
    <w:rPr>
      <w:rFonts w:ascii="Calibri Light" w:eastAsia="Times New Roman" w:hAnsi="Calibri Light"/>
      <w:b w:val="0"/>
      <w:bCs w:val="0"/>
      <w:color w:val="2E74B5"/>
      <w:sz w:val="32"/>
      <w:szCs w:val="32"/>
      <w:lang w:val="es-CO" w:eastAsia="es-CO"/>
    </w:rPr>
  </w:style>
  <w:style w:type="paragraph" w:customStyle="1" w:styleId="Dates">
    <w:name w:val="Dates"/>
    <w:basedOn w:val="Normal"/>
    <w:rsid w:val="00651CF3"/>
    <w:pPr>
      <w:spacing w:after="0" w:line="240" w:lineRule="auto"/>
    </w:pPr>
    <w:rPr>
      <w:rFonts w:ascii="Perpetua" w:eastAsia="Times New Roman" w:hAnsi="Perpetua" w:cs="Arial"/>
      <w:sz w:val="20"/>
      <w:szCs w:val="20"/>
    </w:rPr>
  </w:style>
  <w:style w:type="paragraph" w:customStyle="1" w:styleId="xmsonormal">
    <w:name w:val="x_msonormal"/>
    <w:basedOn w:val="Normal"/>
    <w:rsid w:val="00651CF3"/>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Normal3">
    <w:name w:val="Normal3"/>
    <w:rsid w:val="00651CF3"/>
    <w:rPr>
      <w:rFonts w:ascii="Calibri" w:eastAsia="Calibri" w:hAnsi="Calibri" w:cs="Calibri"/>
      <w:color w:val="000000"/>
      <w:lang w:val="es-ES" w:eastAsia="es-ES"/>
    </w:rPr>
  </w:style>
  <w:style w:type="paragraph" w:styleId="TtuloTDC">
    <w:name w:val="TOC Heading"/>
    <w:basedOn w:val="Ttulo1"/>
    <w:next w:val="Normal"/>
    <w:uiPriority w:val="39"/>
    <w:unhideWhenUsed/>
    <w:qFormat/>
    <w:rsid w:val="00651CF3"/>
    <w:pPr>
      <w:keepLines/>
      <w:spacing w:before="240" w:line="259" w:lineRule="auto"/>
      <w:outlineLvl w:val="9"/>
    </w:pPr>
    <w:rPr>
      <w:rFonts w:ascii="Calibri Light" w:eastAsia="Times New Roman" w:hAnsi="Calibri Light"/>
      <w:b w:val="0"/>
      <w:bCs w:val="0"/>
      <w:color w:val="2E74B5"/>
      <w:sz w:val="32"/>
      <w:szCs w:val="32"/>
      <w:lang w:val="es-CO" w:eastAsia="es-CO"/>
    </w:rPr>
  </w:style>
  <w:style w:type="character" w:customStyle="1" w:styleId="Mencinsinresolver2">
    <w:name w:val="Mención sin resolver2"/>
    <w:uiPriority w:val="99"/>
    <w:semiHidden/>
    <w:unhideWhenUsed/>
    <w:rsid w:val="00651CF3"/>
    <w:rPr>
      <w:color w:val="808080"/>
      <w:shd w:val="clear" w:color="auto" w:fill="E6E6E6"/>
    </w:rPr>
  </w:style>
  <w:style w:type="paragraph" w:styleId="Lista2">
    <w:name w:val="List 2"/>
    <w:basedOn w:val="Normal"/>
    <w:uiPriority w:val="99"/>
    <w:unhideWhenUsed/>
    <w:rsid w:val="00651CF3"/>
    <w:pPr>
      <w:ind w:left="566" w:hanging="283"/>
      <w:contextualSpacing/>
    </w:pPr>
  </w:style>
  <w:style w:type="paragraph" w:styleId="Lista3">
    <w:name w:val="List 3"/>
    <w:basedOn w:val="Normal"/>
    <w:uiPriority w:val="99"/>
    <w:unhideWhenUsed/>
    <w:rsid w:val="00651CF3"/>
    <w:pPr>
      <w:ind w:left="849" w:hanging="283"/>
      <w:contextualSpacing/>
    </w:pPr>
  </w:style>
  <w:style w:type="paragraph" w:styleId="Saludo">
    <w:name w:val="Salutation"/>
    <w:basedOn w:val="Normal"/>
    <w:next w:val="Normal"/>
    <w:link w:val="SaludoCar"/>
    <w:uiPriority w:val="99"/>
    <w:unhideWhenUsed/>
    <w:rsid w:val="00651CF3"/>
  </w:style>
  <w:style w:type="character" w:customStyle="1" w:styleId="SaludoCar">
    <w:name w:val="Saludo Car"/>
    <w:basedOn w:val="Fuentedeprrafopredeter"/>
    <w:link w:val="Saludo"/>
    <w:uiPriority w:val="99"/>
    <w:rsid w:val="00651CF3"/>
    <w:rPr>
      <w:rFonts w:ascii="Calibri" w:eastAsia="Calibri" w:hAnsi="Calibri" w:cs="Times New Roman"/>
      <w:lang w:val="es-ES"/>
    </w:rPr>
  </w:style>
  <w:style w:type="paragraph" w:styleId="Listaconvietas">
    <w:name w:val="List Bullet"/>
    <w:basedOn w:val="Normal"/>
    <w:uiPriority w:val="99"/>
    <w:unhideWhenUsed/>
    <w:rsid w:val="00651CF3"/>
    <w:pPr>
      <w:numPr>
        <w:numId w:val="18"/>
      </w:numPr>
      <w:contextualSpacing/>
    </w:pPr>
  </w:style>
  <w:style w:type="paragraph" w:styleId="Listaconvietas2">
    <w:name w:val="List Bullet 2"/>
    <w:basedOn w:val="Normal"/>
    <w:uiPriority w:val="99"/>
    <w:unhideWhenUsed/>
    <w:rsid w:val="00651CF3"/>
    <w:pPr>
      <w:numPr>
        <w:numId w:val="19"/>
      </w:numPr>
      <w:contextualSpacing/>
    </w:pPr>
  </w:style>
  <w:style w:type="paragraph" w:styleId="Continuarlista">
    <w:name w:val="List Continue"/>
    <w:basedOn w:val="Normal"/>
    <w:uiPriority w:val="99"/>
    <w:unhideWhenUsed/>
    <w:rsid w:val="00651CF3"/>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651CF3"/>
    <w:pPr>
      <w:spacing w:after="200" w:line="276" w:lineRule="auto"/>
      <w:ind w:left="360" w:firstLine="360"/>
      <w:jc w:val="left"/>
    </w:pPr>
    <w:rPr>
      <w:rFonts w:ascii="Calibri" w:hAnsi="Calibri"/>
      <w:lang w:eastAsia="en-US"/>
    </w:rPr>
  </w:style>
  <w:style w:type="character" w:customStyle="1" w:styleId="Textoindependienteprimerasangra2Car">
    <w:name w:val="Texto independiente primera sangría 2 Car"/>
    <w:basedOn w:val="SangradetextonormalCar"/>
    <w:link w:val="Textoindependienteprimerasangra2"/>
    <w:uiPriority w:val="99"/>
    <w:rsid w:val="00651CF3"/>
    <w:rPr>
      <w:rFonts w:ascii="Calibri" w:eastAsia="Calibri" w:hAnsi="Calibri" w:cs="Times New Roman"/>
      <w:lang w:val="es-ES" w:eastAsia="es-ES"/>
    </w:rPr>
  </w:style>
  <w:style w:type="paragraph" w:styleId="TDC1">
    <w:name w:val="toc 1"/>
    <w:basedOn w:val="Normal"/>
    <w:next w:val="Normal"/>
    <w:autoRedefine/>
    <w:uiPriority w:val="39"/>
    <w:unhideWhenUsed/>
    <w:rsid w:val="00651CF3"/>
    <w:pPr>
      <w:spacing w:after="100"/>
    </w:pPr>
  </w:style>
  <w:style w:type="paragraph" w:styleId="TDC2">
    <w:name w:val="toc 2"/>
    <w:basedOn w:val="Normal"/>
    <w:next w:val="Normal"/>
    <w:autoRedefine/>
    <w:uiPriority w:val="39"/>
    <w:unhideWhenUsed/>
    <w:rsid w:val="00651CF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57797">
      <w:bodyDiv w:val="1"/>
      <w:marLeft w:val="0"/>
      <w:marRight w:val="0"/>
      <w:marTop w:val="0"/>
      <w:marBottom w:val="0"/>
      <w:divBdr>
        <w:top w:val="none" w:sz="0" w:space="0" w:color="auto"/>
        <w:left w:val="none" w:sz="0" w:space="0" w:color="auto"/>
        <w:bottom w:val="none" w:sz="0" w:space="0" w:color="auto"/>
        <w:right w:val="none" w:sz="0" w:space="0" w:color="auto"/>
      </w:divBdr>
      <w:divsChild>
        <w:div w:id="206622388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6</Pages>
  <Words>1857</Words>
  <Characters>10219</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Daira Muñoz Tandioy</dc:creator>
  <cp:keywords/>
  <dc:description/>
  <cp:lastModifiedBy>Patricia Quintanilla</cp:lastModifiedBy>
  <cp:revision>9</cp:revision>
  <dcterms:created xsi:type="dcterms:W3CDTF">2021-03-11T14:59:00Z</dcterms:created>
  <dcterms:modified xsi:type="dcterms:W3CDTF">2021-03-12T15:29:00Z</dcterms:modified>
</cp:coreProperties>
</file>