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a"/>
        <w:tblW w:w="882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824"/>
        <w:gridCol w:w="834"/>
        <w:gridCol w:w="833"/>
        <w:gridCol w:w="833"/>
        <w:gridCol w:w="833"/>
        <w:gridCol w:w="833"/>
        <w:gridCol w:w="837"/>
      </w:tblGrid>
      <w:tr w:rsidR="00762244" w:rsidTr="0014738A">
        <w:tc>
          <w:tcPr>
            <w:tcW w:w="3824" w:type="dxa"/>
            <w:shd w:val="clear" w:color="auto" w:fill="F2F2F2"/>
            <w:vAlign w:val="center"/>
          </w:tcPr>
          <w:p w:rsidR="00762244" w:rsidRDefault="00A20CD2" w:rsidP="005806A5">
            <w:pPr>
              <w:jc w:val="both"/>
              <w:rPr>
                <w:b/>
                <w:color w:val="000000"/>
                <w:sz w:val="20"/>
                <w:szCs w:val="20"/>
              </w:rPr>
            </w:pPr>
            <w:bookmarkStart w:id="0" w:name="_GoBack"/>
            <w:bookmarkEnd w:id="0"/>
            <w:r>
              <w:rPr>
                <w:b/>
                <w:color w:val="000000"/>
                <w:sz w:val="20"/>
                <w:szCs w:val="20"/>
              </w:rPr>
              <w:t>FECHA DE EMISIÓN DEL INFORME</w:t>
            </w:r>
          </w:p>
        </w:tc>
        <w:tc>
          <w:tcPr>
            <w:tcW w:w="834" w:type="dxa"/>
            <w:shd w:val="clear" w:color="auto" w:fill="F2F2F2"/>
            <w:vAlign w:val="center"/>
          </w:tcPr>
          <w:p w:rsidR="00762244" w:rsidRDefault="00A20CD2" w:rsidP="005806A5">
            <w:pPr>
              <w:jc w:val="center"/>
              <w:rPr>
                <w:b/>
                <w:color w:val="000000"/>
              </w:rPr>
            </w:pPr>
            <w:r>
              <w:rPr>
                <w:b/>
                <w:color w:val="000000"/>
              </w:rPr>
              <w:t>DÍA</w:t>
            </w:r>
          </w:p>
        </w:tc>
        <w:tc>
          <w:tcPr>
            <w:tcW w:w="833" w:type="dxa"/>
            <w:vAlign w:val="center"/>
          </w:tcPr>
          <w:p w:rsidR="00762244" w:rsidRDefault="00315627" w:rsidP="005806A5">
            <w:pPr>
              <w:jc w:val="center"/>
              <w:rPr>
                <w:color w:val="000000"/>
              </w:rPr>
            </w:pPr>
            <w:r>
              <w:rPr>
                <w:color w:val="000000"/>
              </w:rPr>
              <w:t>02</w:t>
            </w:r>
          </w:p>
        </w:tc>
        <w:tc>
          <w:tcPr>
            <w:tcW w:w="833" w:type="dxa"/>
            <w:shd w:val="clear" w:color="auto" w:fill="F2F2F2"/>
            <w:vAlign w:val="center"/>
          </w:tcPr>
          <w:p w:rsidR="00762244" w:rsidRDefault="00A20CD2" w:rsidP="005806A5">
            <w:pPr>
              <w:jc w:val="center"/>
              <w:rPr>
                <w:b/>
                <w:color w:val="000000"/>
              </w:rPr>
            </w:pPr>
            <w:r>
              <w:rPr>
                <w:b/>
                <w:color w:val="000000"/>
              </w:rPr>
              <w:t>MES</w:t>
            </w:r>
          </w:p>
        </w:tc>
        <w:tc>
          <w:tcPr>
            <w:tcW w:w="833" w:type="dxa"/>
            <w:vAlign w:val="center"/>
          </w:tcPr>
          <w:p w:rsidR="00762244" w:rsidRDefault="00211086" w:rsidP="005806A5">
            <w:pPr>
              <w:jc w:val="center"/>
              <w:rPr>
                <w:color w:val="000000"/>
              </w:rPr>
            </w:pPr>
            <w:r>
              <w:rPr>
                <w:color w:val="000000"/>
              </w:rPr>
              <w:t>0</w:t>
            </w:r>
            <w:r w:rsidR="00315627">
              <w:rPr>
                <w:color w:val="000000"/>
              </w:rPr>
              <w:t>9</w:t>
            </w:r>
          </w:p>
        </w:tc>
        <w:tc>
          <w:tcPr>
            <w:tcW w:w="833" w:type="dxa"/>
            <w:shd w:val="clear" w:color="auto" w:fill="F2F2F2"/>
            <w:vAlign w:val="center"/>
          </w:tcPr>
          <w:p w:rsidR="00762244" w:rsidRDefault="00A20CD2" w:rsidP="005806A5">
            <w:pPr>
              <w:jc w:val="center"/>
              <w:rPr>
                <w:b/>
                <w:color w:val="000000"/>
              </w:rPr>
            </w:pPr>
            <w:r>
              <w:rPr>
                <w:b/>
                <w:color w:val="000000"/>
              </w:rPr>
              <w:t>AÑO</w:t>
            </w:r>
          </w:p>
        </w:tc>
        <w:tc>
          <w:tcPr>
            <w:tcW w:w="837" w:type="dxa"/>
            <w:vAlign w:val="center"/>
          </w:tcPr>
          <w:p w:rsidR="00762244" w:rsidRDefault="00A20CD2" w:rsidP="005806A5">
            <w:pPr>
              <w:jc w:val="center"/>
              <w:rPr>
                <w:color w:val="000000"/>
              </w:rPr>
            </w:pPr>
            <w:r>
              <w:rPr>
                <w:color w:val="000000"/>
              </w:rPr>
              <w:t>202</w:t>
            </w:r>
            <w:r w:rsidR="006D0C72">
              <w:rPr>
                <w:color w:val="000000"/>
              </w:rPr>
              <w:t>2</w:t>
            </w:r>
          </w:p>
        </w:tc>
      </w:tr>
      <w:tr w:rsidR="00762244" w:rsidTr="0014738A">
        <w:trPr>
          <w:trHeight w:val="799"/>
        </w:trPr>
        <w:tc>
          <w:tcPr>
            <w:tcW w:w="3824" w:type="dxa"/>
            <w:shd w:val="clear" w:color="auto" w:fill="F2F2F2"/>
            <w:vAlign w:val="center"/>
          </w:tcPr>
          <w:p w:rsidR="00762244" w:rsidRDefault="00A20CD2" w:rsidP="005806A5">
            <w:pPr>
              <w:jc w:val="both"/>
              <w:rPr>
                <w:b/>
                <w:sz w:val="20"/>
                <w:szCs w:val="20"/>
              </w:rPr>
            </w:pPr>
            <w:r>
              <w:rPr>
                <w:b/>
                <w:sz w:val="20"/>
                <w:szCs w:val="20"/>
              </w:rPr>
              <w:t>PROCESO, PROCEDIMIENTO O ACTIVIDAD EVALUADA</w:t>
            </w:r>
          </w:p>
        </w:tc>
        <w:tc>
          <w:tcPr>
            <w:tcW w:w="5003" w:type="dxa"/>
            <w:gridSpan w:val="6"/>
            <w:vAlign w:val="center"/>
          </w:tcPr>
          <w:p w:rsidR="00AE605F" w:rsidRDefault="00A20CD2" w:rsidP="005806A5">
            <w:pPr>
              <w:pBdr>
                <w:top w:val="nil"/>
                <w:left w:val="nil"/>
                <w:bottom w:val="nil"/>
                <w:right w:val="nil"/>
                <w:between w:val="nil"/>
              </w:pBdr>
              <w:jc w:val="both"/>
              <w:rPr>
                <w:color w:val="000000"/>
              </w:rPr>
            </w:pPr>
            <w:r>
              <w:rPr>
                <w:color w:val="000000"/>
              </w:rPr>
              <w:t xml:space="preserve">Informe </w:t>
            </w:r>
            <w:r w:rsidR="00AE605F">
              <w:rPr>
                <w:color w:val="000000"/>
              </w:rPr>
              <w:t>Seguimiento Plan</w:t>
            </w:r>
            <w:r w:rsidR="00FA3C82">
              <w:rPr>
                <w:color w:val="000000"/>
              </w:rPr>
              <w:t>es</w:t>
            </w:r>
            <w:r w:rsidR="00AE605F">
              <w:rPr>
                <w:color w:val="000000"/>
              </w:rPr>
              <w:t xml:space="preserve"> Operativo</w:t>
            </w:r>
            <w:r w:rsidR="00FA3C82">
              <w:rPr>
                <w:color w:val="000000"/>
              </w:rPr>
              <w:t>s</w:t>
            </w:r>
            <w:r w:rsidR="00AE605F">
              <w:rPr>
                <w:color w:val="000000"/>
              </w:rPr>
              <w:t xml:space="preserve"> Anual</w:t>
            </w:r>
            <w:r w:rsidR="00FA3C82">
              <w:rPr>
                <w:color w:val="000000"/>
              </w:rPr>
              <w:t>es</w:t>
            </w:r>
          </w:p>
        </w:tc>
      </w:tr>
      <w:tr w:rsidR="00762244" w:rsidTr="0014738A">
        <w:trPr>
          <w:trHeight w:val="929"/>
        </w:trPr>
        <w:tc>
          <w:tcPr>
            <w:tcW w:w="3824" w:type="dxa"/>
            <w:shd w:val="clear" w:color="auto" w:fill="F2F2F2"/>
            <w:vAlign w:val="center"/>
          </w:tcPr>
          <w:p w:rsidR="00762244" w:rsidRDefault="00A20CD2" w:rsidP="005806A5">
            <w:pPr>
              <w:jc w:val="both"/>
              <w:rPr>
                <w:b/>
                <w:sz w:val="20"/>
                <w:szCs w:val="20"/>
              </w:rPr>
            </w:pPr>
            <w:r>
              <w:rPr>
                <w:b/>
                <w:sz w:val="20"/>
                <w:szCs w:val="20"/>
              </w:rPr>
              <w:t>RESPONSABLE DEL PROCESO, PROCEDIMIENTO O ACTIVIDAD EVALUADA</w:t>
            </w:r>
          </w:p>
        </w:tc>
        <w:tc>
          <w:tcPr>
            <w:tcW w:w="5003" w:type="dxa"/>
            <w:gridSpan w:val="6"/>
            <w:vAlign w:val="center"/>
          </w:tcPr>
          <w:p w:rsidR="00762244" w:rsidRDefault="00D028A1" w:rsidP="005806A5">
            <w:pPr>
              <w:pBdr>
                <w:top w:val="nil"/>
                <w:left w:val="nil"/>
                <w:bottom w:val="nil"/>
                <w:right w:val="nil"/>
                <w:between w:val="nil"/>
              </w:pBdr>
              <w:jc w:val="both"/>
              <w:rPr>
                <w:color w:val="000000"/>
              </w:rPr>
            </w:pPr>
            <w:r>
              <w:rPr>
                <w:color w:val="000000"/>
              </w:rPr>
              <w:t>Todos los procesos</w:t>
            </w:r>
            <w:r w:rsidR="00A20CD2">
              <w:rPr>
                <w:color w:val="000000"/>
              </w:rPr>
              <w:t xml:space="preserve"> del IDPC</w:t>
            </w:r>
          </w:p>
        </w:tc>
      </w:tr>
      <w:tr w:rsidR="00762244" w:rsidTr="0014738A">
        <w:trPr>
          <w:trHeight w:val="1134"/>
        </w:trPr>
        <w:tc>
          <w:tcPr>
            <w:tcW w:w="3824" w:type="dxa"/>
            <w:shd w:val="clear" w:color="auto" w:fill="F2F2F2"/>
            <w:vAlign w:val="center"/>
          </w:tcPr>
          <w:p w:rsidR="00762244" w:rsidRDefault="00A20CD2" w:rsidP="005806A5">
            <w:pPr>
              <w:jc w:val="both"/>
              <w:rPr>
                <w:b/>
                <w:sz w:val="20"/>
                <w:szCs w:val="20"/>
              </w:rPr>
            </w:pPr>
            <w:r>
              <w:rPr>
                <w:b/>
                <w:sz w:val="20"/>
                <w:szCs w:val="20"/>
              </w:rPr>
              <w:t>OBJETIVO GENERAL</w:t>
            </w:r>
          </w:p>
        </w:tc>
        <w:tc>
          <w:tcPr>
            <w:tcW w:w="5003" w:type="dxa"/>
            <w:gridSpan w:val="6"/>
            <w:vAlign w:val="center"/>
          </w:tcPr>
          <w:p w:rsidR="00762244" w:rsidRDefault="006D0C72" w:rsidP="00D028A1">
            <w:pPr>
              <w:pBdr>
                <w:top w:val="nil"/>
                <w:left w:val="nil"/>
                <w:bottom w:val="nil"/>
                <w:right w:val="nil"/>
                <w:between w:val="nil"/>
              </w:pBdr>
              <w:jc w:val="both"/>
              <w:rPr>
                <w:color w:val="000000"/>
              </w:rPr>
            </w:pPr>
            <w:r>
              <w:t xml:space="preserve">Evaluar </w:t>
            </w:r>
            <w:r w:rsidR="00AE605F">
              <w:t xml:space="preserve">el cumplimiento y avance de los Planes Operativos Anuales – POA formulados por </w:t>
            </w:r>
            <w:r w:rsidR="00D028A1">
              <w:t>lo</w:t>
            </w:r>
            <w:r>
              <w:t xml:space="preserve">s </w:t>
            </w:r>
            <w:r w:rsidR="00A0622A">
              <w:t xml:space="preserve">15 </w:t>
            </w:r>
            <w:r w:rsidR="00D028A1">
              <w:t>procesos</w:t>
            </w:r>
            <w:r w:rsidR="00A0622A">
              <w:t xml:space="preserve"> del Instituto Distrital de Patrimonio Cultural – IDP</w:t>
            </w:r>
            <w:r w:rsidR="00AE605F">
              <w:t>C para la v</w:t>
            </w:r>
            <w:r>
              <w:t>igencia 202</w:t>
            </w:r>
            <w:r w:rsidR="00AE605F">
              <w:t>2.</w:t>
            </w:r>
          </w:p>
        </w:tc>
      </w:tr>
      <w:tr w:rsidR="00762244" w:rsidTr="0014738A">
        <w:trPr>
          <w:trHeight w:val="559"/>
        </w:trPr>
        <w:tc>
          <w:tcPr>
            <w:tcW w:w="3824" w:type="dxa"/>
            <w:shd w:val="clear" w:color="auto" w:fill="F2F2F2"/>
            <w:vAlign w:val="center"/>
          </w:tcPr>
          <w:p w:rsidR="00762244" w:rsidRDefault="00A20CD2" w:rsidP="005806A5">
            <w:pPr>
              <w:jc w:val="both"/>
              <w:rPr>
                <w:b/>
                <w:sz w:val="20"/>
                <w:szCs w:val="20"/>
              </w:rPr>
            </w:pPr>
            <w:r>
              <w:rPr>
                <w:b/>
                <w:sz w:val="20"/>
                <w:szCs w:val="20"/>
              </w:rPr>
              <w:t>ALCANCE</w:t>
            </w:r>
          </w:p>
        </w:tc>
        <w:tc>
          <w:tcPr>
            <w:tcW w:w="5003" w:type="dxa"/>
            <w:gridSpan w:val="6"/>
            <w:vAlign w:val="center"/>
          </w:tcPr>
          <w:p w:rsidR="00762244" w:rsidRDefault="001D3D66" w:rsidP="005806A5">
            <w:pPr>
              <w:pBdr>
                <w:top w:val="nil"/>
                <w:left w:val="nil"/>
                <w:bottom w:val="nil"/>
                <w:right w:val="nil"/>
                <w:between w:val="nil"/>
              </w:pBdr>
              <w:jc w:val="both"/>
              <w:rPr>
                <w:color w:val="000000"/>
              </w:rPr>
            </w:pPr>
            <w:r w:rsidRPr="004821EE">
              <w:t xml:space="preserve">Comprende </w:t>
            </w:r>
            <w:r>
              <w:t>a las actividades realizadas durante el primer semestre de la vigencia</w:t>
            </w:r>
            <w:r w:rsidRPr="004821EE">
              <w:t xml:space="preserve"> </w:t>
            </w:r>
            <w:r>
              <w:t xml:space="preserve">2022 </w:t>
            </w:r>
            <w:r w:rsidRPr="004821EE">
              <w:t>para</w:t>
            </w:r>
            <w:r>
              <w:t xml:space="preserve"> los</w:t>
            </w:r>
            <w:r w:rsidRPr="004821EE">
              <w:t xml:space="preserve"> POA</w:t>
            </w:r>
            <w:r w:rsidR="00065AE8">
              <w:t xml:space="preserve"> de lo</w:t>
            </w:r>
            <w:r>
              <w:t xml:space="preserve">s 15 </w:t>
            </w:r>
            <w:r w:rsidR="00065AE8">
              <w:t>proceso</w:t>
            </w:r>
            <w:r>
              <w:t>s</w:t>
            </w:r>
            <w:r w:rsidRPr="004821EE">
              <w:t>.</w:t>
            </w:r>
          </w:p>
        </w:tc>
      </w:tr>
      <w:tr w:rsidR="00762244" w:rsidTr="0014738A">
        <w:trPr>
          <w:trHeight w:val="1134"/>
        </w:trPr>
        <w:tc>
          <w:tcPr>
            <w:tcW w:w="3824" w:type="dxa"/>
            <w:shd w:val="clear" w:color="auto" w:fill="F2F2F2"/>
            <w:vAlign w:val="center"/>
          </w:tcPr>
          <w:p w:rsidR="00762244" w:rsidRDefault="00A20CD2" w:rsidP="005806A5">
            <w:pPr>
              <w:jc w:val="both"/>
              <w:rPr>
                <w:b/>
                <w:sz w:val="20"/>
                <w:szCs w:val="20"/>
              </w:rPr>
            </w:pPr>
            <w:r>
              <w:rPr>
                <w:b/>
                <w:sz w:val="20"/>
                <w:szCs w:val="20"/>
              </w:rPr>
              <w:t>CRITERIOS</w:t>
            </w:r>
          </w:p>
        </w:tc>
        <w:tc>
          <w:tcPr>
            <w:tcW w:w="5003" w:type="dxa"/>
            <w:gridSpan w:val="6"/>
            <w:vAlign w:val="center"/>
          </w:tcPr>
          <w:p w:rsidR="00117C59" w:rsidRDefault="00117C59" w:rsidP="005806A5">
            <w:pPr>
              <w:pBdr>
                <w:top w:val="nil"/>
                <w:left w:val="nil"/>
                <w:bottom w:val="nil"/>
                <w:right w:val="nil"/>
                <w:between w:val="nil"/>
              </w:pBdr>
              <w:jc w:val="both"/>
              <w:rPr>
                <w:i/>
                <w:sz w:val="18"/>
              </w:rPr>
            </w:pPr>
            <w:r>
              <w:t xml:space="preserve">Ley 1474 del 12 de Julio de 2011 </w:t>
            </w:r>
            <w:r w:rsidRPr="00117C59">
              <w:rPr>
                <w:i/>
                <w:sz w:val="20"/>
              </w:rPr>
              <w:t>“Por la cual se dictan normas orientadas a fortalecer los mecanismos de prevención, investigación y sanción de actos de corrupción y la efectividad del control de la gestión pública”</w:t>
            </w:r>
          </w:p>
          <w:p w:rsidR="003C6416" w:rsidRDefault="003C6416" w:rsidP="005806A5">
            <w:pPr>
              <w:pBdr>
                <w:top w:val="nil"/>
                <w:left w:val="nil"/>
                <w:bottom w:val="nil"/>
                <w:right w:val="nil"/>
                <w:between w:val="nil"/>
              </w:pBdr>
              <w:jc w:val="both"/>
              <w:rPr>
                <w:i/>
                <w:iCs/>
                <w:sz w:val="20"/>
              </w:rPr>
            </w:pPr>
            <w:r>
              <w:rPr>
                <w:color w:val="000000"/>
              </w:rPr>
              <w:t xml:space="preserve">Decreto 612 de 2018 </w:t>
            </w:r>
            <w:r w:rsidR="00117C59">
              <w:rPr>
                <w:color w:val="000000"/>
              </w:rPr>
              <w:t>“</w:t>
            </w:r>
            <w:r w:rsidR="00117C59" w:rsidRPr="00117C59">
              <w:rPr>
                <w:i/>
                <w:iCs/>
                <w:sz w:val="20"/>
              </w:rPr>
              <w:t>Por el cual se fijan directrices para la integración de los planes institucionales y estratégicos al Plan de Acción por parte de las entidades del Estado</w:t>
            </w:r>
            <w:r w:rsidR="00117C59">
              <w:rPr>
                <w:i/>
                <w:iCs/>
                <w:sz w:val="20"/>
              </w:rPr>
              <w:t>”</w:t>
            </w:r>
          </w:p>
          <w:p w:rsidR="00117C59" w:rsidRPr="00117C59" w:rsidRDefault="00117C59" w:rsidP="005806A5">
            <w:pPr>
              <w:pBdr>
                <w:top w:val="nil"/>
                <w:left w:val="nil"/>
                <w:bottom w:val="nil"/>
                <w:right w:val="nil"/>
                <w:between w:val="nil"/>
              </w:pBdr>
              <w:jc w:val="both"/>
              <w:rPr>
                <w:color w:val="000000"/>
              </w:rPr>
            </w:pPr>
            <w:r w:rsidRPr="00117C59">
              <w:rPr>
                <w:color w:val="000000"/>
              </w:rPr>
              <w:t>Modelo Integrado de Planeación y Gestión- MIPG Manual V.4</w:t>
            </w:r>
          </w:p>
          <w:p w:rsidR="00762244" w:rsidRDefault="00AE605F" w:rsidP="005806A5">
            <w:pPr>
              <w:pBdr>
                <w:top w:val="nil"/>
                <w:left w:val="nil"/>
                <w:bottom w:val="nil"/>
                <w:right w:val="nil"/>
                <w:between w:val="nil"/>
              </w:pBdr>
              <w:jc w:val="both"/>
              <w:rPr>
                <w:color w:val="000000"/>
              </w:rPr>
            </w:pPr>
            <w:r>
              <w:rPr>
                <w:color w:val="000000"/>
              </w:rPr>
              <w:t>Plan Anual de auditoría vigencia 2022</w:t>
            </w:r>
            <w:r w:rsidR="00A20CD2">
              <w:rPr>
                <w:color w:val="000000"/>
              </w:rPr>
              <w:t xml:space="preserve"> </w:t>
            </w:r>
            <w:r w:rsidR="00117C59">
              <w:rPr>
                <w:color w:val="000000"/>
              </w:rPr>
              <w:t>IDPC</w:t>
            </w:r>
          </w:p>
        </w:tc>
      </w:tr>
      <w:tr w:rsidR="00762244" w:rsidTr="0014738A">
        <w:trPr>
          <w:trHeight w:val="487"/>
        </w:trPr>
        <w:tc>
          <w:tcPr>
            <w:tcW w:w="3824" w:type="dxa"/>
            <w:shd w:val="clear" w:color="auto" w:fill="F2F2F2"/>
            <w:vAlign w:val="center"/>
          </w:tcPr>
          <w:p w:rsidR="00762244" w:rsidRDefault="00A20CD2" w:rsidP="005806A5">
            <w:pPr>
              <w:jc w:val="both"/>
              <w:rPr>
                <w:b/>
                <w:sz w:val="20"/>
                <w:szCs w:val="20"/>
              </w:rPr>
            </w:pPr>
            <w:r>
              <w:rPr>
                <w:b/>
                <w:sz w:val="20"/>
                <w:szCs w:val="20"/>
              </w:rPr>
              <w:t>PRUEBAS DE AUDITORÍA</w:t>
            </w:r>
          </w:p>
        </w:tc>
        <w:tc>
          <w:tcPr>
            <w:tcW w:w="5003" w:type="dxa"/>
            <w:gridSpan w:val="6"/>
            <w:vAlign w:val="center"/>
          </w:tcPr>
          <w:p w:rsidR="00762244" w:rsidRDefault="007820DD" w:rsidP="00D028A1">
            <w:pPr>
              <w:pBdr>
                <w:top w:val="nil"/>
                <w:left w:val="nil"/>
                <w:bottom w:val="nil"/>
                <w:right w:val="nil"/>
                <w:between w:val="nil"/>
              </w:pBdr>
              <w:jc w:val="both"/>
              <w:rPr>
                <w:color w:val="000000"/>
                <w:sz w:val="20"/>
                <w:szCs w:val="20"/>
              </w:rPr>
            </w:pPr>
            <w:r>
              <w:t>Para la verificación de l</w:t>
            </w:r>
            <w:r w:rsidR="00D028A1">
              <w:t>a evaluación de la gestión de lo</w:t>
            </w:r>
            <w:r>
              <w:t xml:space="preserve">s 15 </w:t>
            </w:r>
            <w:r w:rsidR="00D028A1">
              <w:t>procesos</w:t>
            </w:r>
            <w:r>
              <w:t xml:space="preserve">, se aplicaron las técnicas de auditoria internacionalmente aceptadas mediante la evaluación de la información objeto de análisis suministrada por la Oficina Asesora de Planeación y la validación de los soportes alojados </w:t>
            </w:r>
            <w:r w:rsidR="00C65D32">
              <w:t xml:space="preserve">en el </w:t>
            </w:r>
            <w:r w:rsidR="00AE605F">
              <w:t>disco “A”</w:t>
            </w:r>
            <w:r w:rsidR="00C65D32">
              <w:t xml:space="preserve"> dispuesto por la entidad para tal fin</w:t>
            </w:r>
          </w:p>
        </w:tc>
      </w:tr>
      <w:tr w:rsidR="00762244" w:rsidTr="0014738A">
        <w:trPr>
          <w:trHeight w:val="881"/>
        </w:trPr>
        <w:tc>
          <w:tcPr>
            <w:tcW w:w="3824" w:type="dxa"/>
            <w:shd w:val="clear" w:color="auto" w:fill="F2F2F2"/>
            <w:vAlign w:val="center"/>
          </w:tcPr>
          <w:p w:rsidR="00762244" w:rsidRDefault="00A20CD2" w:rsidP="005806A5">
            <w:pPr>
              <w:jc w:val="both"/>
              <w:rPr>
                <w:b/>
                <w:sz w:val="20"/>
                <w:szCs w:val="20"/>
              </w:rPr>
            </w:pPr>
            <w:r>
              <w:rPr>
                <w:b/>
                <w:sz w:val="20"/>
                <w:szCs w:val="20"/>
              </w:rPr>
              <w:t>EQUIPO AUDITOR</w:t>
            </w:r>
          </w:p>
        </w:tc>
        <w:tc>
          <w:tcPr>
            <w:tcW w:w="5003" w:type="dxa"/>
            <w:gridSpan w:val="6"/>
            <w:vAlign w:val="center"/>
          </w:tcPr>
          <w:p w:rsidR="00762244" w:rsidRDefault="00A20CD2" w:rsidP="005806A5">
            <w:pPr>
              <w:pBdr>
                <w:top w:val="nil"/>
                <w:left w:val="nil"/>
                <w:bottom w:val="nil"/>
                <w:right w:val="nil"/>
                <w:between w:val="nil"/>
              </w:pBdr>
              <w:jc w:val="both"/>
              <w:rPr>
                <w:color w:val="000000"/>
              </w:rPr>
            </w:pPr>
            <w:r>
              <w:rPr>
                <w:color w:val="000000"/>
              </w:rPr>
              <w:t xml:space="preserve">Eleana Marcela Páez Urrego </w:t>
            </w:r>
          </w:p>
          <w:p w:rsidR="00762244" w:rsidRDefault="00AE605F" w:rsidP="005806A5">
            <w:pPr>
              <w:jc w:val="both"/>
              <w:rPr>
                <w:sz w:val="20"/>
                <w:szCs w:val="20"/>
              </w:rPr>
            </w:pPr>
            <w:r>
              <w:t>Edith Janneth Abella Sánchez</w:t>
            </w:r>
          </w:p>
        </w:tc>
      </w:tr>
      <w:tr w:rsidR="00762244" w:rsidTr="0014738A">
        <w:trPr>
          <w:trHeight w:val="709"/>
        </w:trPr>
        <w:tc>
          <w:tcPr>
            <w:tcW w:w="3824" w:type="dxa"/>
            <w:shd w:val="clear" w:color="auto" w:fill="F2F2F2"/>
            <w:vAlign w:val="center"/>
          </w:tcPr>
          <w:p w:rsidR="00762244" w:rsidRDefault="00A20CD2" w:rsidP="005806A5">
            <w:pPr>
              <w:jc w:val="both"/>
              <w:rPr>
                <w:b/>
                <w:sz w:val="20"/>
                <w:szCs w:val="20"/>
              </w:rPr>
            </w:pPr>
            <w:r>
              <w:rPr>
                <w:b/>
                <w:sz w:val="20"/>
                <w:szCs w:val="20"/>
              </w:rPr>
              <w:t>FECHA DE EJECUCIÓN DE LA AUDITORÍA</w:t>
            </w:r>
          </w:p>
        </w:tc>
        <w:tc>
          <w:tcPr>
            <w:tcW w:w="5003" w:type="dxa"/>
            <w:gridSpan w:val="6"/>
            <w:vAlign w:val="center"/>
          </w:tcPr>
          <w:p w:rsidR="00762244" w:rsidRDefault="00A20CD2" w:rsidP="00D028A1">
            <w:pPr>
              <w:pBdr>
                <w:top w:val="nil"/>
                <w:left w:val="nil"/>
                <w:bottom w:val="nil"/>
                <w:right w:val="nil"/>
                <w:between w:val="nil"/>
              </w:pBdr>
              <w:jc w:val="both"/>
              <w:rPr>
                <w:color w:val="000000"/>
                <w:sz w:val="20"/>
                <w:szCs w:val="20"/>
              </w:rPr>
            </w:pPr>
            <w:r>
              <w:rPr>
                <w:color w:val="000000"/>
              </w:rPr>
              <w:t xml:space="preserve">Del </w:t>
            </w:r>
            <w:r w:rsidR="00D028A1">
              <w:rPr>
                <w:color w:val="000000"/>
              </w:rPr>
              <w:t>15 de julio al 01</w:t>
            </w:r>
            <w:r w:rsidR="00AE605F">
              <w:rPr>
                <w:color w:val="000000"/>
              </w:rPr>
              <w:t xml:space="preserve"> de </w:t>
            </w:r>
            <w:r w:rsidR="00D028A1">
              <w:rPr>
                <w:color w:val="000000"/>
              </w:rPr>
              <w:t>septiembre</w:t>
            </w:r>
            <w:r w:rsidR="00AE605F">
              <w:rPr>
                <w:color w:val="000000"/>
              </w:rPr>
              <w:t xml:space="preserve"> </w:t>
            </w:r>
            <w:r>
              <w:rPr>
                <w:color w:val="000000"/>
              </w:rPr>
              <w:t>202</w:t>
            </w:r>
            <w:r w:rsidR="00BE1768">
              <w:rPr>
                <w:color w:val="000000"/>
              </w:rPr>
              <w:t>2</w:t>
            </w:r>
          </w:p>
        </w:tc>
      </w:tr>
      <w:tr w:rsidR="00762244" w:rsidTr="0014738A">
        <w:trPr>
          <w:trHeight w:val="629"/>
        </w:trPr>
        <w:tc>
          <w:tcPr>
            <w:tcW w:w="3824" w:type="dxa"/>
            <w:shd w:val="clear" w:color="auto" w:fill="F2F2F2"/>
            <w:vAlign w:val="center"/>
          </w:tcPr>
          <w:p w:rsidR="00762244" w:rsidRDefault="00A20CD2" w:rsidP="005806A5">
            <w:pPr>
              <w:jc w:val="both"/>
              <w:rPr>
                <w:b/>
                <w:sz w:val="20"/>
                <w:szCs w:val="20"/>
              </w:rPr>
            </w:pPr>
            <w:r>
              <w:rPr>
                <w:b/>
                <w:sz w:val="20"/>
                <w:szCs w:val="20"/>
              </w:rPr>
              <w:t>INSUMOS</w:t>
            </w:r>
          </w:p>
        </w:tc>
        <w:tc>
          <w:tcPr>
            <w:tcW w:w="5003" w:type="dxa"/>
            <w:gridSpan w:val="6"/>
            <w:vAlign w:val="center"/>
          </w:tcPr>
          <w:p w:rsidR="00762244" w:rsidRDefault="00A20CD2" w:rsidP="005806A5">
            <w:pPr>
              <w:pBdr>
                <w:top w:val="nil"/>
                <w:left w:val="nil"/>
                <w:bottom w:val="nil"/>
                <w:right w:val="nil"/>
                <w:between w:val="nil"/>
              </w:pBdr>
              <w:jc w:val="both"/>
              <w:rPr>
                <w:color w:val="000000"/>
                <w:sz w:val="20"/>
                <w:szCs w:val="20"/>
              </w:rPr>
            </w:pPr>
            <w:r>
              <w:rPr>
                <w:color w:val="000000"/>
              </w:rPr>
              <w:t xml:space="preserve">Los resultados, se fundamentan </w:t>
            </w:r>
            <w:r w:rsidR="00D26512">
              <w:t xml:space="preserve">evaluación de la información objeto de análisis suministrada por la Oficina Asesora de Planeación y la validación de los soportes alojados </w:t>
            </w:r>
            <w:r w:rsidR="00285B0E">
              <w:t>en el disco “A” dispuesto por la entidad para tal fin.</w:t>
            </w:r>
          </w:p>
        </w:tc>
      </w:tr>
      <w:tr w:rsidR="00762244" w:rsidTr="0014738A">
        <w:trPr>
          <w:trHeight w:val="1134"/>
        </w:trPr>
        <w:tc>
          <w:tcPr>
            <w:tcW w:w="3824" w:type="dxa"/>
            <w:shd w:val="clear" w:color="auto" w:fill="F2F2F2"/>
            <w:vAlign w:val="center"/>
          </w:tcPr>
          <w:p w:rsidR="00762244" w:rsidRDefault="00A20CD2" w:rsidP="005806A5">
            <w:pPr>
              <w:jc w:val="both"/>
              <w:rPr>
                <w:b/>
                <w:sz w:val="20"/>
                <w:szCs w:val="20"/>
              </w:rPr>
            </w:pPr>
            <w:r>
              <w:rPr>
                <w:b/>
                <w:sz w:val="20"/>
                <w:szCs w:val="20"/>
              </w:rPr>
              <w:lastRenderedPageBreak/>
              <w:t>LIMITACIONES DE LA EVALUACIÓN Y/O SEGUIMIENTO</w:t>
            </w:r>
          </w:p>
        </w:tc>
        <w:tc>
          <w:tcPr>
            <w:tcW w:w="5003" w:type="dxa"/>
            <w:gridSpan w:val="6"/>
            <w:vAlign w:val="center"/>
          </w:tcPr>
          <w:p w:rsidR="00663CF3" w:rsidRPr="00663CF3" w:rsidRDefault="00D26512" w:rsidP="005806A5">
            <w:pPr>
              <w:pBdr>
                <w:top w:val="nil"/>
                <w:left w:val="nil"/>
                <w:bottom w:val="nil"/>
                <w:right w:val="nil"/>
                <w:between w:val="nil"/>
              </w:pBdr>
              <w:jc w:val="both"/>
            </w:pPr>
            <w:r>
              <w:t>Los soportes documentales</w:t>
            </w:r>
            <w:r w:rsidR="00663CF3">
              <w:t xml:space="preserve"> alojados en las carpetas compartidas algunos no se </w:t>
            </w:r>
            <w:r w:rsidR="00A20CD2" w:rsidRPr="0046395C">
              <w:t>encuentra</w:t>
            </w:r>
            <w:r w:rsidR="00663CF3">
              <w:t>n</w:t>
            </w:r>
            <w:r w:rsidR="00A20CD2" w:rsidRPr="0046395C">
              <w:t xml:space="preserve"> organizad</w:t>
            </w:r>
            <w:r w:rsidR="00663CF3">
              <w:t xml:space="preserve">os, debidamente identificados </w:t>
            </w:r>
            <w:r w:rsidR="00A20CD2" w:rsidRPr="0046395C">
              <w:t>o complet</w:t>
            </w:r>
            <w:r w:rsidR="00663CF3">
              <w:t>os</w:t>
            </w:r>
            <w:r w:rsidR="00A20CD2" w:rsidRPr="0046395C">
              <w:t>, lo cual dificulta la revisión.</w:t>
            </w:r>
          </w:p>
        </w:tc>
      </w:tr>
    </w:tbl>
    <w:p w:rsidR="00624F91" w:rsidRPr="001B44F9" w:rsidRDefault="00624F91" w:rsidP="005806A5">
      <w:pPr>
        <w:pBdr>
          <w:top w:val="nil"/>
          <w:left w:val="nil"/>
          <w:bottom w:val="nil"/>
          <w:right w:val="nil"/>
          <w:between w:val="nil"/>
        </w:pBdr>
        <w:rPr>
          <w:b/>
          <w:color w:val="000000"/>
          <w:sz w:val="14"/>
        </w:rPr>
      </w:pPr>
    </w:p>
    <w:p w:rsidR="00D028A1" w:rsidRDefault="00D028A1" w:rsidP="00D028A1">
      <w:pPr>
        <w:pBdr>
          <w:top w:val="nil"/>
          <w:left w:val="nil"/>
          <w:bottom w:val="nil"/>
          <w:right w:val="nil"/>
          <w:between w:val="nil"/>
        </w:pBdr>
        <w:rPr>
          <w:b/>
          <w:color w:val="000000"/>
        </w:rPr>
      </w:pPr>
    </w:p>
    <w:p w:rsidR="00762244" w:rsidRDefault="00A20CD2" w:rsidP="005806A5">
      <w:pPr>
        <w:numPr>
          <w:ilvl w:val="0"/>
          <w:numId w:val="5"/>
        </w:numPr>
        <w:pBdr>
          <w:top w:val="nil"/>
          <w:left w:val="nil"/>
          <w:bottom w:val="nil"/>
          <w:right w:val="nil"/>
          <w:between w:val="nil"/>
        </w:pBdr>
        <w:ind w:left="0"/>
        <w:jc w:val="center"/>
        <w:rPr>
          <w:b/>
          <w:color w:val="000000"/>
        </w:rPr>
      </w:pPr>
      <w:r>
        <w:rPr>
          <w:b/>
          <w:color w:val="000000"/>
        </w:rPr>
        <w:t>RESULTADOS DE LA EVALUACIÓN Y/O SEGUIMIENTO</w:t>
      </w:r>
    </w:p>
    <w:p w:rsidR="00762244" w:rsidRDefault="00762244" w:rsidP="005806A5">
      <w:pPr>
        <w:tabs>
          <w:tab w:val="left" w:pos="540"/>
        </w:tabs>
        <w:ind w:right="-801"/>
        <w:jc w:val="both"/>
        <w:rPr>
          <w:b/>
          <w:highlight w:val="yellow"/>
        </w:rPr>
      </w:pPr>
    </w:p>
    <w:p w:rsidR="001A0B0F" w:rsidRDefault="007D0784" w:rsidP="005806A5">
      <w:pPr>
        <w:pBdr>
          <w:top w:val="nil"/>
          <w:left w:val="nil"/>
          <w:bottom w:val="nil"/>
          <w:right w:val="nil"/>
          <w:between w:val="nil"/>
        </w:pBdr>
        <w:tabs>
          <w:tab w:val="left" w:pos="540"/>
        </w:tabs>
        <w:ind w:right="-801"/>
        <w:jc w:val="both"/>
        <w:rPr>
          <w:b/>
          <w:color w:val="000000"/>
        </w:rPr>
      </w:pPr>
      <w:r>
        <w:rPr>
          <w:b/>
          <w:color w:val="000000"/>
        </w:rPr>
        <w:t xml:space="preserve">SEGUIMIENTO PLANES OPERATIVOS ANUALES </w:t>
      </w:r>
      <w:r w:rsidR="001A0B0F">
        <w:rPr>
          <w:b/>
          <w:color w:val="000000"/>
        </w:rPr>
        <w:t>–</w:t>
      </w:r>
      <w:r>
        <w:rPr>
          <w:b/>
          <w:color w:val="000000"/>
        </w:rPr>
        <w:t xml:space="preserve"> POA</w:t>
      </w:r>
    </w:p>
    <w:p w:rsidR="001A0B0F" w:rsidRDefault="001A0B0F" w:rsidP="005806A5">
      <w:pPr>
        <w:pBdr>
          <w:top w:val="nil"/>
          <w:left w:val="nil"/>
          <w:bottom w:val="nil"/>
          <w:right w:val="nil"/>
          <w:between w:val="nil"/>
        </w:pBdr>
        <w:tabs>
          <w:tab w:val="left" w:pos="540"/>
        </w:tabs>
        <w:ind w:right="-801"/>
        <w:jc w:val="both"/>
        <w:rPr>
          <w:b/>
          <w:color w:val="000000"/>
        </w:rPr>
      </w:pPr>
    </w:p>
    <w:p w:rsidR="002740A4" w:rsidRDefault="001A0B0F" w:rsidP="005806A5">
      <w:pPr>
        <w:jc w:val="both"/>
      </w:pPr>
      <w:r w:rsidRPr="00C0615C">
        <w:t xml:space="preserve">La </w:t>
      </w:r>
      <w:r>
        <w:t xml:space="preserve">Asesoría de </w:t>
      </w:r>
      <w:r w:rsidRPr="00C0615C">
        <w:t>Control Intern</w:t>
      </w:r>
      <w:r>
        <w:t>o</w:t>
      </w:r>
      <w:r w:rsidRPr="00C0615C">
        <w:t>, program</w:t>
      </w:r>
      <w:r>
        <w:t>ó</w:t>
      </w:r>
      <w:r w:rsidRPr="00C0615C">
        <w:t xml:space="preserve"> en su Plan Anual de Auditorías </w:t>
      </w:r>
      <w:r w:rsidR="002740A4">
        <w:t xml:space="preserve">aprobado </w:t>
      </w:r>
      <w:r w:rsidRPr="00C0615C">
        <w:t>para la vigencia 202</w:t>
      </w:r>
      <w:r>
        <w:t>2,</w:t>
      </w:r>
      <w:r w:rsidRPr="00C0615C">
        <w:t xml:space="preserve"> el seguimiento </w:t>
      </w:r>
      <w:r>
        <w:t>de los Planes Operativos Anuale</w:t>
      </w:r>
      <w:r w:rsidR="00D028A1">
        <w:t>s – POA, formulados por cada uno de lo</w:t>
      </w:r>
      <w:r>
        <w:t xml:space="preserve">s 15 </w:t>
      </w:r>
      <w:r w:rsidR="00D028A1">
        <w:t xml:space="preserve">procesos </w:t>
      </w:r>
      <w:r>
        <w:t xml:space="preserve">que hacen parte de la </w:t>
      </w:r>
      <w:r w:rsidR="002740A4">
        <w:t>E</w:t>
      </w:r>
      <w:r>
        <w:t>ntidad</w:t>
      </w:r>
      <w:r w:rsidR="002740A4">
        <w:t>.</w:t>
      </w:r>
    </w:p>
    <w:p w:rsidR="002740A4" w:rsidRDefault="002740A4" w:rsidP="005806A5">
      <w:pPr>
        <w:jc w:val="both"/>
      </w:pPr>
    </w:p>
    <w:p w:rsidR="001A0B0F" w:rsidRDefault="002740A4" w:rsidP="005806A5">
      <w:pPr>
        <w:jc w:val="both"/>
      </w:pPr>
      <w:r>
        <w:t xml:space="preserve">Con </w:t>
      </w:r>
      <w:r w:rsidR="007A71D7">
        <w:t>este</w:t>
      </w:r>
      <w:r>
        <w:t xml:space="preserve"> seguimiento se busca evaluar el avance de</w:t>
      </w:r>
      <w:r w:rsidRPr="00C0615C">
        <w:t xml:space="preserve"> la ejecución </w:t>
      </w:r>
      <w:r>
        <w:t xml:space="preserve">y </w:t>
      </w:r>
      <w:r w:rsidR="001A0B0F" w:rsidRPr="00C0615C">
        <w:t xml:space="preserve">verificar el </w:t>
      </w:r>
      <w:r w:rsidR="001A0B0F">
        <w:t xml:space="preserve">cumplimiento con corte al primer semestre 2022 (30 de junio), con el fin de identificar las desviaciones de forma oportuna </w:t>
      </w:r>
      <w:r>
        <w:t xml:space="preserve">que permitan la implementación de </w:t>
      </w:r>
      <w:r w:rsidR="001A0B0F">
        <w:t xml:space="preserve">acciones correctivas </w:t>
      </w:r>
      <w:r>
        <w:t xml:space="preserve">y/o preventivas </w:t>
      </w:r>
      <w:r w:rsidR="001A0B0F">
        <w:t>a que haya lugar</w:t>
      </w:r>
      <w:r>
        <w:t>,</w:t>
      </w:r>
      <w:r w:rsidR="001A0B0F">
        <w:t xml:space="preserve"> que garanticen el cumplimiento </w:t>
      </w:r>
      <w:r>
        <w:t>del 100%</w:t>
      </w:r>
      <w:r w:rsidR="001A0B0F">
        <w:t xml:space="preserve"> de los planes a 31 de diciembre 2022, contribuyendo </w:t>
      </w:r>
      <w:r>
        <w:t xml:space="preserve">así </w:t>
      </w:r>
      <w:r w:rsidR="001A0B0F">
        <w:t>al cumplimiento de los o</w:t>
      </w:r>
      <w:r>
        <w:t>bjetivos de cada proceso y los institucionales.</w:t>
      </w:r>
    </w:p>
    <w:p w:rsidR="00762244" w:rsidRDefault="00762244" w:rsidP="005806A5">
      <w:pPr>
        <w:tabs>
          <w:tab w:val="left" w:pos="540"/>
        </w:tabs>
        <w:jc w:val="both"/>
        <w:rPr>
          <w:highlight w:val="yellow"/>
        </w:rPr>
      </w:pPr>
    </w:p>
    <w:p w:rsidR="00762244" w:rsidRDefault="00A20CD2" w:rsidP="005806A5">
      <w:pPr>
        <w:tabs>
          <w:tab w:val="left" w:pos="540"/>
        </w:tabs>
        <w:jc w:val="both"/>
      </w:pPr>
      <w:r>
        <w:t>Evaluados los P</w:t>
      </w:r>
      <w:r w:rsidR="004B1BFF">
        <w:t xml:space="preserve">lanes </w:t>
      </w:r>
      <w:r>
        <w:t>O</w:t>
      </w:r>
      <w:r w:rsidR="004B1BFF">
        <w:t xml:space="preserve">perativos </w:t>
      </w:r>
      <w:r>
        <w:t>A</w:t>
      </w:r>
      <w:r w:rsidR="004B1BFF">
        <w:t xml:space="preserve">nuales </w:t>
      </w:r>
      <w:r w:rsidR="00065AE8">
        <w:t>de lo</w:t>
      </w:r>
      <w:r>
        <w:t xml:space="preserve">s </w:t>
      </w:r>
      <w:r w:rsidR="004B1BFF">
        <w:t xml:space="preserve">15 </w:t>
      </w:r>
      <w:r w:rsidR="00CE2E00">
        <w:t>p</w:t>
      </w:r>
      <w:r w:rsidR="00065AE8">
        <w:t>roceso</w:t>
      </w:r>
      <w:r w:rsidR="00CE2E00">
        <w:t xml:space="preserve">s </w:t>
      </w:r>
      <w:r w:rsidR="004B1BFF">
        <w:t>l</w:t>
      </w:r>
      <w:r>
        <w:t>os resultados</w:t>
      </w:r>
      <w:r w:rsidR="00CE2E00">
        <w:t xml:space="preserve"> </w:t>
      </w:r>
      <w:r>
        <w:t>fueron los siguientes:</w:t>
      </w:r>
    </w:p>
    <w:p w:rsidR="00B4466C" w:rsidRPr="00061EA3" w:rsidRDefault="003B3536" w:rsidP="005806A5">
      <w:pPr>
        <w:tabs>
          <w:tab w:val="left" w:pos="540"/>
        </w:tabs>
        <w:jc w:val="both"/>
        <w:rPr>
          <w:sz w:val="10"/>
        </w:rPr>
      </w:pPr>
      <w:r>
        <w:t xml:space="preserve"> </w:t>
      </w:r>
    </w:p>
    <w:p w:rsidR="003B3536" w:rsidRDefault="00D33BBF" w:rsidP="00603EB9">
      <w:pPr>
        <w:pStyle w:val="Prrafodelista"/>
        <w:numPr>
          <w:ilvl w:val="1"/>
          <w:numId w:val="28"/>
        </w:numPr>
        <w:tabs>
          <w:tab w:val="left" w:pos="540"/>
        </w:tabs>
        <w:ind w:left="426" w:hanging="426"/>
        <w:jc w:val="both"/>
        <w:rPr>
          <w:b/>
        </w:rPr>
      </w:pPr>
      <w:r w:rsidRPr="00633814">
        <w:rPr>
          <w:b/>
        </w:rPr>
        <w:t xml:space="preserve">Divulgación y Apropiación del Patrimonio </w:t>
      </w:r>
    </w:p>
    <w:p w:rsidR="00B4466C" w:rsidRPr="00633814" w:rsidRDefault="00B4466C" w:rsidP="005806A5">
      <w:pPr>
        <w:pStyle w:val="Prrafodelista"/>
        <w:tabs>
          <w:tab w:val="left" w:pos="540"/>
        </w:tabs>
        <w:ind w:left="0"/>
        <w:jc w:val="both"/>
        <w:rPr>
          <w:b/>
        </w:rPr>
      </w:pPr>
    </w:p>
    <w:p w:rsidR="00D33BBF" w:rsidRDefault="00315627" w:rsidP="00315627">
      <w:pPr>
        <w:pStyle w:val="Prrafodelista"/>
        <w:ind w:left="0" w:firstLine="284"/>
      </w:pPr>
      <w:r>
        <w:rPr>
          <w:noProof/>
          <w:lang w:eastAsia="es-CO"/>
        </w:rPr>
        <w:drawing>
          <wp:inline distT="0" distB="0" distL="0" distR="0" wp14:anchorId="0539D954">
            <wp:extent cx="5047615" cy="97536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7615" cy="975360"/>
                    </a:xfrm>
                    <a:prstGeom prst="rect">
                      <a:avLst/>
                    </a:prstGeom>
                    <a:noFill/>
                  </pic:spPr>
                </pic:pic>
              </a:graphicData>
            </a:graphic>
          </wp:inline>
        </w:drawing>
      </w:r>
    </w:p>
    <w:p w:rsidR="00D33BBF" w:rsidRPr="00D33BBF" w:rsidRDefault="00315627" w:rsidP="0097417F">
      <w:pPr>
        <w:tabs>
          <w:tab w:val="left" w:pos="0"/>
        </w:tabs>
        <w:rPr>
          <w:i/>
          <w:sz w:val="12"/>
        </w:rPr>
      </w:pPr>
      <w:bookmarkStart w:id="1" w:name="_Hlk111727327"/>
      <w:r>
        <w:rPr>
          <w:i/>
          <w:sz w:val="12"/>
        </w:rPr>
        <w:t xml:space="preserve">        </w:t>
      </w:r>
      <w:r w:rsidR="00D33BBF" w:rsidRPr="00D33BBF">
        <w:rPr>
          <w:i/>
          <w:sz w:val="12"/>
        </w:rPr>
        <w:t>Fuente: Soportes registrados disco A:\2022 - OAP</w:t>
      </w:r>
      <w:bookmarkEnd w:id="1"/>
    </w:p>
    <w:p w:rsidR="00D33BBF" w:rsidRDefault="00D33BBF" w:rsidP="005806A5">
      <w:pPr>
        <w:pStyle w:val="Prrafodelista"/>
        <w:tabs>
          <w:tab w:val="left" w:pos="540"/>
        </w:tabs>
        <w:ind w:left="0"/>
        <w:jc w:val="both"/>
        <w:rPr>
          <w:sz w:val="16"/>
        </w:rPr>
      </w:pPr>
    </w:p>
    <w:p w:rsidR="00315627" w:rsidRPr="00D33BBF" w:rsidRDefault="00315627" w:rsidP="005806A5">
      <w:pPr>
        <w:pStyle w:val="Prrafodelista"/>
        <w:tabs>
          <w:tab w:val="left" w:pos="540"/>
        </w:tabs>
        <w:ind w:left="0"/>
        <w:jc w:val="both"/>
        <w:rPr>
          <w:sz w:val="16"/>
        </w:rPr>
      </w:pPr>
    </w:p>
    <w:p w:rsidR="00CE2E00" w:rsidRDefault="00315627" w:rsidP="00606252">
      <w:pPr>
        <w:tabs>
          <w:tab w:val="left" w:pos="0"/>
        </w:tabs>
        <w:jc w:val="center"/>
      </w:pPr>
      <w:r>
        <w:rPr>
          <w:noProof/>
          <w:lang w:eastAsia="es-CO"/>
        </w:rPr>
        <w:drawing>
          <wp:inline distT="0" distB="0" distL="0" distR="0" wp14:anchorId="7EC27D31">
            <wp:extent cx="4530555" cy="2067560"/>
            <wp:effectExtent l="0" t="0" r="381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6832" cy="2070424"/>
                    </a:xfrm>
                    <a:prstGeom prst="rect">
                      <a:avLst/>
                    </a:prstGeom>
                    <a:noFill/>
                  </pic:spPr>
                </pic:pic>
              </a:graphicData>
            </a:graphic>
          </wp:inline>
        </w:drawing>
      </w:r>
    </w:p>
    <w:p w:rsidR="00D33BBF" w:rsidRDefault="00D33BBF" w:rsidP="005806A5">
      <w:pPr>
        <w:tabs>
          <w:tab w:val="left" w:pos="0"/>
        </w:tabs>
        <w:jc w:val="center"/>
        <w:rPr>
          <w:i/>
          <w:sz w:val="12"/>
        </w:rPr>
      </w:pPr>
      <w:r w:rsidRPr="00D33BBF">
        <w:rPr>
          <w:i/>
          <w:sz w:val="12"/>
        </w:rPr>
        <w:t xml:space="preserve">Fuente: Soportes registrados disco A:\2022 </w:t>
      </w:r>
      <w:r w:rsidR="00703E31">
        <w:rPr>
          <w:i/>
          <w:sz w:val="12"/>
        </w:rPr>
        <w:t>–</w:t>
      </w:r>
      <w:r w:rsidRPr="00D33BBF">
        <w:rPr>
          <w:i/>
          <w:sz w:val="12"/>
        </w:rPr>
        <w:t xml:space="preserve"> OAP</w:t>
      </w:r>
    </w:p>
    <w:p w:rsidR="00703E31" w:rsidRDefault="00703E31" w:rsidP="005806A5">
      <w:pPr>
        <w:tabs>
          <w:tab w:val="left" w:pos="540"/>
        </w:tabs>
        <w:jc w:val="both"/>
        <w:rPr>
          <w:i/>
          <w:sz w:val="12"/>
        </w:rPr>
      </w:pPr>
    </w:p>
    <w:p w:rsidR="00703E31" w:rsidRDefault="00703E31" w:rsidP="005806A5">
      <w:pPr>
        <w:tabs>
          <w:tab w:val="left" w:pos="540"/>
        </w:tabs>
        <w:jc w:val="both"/>
        <w:rPr>
          <w:i/>
          <w:sz w:val="12"/>
        </w:rPr>
      </w:pPr>
    </w:p>
    <w:p w:rsidR="007200AA" w:rsidRDefault="00606252" w:rsidP="005806A5">
      <w:pPr>
        <w:tabs>
          <w:tab w:val="left" w:pos="540"/>
        </w:tabs>
        <w:jc w:val="both"/>
      </w:pPr>
      <w:r>
        <w:t>Adicionalmente, en</w:t>
      </w:r>
      <w:r w:rsidR="00703E31" w:rsidRPr="00703E31">
        <w:t xml:space="preserve"> la verificación realizada se evidenció soportes de ejecución correspondiente a 84 </w:t>
      </w:r>
      <w:r w:rsidR="00CD75B1">
        <w:t>productos que no fueron programado</w:t>
      </w:r>
      <w:r w:rsidR="00703E31" w:rsidRPr="00703E31">
        <w:t>s para e</w:t>
      </w:r>
      <w:r w:rsidR="007200AA">
        <w:t>l primer semestre de la vigencia</w:t>
      </w:r>
    </w:p>
    <w:p w:rsidR="007200AA" w:rsidRPr="007200AA" w:rsidRDefault="007200AA" w:rsidP="005806A5">
      <w:pPr>
        <w:tabs>
          <w:tab w:val="left" w:pos="540"/>
        </w:tabs>
        <w:jc w:val="both"/>
      </w:pPr>
    </w:p>
    <w:p w:rsidR="00CE2E00" w:rsidRPr="00B97419" w:rsidRDefault="00633814" w:rsidP="00603EB9">
      <w:pPr>
        <w:pStyle w:val="Prrafodelista"/>
        <w:numPr>
          <w:ilvl w:val="1"/>
          <w:numId w:val="28"/>
        </w:numPr>
        <w:tabs>
          <w:tab w:val="left" w:pos="540"/>
        </w:tabs>
        <w:ind w:left="426" w:hanging="426"/>
        <w:jc w:val="both"/>
        <w:rPr>
          <w:b/>
        </w:rPr>
      </w:pPr>
      <w:r w:rsidRPr="00B97419">
        <w:rPr>
          <w:b/>
        </w:rPr>
        <w:t xml:space="preserve">Gestión Territorial del Patrimonio </w:t>
      </w:r>
    </w:p>
    <w:p w:rsidR="00633814" w:rsidRPr="00633814" w:rsidRDefault="00633814" w:rsidP="005806A5">
      <w:pPr>
        <w:tabs>
          <w:tab w:val="left" w:pos="540"/>
        </w:tabs>
        <w:jc w:val="both"/>
        <w:rPr>
          <w:b/>
          <w:sz w:val="20"/>
        </w:rPr>
      </w:pPr>
    </w:p>
    <w:p w:rsidR="00633814" w:rsidRPr="00633814" w:rsidRDefault="007C76EF" w:rsidP="007C76EF">
      <w:pPr>
        <w:ind w:firstLine="426"/>
        <w:jc w:val="both"/>
        <w:rPr>
          <w:b/>
        </w:rPr>
      </w:pPr>
      <w:r>
        <w:rPr>
          <w:b/>
          <w:noProof/>
          <w:lang w:eastAsia="es-CO"/>
        </w:rPr>
        <w:drawing>
          <wp:inline distT="0" distB="0" distL="0" distR="0" wp14:anchorId="24DA8E11">
            <wp:extent cx="4980940" cy="11461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940" cy="1146175"/>
                    </a:xfrm>
                    <a:prstGeom prst="rect">
                      <a:avLst/>
                    </a:prstGeom>
                    <a:noFill/>
                  </pic:spPr>
                </pic:pic>
              </a:graphicData>
            </a:graphic>
          </wp:inline>
        </w:drawing>
      </w:r>
    </w:p>
    <w:p w:rsidR="00CE2E00" w:rsidRDefault="00E0172B" w:rsidP="005806A5">
      <w:pPr>
        <w:tabs>
          <w:tab w:val="left" w:pos="540"/>
        </w:tabs>
        <w:jc w:val="both"/>
      </w:pPr>
      <w:r>
        <w:rPr>
          <w:i/>
          <w:sz w:val="12"/>
        </w:rPr>
        <w:t xml:space="preserve"> </w:t>
      </w:r>
      <w:r w:rsidR="007C76EF">
        <w:rPr>
          <w:i/>
          <w:sz w:val="12"/>
        </w:rPr>
        <w:t xml:space="preserve">           </w:t>
      </w:r>
      <w:r w:rsidRPr="00D33BBF">
        <w:rPr>
          <w:i/>
          <w:sz w:val="12"/>
        </w:rPr>
        <w:t>Fuente: Soportes registrados disco A:\2022 - OAP</w:t>
      </w:r>
    </w:p>
    <w:p w:rsidR="00CE2E00" w:rsidRDefault="00CE2E00" w:rsidP="005806A5">
      <w:pPr>
        <w:tabs>
          <w:tab w:val="left" w:pos="540"/>
        </w:tabs>
        <w:jc w:val="both"/>
      </w:pPr>
    </w:p>
    <w:p w:rsidR="00CE2E00" w:rsidRDefault="007C76EF" w:rsidP="00D05696">
      <w:pPr>
        <w:tabs>
          <w:tab w:val="left" w:pos="540"/>
        </w:tabs>
        <w:jc w:val="center"/>
      </w:pPr>
      <w:r>
        <w:rPr>
          <w:noProof/>
          <w:lang w:eastAsia="es-CO"/>
        </w:rPr>
        <w:drawing>
          <wp:inline distT="0" distB="0" distL="0" distR="0" wp14:anchorId="44C53C11">
            <wp:extent cx="4578350" cy="1595120"/>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8350" cy="1595120"/>
                    </a:xfrm>
                    <a:prstGeom prst="rect">
                      <a:avLst/>
                    </a:prstGeom>
                    <a:noFill/>
                  </pic:spPr>
                </pic:pic>
              </a:graphicData>
            </a:graphic>
          </wp:inline>
        </w:drawing>
      </w:r>
    </w:p>
    <w:p w:rsidR="00633814" w:rsidRDefault="00E0172B" w:rsidP="00D05696">
      <w:pPr>
        <w:tabs>
          <w:tab w:val="left" w:pos="540"/>
        </w:tabs>
        <w:jc w:val="center"/>
      </w:pPr>
      <w:r w:rsidRPr="00D33BBF">
        <w:rPr>
          <w:i/>
          <w:sz w:val="12"/>
        </w:rPr>
        <w:t>Fuente: Soportes registrados disco A:\2022 - OAP</w:t>
      </w:r>
    </w:p>
    <w:p w:rsidR="00633814" w:rsidRDefault="00633814" w:rsidP="005806A5">
      <w:pPr>
        <w:tabs>
          <w:tab w:val="left" w:pos="540"/>
        </w:tabs>
        <w:jc w:val="both"/>
      </w:pPr>
    </w:p>
    <w:p w:rsidR="00B61CC3" w:rsidRDefault="00B61CC3" w:rsidP="005806A5">
      <w:pPr>
        <w:tabs>
          <w:tab w:val="left" w:pos="540"/>
        </w:tabs>
        <w:jc w:val="both"/>
      </w:pPr>
    </w:p>
    <w:p w:rsidR="00633814" w:rsidRPr="00E0172B" w:rsidRDefault="00E0172B" w:rsidP="00603EB9">
      <w:pPr>
        <w:pStyle w:val="Prrafodelista"/>
        <w:numPr>
          <w:ilvl w:val="1"/>
          <w:numId w:val="28"/>
        </w:numPr>
        <w:tabs>
          <w:tab w:val="left" w:pos="540"/>
        </w:tabs>
        <w:ind w:left="426" w:hanging="426"/>
        <w:jc w:val="both"/>
        <w:rPr>
          <w:b/>
        </w:rPr>
      </w:pPr>
      <w:r w:rsidRPr="00E0172B">
        <w:rPr>
          <w:b/>
        </w:rPr>
        <w:t>Protección e Intervención del Patrimonio</w:t>
      </w:r>
    </w:p>
    <w:p w:rsidR="00633814" w:rsidRPr="00117886" w:rsidRDefault="00633814" w:rsidP="005806A5">
      <w:pPr>
        <w:tabs>
          <w:tab w:val="left" w:pos="540"/>
        </w:tabs>
        <w:jc w:val="both"/>
        <w:rPr>
          <w:sz w:val="14"/>
        </w:rPr>
      </w:pPr>
    </w:p>
    <w:p w:rsidR="00381006" w:rsidRDefault="0014738A" w:rsidP="009C0861">
      <w:pPr>
        <w:tabs>
          <w:tab w:val="left" w:pos="540"/>
        </w:tabs>
        <w:ind w:firstLine="426"/>
        <w:jc w:val="both"/>
      </w:pPr>
      <w:r w:rsidRPr="0014738A">
        <w:rPr>
          <w:noProof/>
          <w:lang w:eastAsia="es-CO"/>
        </w:rPr>
        <w:drawing>
          <wp:inline distT="0" distB="0" distL="0" distR="0">
            <wp:extent cx="5007719" cy="9715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9014" cy="973741"/>
                    </a:xfrm>
                    <a:prstGeom prst="rect">
                      <a:avLst/>
                    </a:prstGeom>
                    <a:noFill/>
                    <a:ln>
                      <a:noFill/>
                    </a:ln>
                  </pic:spPr>
                </pic:pic>
              </a:graphicData>
            </a:graphic>
          </wp:inline>
        </w:drawing>
      </w:r>
    </w:p>
    <w:p w:rsidR="00381006" w:rsidRDefault="007C76EF" w:rsidP="005806A5">
      <w:pPr>
        <w:tabs>
          <w:tab w:val="left" w:pos="540"/>
        </w:tabs>
        <w:jc w:val="both"/>
        <w:rPr>
          <w:i/>
          <w:sz w:val="12"/>
        </w:rPr>
      </w:pPr>
      <w:r>
        <w:rPr>
          <w:i/>
          <w:sz w:val="12"/>
        </w:rPr>
        <w:t xml:space="preserve">                     </w:t>
      </w:r>
      <w:r w:rsidR="00381006" w:rsidRPr="00D33BBF">
        <w:rPr>
          <w:i/>
          <w:sz w:val="12"/>
        </w:rPr>
        <w:t xml:space="preserve">Fuente: Soportes registrados disco A:\2022 </w:t>
      </w:r>
      <w:r>
        <w:rPr>
          <w:i/>
          <w:sz w:val="12"/>
        </w:rPr>
        <w:t>–</w:t>
      </w:r>
      <w:r w:rsidR="00381006" w:rsidRPr="00D33BBF">
        <w:rPr>
          <w:i/>
          <w:sz w:val="12"/>
        </w:rPr>
        <w:t xml:space="preserve"> OAP</w:t>
      </w:r>
    </w:p>
    <w:p w:rsidR="007C76EF" w:rsidRDefault="007C76EF" w:rsidP="007C76EF">
      <w:pPr>
        <w:tabs>
          <w:tab w:val="left" w:pos="540"/>
        </w:tabs>
        <w:ind w:firstLine="284"/>
        <w:jc w:val="both"/>
      </w:pPr>
    </w:p>
    <w:p w:rsidR="00381006" w:rsidRDefault="0014738A" w:rsidP="007C76EF">
      <w:pPr>
        <w:tabs>
          <w:tab w:val="left" w:pos="540"/>
        </w:tabs>
        <w:ind w:firstLine="993"/>
        <w:jc w:val="both"/>
      </w:pPr>
      <w:r>
        <w:rPr>
          <w:noProof/>
          <w:lang w:eastAsia="es-CO"/>
        </w:rPr>
        <w:drawing>
          <wp:inline distT="0" distB="0" distL="0" distR="0" wp14:anchorId="082DAEE8">
            <wp:extent cx="4305300" cy="1687195"/>
            <wp:effectExtent l="0" t="0" r="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0611" cy="1697114"/>
                    </a:xfrm>
                    <a:prstGeom prst="rect">
                      <a:avLst/>
                    </a:prstGeom>
                    <a:noFill/>
                  </pic:spPr>
                </pic:pic>
              </a:graphicData>
            </a:graphic>
          </wp:inline>
        </w:drawing>
      </w:r>
    </w:p>
    <w:p w:rsidR="00381006" w:rsidRDefault="007C76EF" w:rsidP="007C76EF">
      <w:pPr>
        <w:tabs>
          <w:tab w:val="left" w:pos="540"/>
        </w:tabs>
        <w:rPr>
          <w:i/>
          <w:sz w:val="12"/>
        </w:rPr>
      </w:pPr>
      <w:bookmarkStart w:id="2" w:name="_Hlk111728147"/>
      <w:r>
        <w:rPr>
          <w:i/>
          <w:sz w:val="12"/>
        </w:rPr>
        <w:t xml:space="preserve">                              </w:t>
      </w:r>
      <w:r w:rsidR="00381006" w:rsidRPr="00D33BBF">
        <w:rPr>
          <w:i/>
          <w:sz w:val="12"/>
        </w:rPr>
        <w:t xml:space="preserve">Fuente: Soportes registrados disco A:\2022 </w:t>
      </w:r>
      <w:r w:rsidR="00FA53E8">
        <w:rPr>
          <w:i/>
          <w:sz w:val="12"/>
        </w:rPr>
        <w:t>–</w:t>
      </w:r>
      <w:r w:rsidR="00381006" w:rsidRPr="00D33BBF">
        <w:rPr>
          <w:i/>
          <w:sz w:val="12"/>
        </w:rPr>
        <w:t xml:space="preserve"> OAP</w:t>
      </w:r>
    </w:p>
    <w:p w:rsidR="0014738A" w:rsidRDefault="0014738A" w:rsidP="005806A5">
      <w:pPr>
        <w:tabs>
          <w:tab w:val="left" w:pos="540"/>
        </w:tabs>
        <w:jc w:val="both"/>
      </w:pPr>
      <w:bookmarkStart w:id="3" w:name="_Hlk112344087"/>
    </w:p>
    <w:p w:rsidR="00117886" w:rsidRDefault="00CD75B1" w:rsidP="005806A5">
      <w:pPr>
        <w:tabs>
          <w:tab w:val="left" w:pos="540"/>
        </w:tabs>
        <w:jc w:val="both"/>
        <w:rPr>
          <w:i/>
          <w:sz w:val="12"/>
        </w:rPr>
      </w:pPr>
      <w:r>
        <w:t>Adicionalmente, e</w:t>
      </w:r>
      <w:r w:rsidR="00117886" w:rsidRPr="00703E31">
        <w:t xml:space="preserve">n la verificación realizada se evidenció soportes de ejecución correspondiente a </w:t>
      </w:r>
      <w:r w:rsidR="00117886">
        <w:t>23</w:t>
      </w:r>
      <w:r w:rsidR="00117886" w:rsidRPr="00703E31">
        <w:t xml:space="preserve"> </w:t>
      </w:r>
      <w:r>
        <w:t>productos que no fueron programado</w:t>
      </w:r>
      <w:r w:rsidR="00117886" w:rsidRPr="00703E31">
        <w:t>s para el primer semestre de la vigencia</w:t>
      </w:r>
    </w:p>
    <w:p w:rsidR="00D05696" w:rsidRDefault="00D05696" w:rsidP="005806A5">
      <w:pPr>
        <w:tabs>
          <w:tab w:val="left" w:pos="540"/>
        </w:tabs>
        <w:jc w:val="both"/>
      </w:pPr>
    </w:p>
    <w:bookmarkEnd w:id="2"/>
    <w:bookmarkEnd w:id="3"/>
    <w:p w:rsidR="00633814" w:rsidRPr="00FA53E8" w:rsidRDefault="00FA53E8" w:rsidP="00603EB9">
      <w:pPr>
        <w:pStyle w:val="Prrafodelista"/>
        <w:numPr>
          <w:ilvl w:val="1"/>
          <w:numId w:val="28"/>
        </w:numPr>
        <w:tabs>
          <w:tab w:val="left" w:pos="540"/>
        </w:tabs>
        <w:ind w:left="426" w:hanging="426"/>
        <w:jc w:val="both"/>
        <w:rPr>
          <w:b/>
        </w:rPr>
      </w:pPr>
      <w:r w:rsidRPr="00FA53E8">
        <w:rPr>
          <w:b/>
        </w:rPr>
        <w:t xml:space="preserve">Administración de Bienes </w:t>
      </w:r>
    </w:p>
    <w:p w:rsidR="00FA53E8" w:rsidRPr="00FA53E8" w:rsidRDefault="00FA53E8" w:rsidP="005806A5">
      <w:pPr>
        <w:tabs>
          <w:tab w:val="left" w:pos="540"/>
        </w:tabs>
        <w:jc w:val="both"/>
        <w:rPr>
          <w:sz w:val="14"/>
        </w:rPr>
      </w:pPr>
    </w:p>
    <w:p w:rsidR="00FA53E8" w:rsidRDefault="00E77CED" w:rsidP="00E77CED">
      <w:pPr>
        <w:tabs>
          <w:tab w:val="left" w:pos="540"/>
        </w:tabs>
        <w:ind w:firstLine="567"/>
        <w:jc w:val="both"/>
      </w:pPr>
      <w:r>
        <w:rPr>
          <w:noProof/>
          <w:lang w:eastAsia="es-CO"/>
        </w:rPr>
        <w:drawing>
          <wp:inline distT="0" distB="0" distL="0" distR="0" wp14:anchorId="22E895CF">
            <wp:extent cx="4681855" cy="1061085"/>
            <wp:effectExtent l="0" t="0" r="4445" b="571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1855" cy="1061085"/>
                    </a:xfrm>
                    <a:prstGeom prst="rect">
                      <a:avLst/>
                    </a:prstGeom>
                    <a:noFill/>
                  </pic:spPr>
                </pic:pic>
              </a:graphicData>
            </a:graphic>
          </wp:inline>
        </w:drawing>
      </w:r>
    </w:p>
    <w:p w:rsidR="00FA53E8" w:rsidRDefault="00E77CED" w:rsidP="005806A5">
      <w:pPr>
        <w:tabs>
          <w:tab w:val="left" w:pos="540"/>
        </w:tabs>
        <w:jc w:val="both"/>
      </w:pPr>
      <w:r>
        <w:rPr>
          <w:i/>
          <w:sz w:val="12"/>
        </w:rPr>
        <w:t xml:space="preserve">                 </w:t>
      </w:r>
      <w:r w:rsidR="00FA53E8" w:rsidRPr="00D33BBF">
        <w:rPr>
          <w:i/>
          <w:sz w:val="12"/>
        </w:rPr>
        <w:t xml:space="preserve">Fuente: Soportes registrados disco A:\2022 </w:t>
      </w:r>
      <w:r w:rsidR="00FA53E8">
        <w:rPr>
          <w:i/>
          <w:sz w:val="12"/>
        </w:rPr>
        <w:t>–</w:t>
      </w:r>
      <w:r w:rsidR="00FA53E8" w:rsidRPr="00D33BBF">
        <w:rPr>
          <w:i/>
          <w:sz w:val="12"/>
        </w:rPr>
        <w:t xml:space="preserve"> OAP</w:t>
      </w:r>
    </w:p>
    <w:p w:rsidR="00633814" w:rsidRDefault="00633814" w:rsidP="005806A5">
      <w:pPr>
        <w:tabs>
          <w:tab w:val="left" w:pos="540"/>
        </w:tabs>
        <w:jc w:val="both"/>
      </w:pPr>
    </w:p>
    <w:p w:rsidR="00FA53E8" w:rsidRDefault="00E77CED" w:rsidP="00603EB9">
      <w:pPr>
        <w:tabs>
          <w:tab w:val="left" w:pos="540"/>
        </w:tabs>
        <w:jc w:val="center"/>
      </w:pPr>
      <w:r>
        <w:rPr>
          <w:noProof/>
          <w:lang w:eastAsia="es-CO"/>
        </w:rPr>
        <w:drawing>
          <wp:inline distT="0" distB="0" distL="0" distR="0" wp14:anchorId="4FD7CEF3">
            <wp:extent cx="4511675" cy="1498600"/>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11675" cy="1498600"/>
                    </a:xfrm>
                    <a:prstGeom prst="rect">
                      <a:avLst/>
                    </a:prstGeom>
                    <a:noFill/>
                  </pic:spPr>
                </pic:pic>
              </a:graphicData>
            </a:graphic>
          </wp:inline>
        </w:drawing>
      </w:r>
    </w:p>
    <w:p w:rsidR="00FA53E8" w:rsidRDefault="00FA53E8" w:rsidP="00603EB9">
      <w:pPr>
        <w:tabs>
          <w:tab w:val="left" w:pos="540"/>
        </w:tabs>
        <w:jc w:val="center"/>
      </w:pPr>
      <w:bookmarkStart w:id="4" w:name="_Hlk111729301"/>
      <w:r w:rsidRPr="00D33BBF">
        <w:rPr>
          <w:i/>
          <w:sz w:val="12"/>
        </w:rPr>
        <w:t xml:space="preserve">Fuente: Soportes registrados disco A:\2022 </w:t>
      </w:r>
      <w:r>
        <w:rPr>
          <w:i/>
          <w:sz w:val="12"/>
        </w:rPr>
        <w:t>–</w:t>
      </w:r>
      <w:r w:rsidRPr="00D33BBF">
        <w:rPr>
          <w:i/>
          <w:sz w:val="12"/>
        </w:rPr>
        <w:t xml:space="preserve"> OAP</w:t>
      </w:r>
    </w:p>
    <w:bookmarkEnd w:id="4"/>
    <w:p w:rsidR="00633814" w:rsidRDefault="00633814" w:rsidP="005806A5">
      <w:pPr>
        <w:tabs>
          <w:tab w:val="left" w:pos="540"/>
        </w:tabs>
        <w:jc w:val="both"/>
      </w:pPr>
    </w:p>
    <w:p w:rsidR="00FA53E8" w:rsidRPr="00B97419" w:rsidRDefault="00B829F3" w:rsidP="00603EB9">
      <w:pPr>
        <w:pStyle w:val="Prrafodelista"/>
        <w:numPr>
          <w:ilvl w:val="1"/>
          <w:numId w:val="28"/>
        </w:numPr>
        <w:tabs>
          <w:tab w:val="left" w:pos="540"/>
        </w:tabs>
        <w:ind w:left="426" w:hanging="426"/>
        <w:jc w:val="both"/>
        <w:rPr>
          <w:b/>
        </w:rPr>
      </w:pPr>
      <w:r w:rsidRPr="00B97419">
        <w:rPr>
          <w:b/>
        </w:rPr>
        <w:t xml:space="preserve">Fortalecimiento del SIG </w:t>
      </w:r>
    </w:p>
    <w:p w:rsidR="00633814" w:rsidRPr="00B4466C" w:rsidRDefault="00633814" w:rsidP="005806A5">
      <w:pPr>
        <w:tabs>
          <w:tab w:val="left" w:pos="540"/>
        </w:tabs>
        <w:jc w:val="both"/>
        <w:rPr>
          <w:sz w:val="16"/>
        </w:rPr>
      </w:pPr>
    </w:p>
    <w:p w:rsidR="00633814" w:rsidRDefault="00AB6BBC" w:rsidP="00E02E0F">
      <w:pPr>
        <w:ind w:left="426"/>
        <w:jc w:val="both"/>
      </w:pPr>
      <w:r w:rsidRPr="00AB6BBC">
        <w:rPr>
          <w:noProof/>
          <w:lang w:eastAsia="es-CO"/>
        </w:rPr>
        <w:drawing>
          <wp:inline distT="0" distB="0" distL="0" distR="0">
            <wp:extent cx="4798353" cy="1025060"/>
            <wp:effectExtent l="0" t="0" r="254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6261" cy="1031022"/>
                    </a:xfrm>
                    <a:prstGeom prst="rect">
                      <a:avLst/>
                    </a:prstGeom>
                    <a:noFill/>
                    <a:ln>
                      <a:noFill/>
                    </a:ln>
                  </pic:spPr>
                </pic:pic>
              </a:graphicData>
            </a:graphic>
          </wp:inline>
        </w:drawing>
      </w:r>
    </w:p>
    <w:p w:rsidR="007E2C93" w:rsidRDefault="00E77CED" w:rsidP="005806A5">
      <w:pPr>
        <w:tabs>
          <w:tab w:val="left" w:pos="540"/>
        </w:tabs>
        <w:jc w:val="both"/>
        <w:rPr>
          <w:i/>
          <w:sz w:val="12"/>
        </w:rPr>
      </w:pPr>
      <w:bookmarkStart w:id="5" w:name="_Hlk111729356"/>
      <w:r>
        <w:rPr>
          <w:i/>
          <w:sz w:val="12"/>
        </w:rPr>
        <w:t xml:space="preserve">                 </w:t>
      </w:r>
      <w:r w:rsidR="007E2C93" w:rsidRPr="00D33BBF">
        <w:rPr>
          <w:i/>
          <w:sz w:val="12"/>
        </w:rPr>
        <w:t xml:space="preserve">Fuente: Soportes registrados disco A:\2022 </w:t>
      </w:r>
      <w:r w:rsidR="007E2C93">
        <w:rPr>
          <w:i/>
          <w:sz w:val="12"/>
        </w:rPr>
        <w:t>–</w:t>
      </w:r>
      <w:r w:rsidR="007E2C93" w:rsidRPr="00D33BBF">
        <w:rPr>
          <w:i/>
          <w:sz w:val="12"/>
        </w:rPr>
        <w:t xml:space="preserve"> OAP</w:t>
      </w:r>
    </w:p>
    <w:p w:rsidR="00E77CED" w:rsidRDefault="00E77CED" w:rsidP="005806A5">
      <w:pPr>
        <w:tabs>
          <w:tab w:val="left" w:pos="540"/>
        </w:tabs>
        <w:jc w:val="both"/>
      </w:pPr>
    </w:p>
    <w:bookmarkEnd w:id="5"/>
    <w:p w:rsidR="00633814" w:rsidRDefault="00E02E0F" w:rsidP="00E77CED">
      <w:pPr>
        <w:tabs>
          <w:tab w:val="left" w:pos="540"/>
        </w:tabs>
        <w:ind w:firstLine="709"/>
        <w:jc w:val="both"/>
      </w:pPr>
      <w:r>
        <w:rPr>
          <w:noProof/>
          <w:lang w:eastAsia="es-CO"/>
        </w:rPr>
        <w:drawing>
          <wp:inline distT="0" distB="0" distL="0" distR="0" wp14:anchorId="0350CA70">
            <wp:extent cx="4512310" cy="1934669"/>
            <wp:effectExtent l="0" t="0" r="254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57960" cy="1954242"/>
                    </a:xfrm>
                    <a:prstGeom prst="rect">
                      <a:avLst/>
                    </a:prstGeom>
                    <a:noFill/>
                  </pic:spPr>
                </pic:pic>
              </a:graphicData>
            </a:graphic>
          </wp:inline>
        </w:drawing>
      </w:r>
    </w:p>
    <w:p w:rsidR="007E2C93" w:rsidRDefault="00E77CED" w:rsidP="00E77CED">
      <w:pPr>
        <w:tabs>
          <w:tab w:val="left" w:pos="540"/>
        </w:tabs>
      </w:pPr>
      <w:bookmarkStart w:id="6" w:name="_Hlk111729563"/>
      <w:r>
        <w:rPr>
          <w:i/>
          <w:sz w:val="12"/>
        </w:rPr>
        <w:t xml:space="preserve">                    </w:t>
      </w:r>
      <w:r w:rsidR="007E2C93" w:rsidRPr="00D33BBF">
        <w:rPr>
          <w:i/>
          <w:sz w:val="12"/>
        </w:rPr>
        <w:t xml:space="preserve">Fuente: Soportes registrados disco A:\2022 </w:t>
      </w:r>
      <w:r w:rsidR="007E2C93">
        <w:rPr>
          <w:i/>
          <w:sz w:val="12"/>
        </w:rPr>
        <w:t>–</w:t>
      </w:r>
      <w:r w:rsidR="007E2C93" w:rsidRPr="00D33BBF">
        <w:rPr>
          <w:i/>
          <w:sz w:val="12"/>
        </w:rPr>
        <w:t xml:space="preserve"> OAP</w:t>
      </w:r>
      <w:bookmarkEnd w:id="6"/>
    </w:p>
    <w:p w:rsidR="0014738A" w:rsidRDefault="0014738A" w:rsidP="005806A5">
      <w:pPr>
        <w:tabs>
          <w:tab w:val="left" w:pos="540"/>
        </w:tabs>
        <w:jc w:val="both"/>
      </w:pPr>
    </w:p>
    <w:p w:rsidR="00B4466C" w:rsidRDefault="00EB2A0F" w:rsidP="005806A5">
      <w:pPr>
        <w:tabs>
          <w:tab w:val="left" w:pos="540"/>
        </w:tabs>
        <w:jc w:val="both"/>
        <w:rPr>
          <w:i/>
          <w:sz w:val="12"/>
        </w:rPr>
      </w:pPr>
      <w:r>
        <w:t>Adicionalmente, e</w:t>
      </w:r>
      <w:r w:rsidR="00B4466C" w:rsidRPr="00703E31">
        <w:t xml:space="preserve">n la verificación realizada se evidenció soportes de ejecución correspondiente a </w:t>
      </w:r>
      <w:r w:rsidR="00B4466C">
        <w:t>2</w:t>
      </w:r>
      <w:r w:rsidR="00B4466C" w:rsidRPr="00703E31">
        <w:t xml:space="preserve"> </w:t>
      </w:r>
      <w:r w:rsidR="00CD75B1">
        <w:t>productos que no fueron programado</w:t>
      </w:r>
      <w:r w:rsidR="00B4466C" w:rsidRPr="00703E31">
        <w:t>s para el primer semestre de la vigencia</w:t>
      </w:r>
    </w:p>
    <w:p w:rsidR="00B4466C" w:rsidRDefault="00B4466C" w:rsidP="005806A5">
      <w:pPr>
        <w:tabs>
          <w:tab w:val="left" w:pos="540"/>
        </w:tabs>
        <w:jc w:val="both"/>
      </w:pPr>
    </w:p>
    <w:p w:rsidR="00633814" w:rsidRPr="00B97419" w:rsidRDefault="0079669E" w:rsidP="00603EB9">
      <w:pPr>
        <w:pStyle w:val="Prrafodelista"/>
        <w:numPr>
          <w:ilvl w:val="1"/>
          <w:numId w:val="28"/>
        </w:numPr>
        <w:tabs>
          <w:tab w:val="left" w:pos="540"/>
        </w:tabs>
        <w:ind w:left="426" w:hanging="426"/>
        <w:jc w:val="both"/>
        <w:rPr>
          <w:b/>
        </w:rPr>
      </w:pPr>
      <w:r w:rsidRPr="00B97419">
        <w:rPr>
          <w:b/>
        </w:rPr>
        <w:t xml:space="preserve">Gestión Jurídica </w:t>
      </w:r>
    </w:p>
    <w:p w:rsidR="0079669E" w:rsidRPr="00DE6D22" w:rsidRDefault="0079669E" w:rsidP="005806A5">
      <w:pPr>
        <w:tabs>
          <w:tab w:val="left" w:pos="540"/>
        </w:tabs>
        <w:jc w:val="both"/>
        <w:rPr>
          <w:b/>
          <w:sz w:val="14"/>
        </w:rPr>
      </w:pPr>
    </w:p>
    <w:p w:rsidR="0079669E" w:rsidRPr="0079669E" w:rsidRDefault="0085480A" w:rsidP="005806A5">
      <w:pPr>
        <w:tabs>
          <w:tab w:val="left" w:pos="540"/>
        </w:tabs>
        <w:jc w:val="both"/>
        <w:rPr>
          <w:b/>
        </w:rPr>
      </w:pPr>
      <w:r w:rsidRPr="0085480A">
        <w:rPr>
          <w:noProof/>
          <w:lang w:eastAsia="es-CO"/>
        </w:rPr>
        <w:drawing>
          <wp:inline distT="0" distB="0" distL="0" distR="0">
            <wp:extent cx="5143500" cy="108839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5494" cy="1088812"/>
                    </a:xfrm>
                    <a:prstGeom prst="rect">
                      <a:avLst/>
                    </a:prstGeom>
                    <a:noFill/>
                    <a:ln>
                      <a:noFill/>
                    </a:ln>
                  </pic:spPr>
                </pic:pic>
              </a:graphicData>
            </a:graphic>
          </wp:inline>
        </w:drawing>
      </w:r>
    </w:p>
    <w:p w:rsidR="00633814" w:rsidRDefault="0079669E" w:rsidP="005806A5">
      <w:pPr>
        <w:tabs>
          <w:tab w:val="left" w:pos="540"/>
        </w:tabs>
        <w:jc w:val="both"/>
      </w:pPr>
      <w:r w:rsidRPr="00D33BBF">
        <w:rPr>
          <w:i/>
          <w:sz w:val="12"/>
        </w:rPr>
        <w:t xml:space="preserve">Fuente: Soportes registrados disco A:\2022 </w:t>
      </w:r>
      <w:r>
        <w:rPr>
          <w:i/>
          <w:sz w:val="12"/>
        </w:rPr>
        <w:t>–</w:t>
      </w:r>
      <w:r w:rsidRPr="00D33BBF">
        <w:rPr>
          <w:i/>
          <w:sz w:val="12"/>
        </w:rPr>
        <w:t xml:space="preserve"> OAP</w:t>
      </w:r>
    </w:p>
    <w:p w:rsidR="00633814" w:rsidRDefault="00633814" w:rsidP="005806A5">
      <w:pPr>
        <w:tabs>
          <w:tab w:val="left" w:pos="540"/>
        </w:tabs>
        <w:jc w:val="both"/>
      </w:pPr>
    </w:p>
    <w:p w:rsidR="00633814" w:rsidRDefault="0085480A" w:rsidP="0085480A">
      <w:pPr>
        <w:tabs>
          <w:tab w:val="left" w:pos="540"/>
        </w:tabs>
        <w:jc w:val="center"/>
      </w:pPr>
      <w:r>
        <w:rPr>
          <w:noProof/>
          <w:lang w:eastAsia="es-CO"/>
        </w:rPr>
        <w:drawing>
          <wp:inline distT="0" distB="0" distL="0" distR="0" wp14:anchorId="5D007450">
            <wp:extent cx="4126102" cy="1780540"/>
            <wp:effectExtent l="0" t="0" r="825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75377" cy="1801804"/>
                    </a:xfrm>
                    <a:prstGeom prst="rect">
                      <a:avLst/>
                    </a:prstGeom>
                    <a:noFill/>
                  </pic:spPr>
                </pic:pic>
              </a:graphicData>
            </a:graphic>
          </wp:inline>
        </w:drawing>
      </w:r>
    </w:p>
    <w:p w:rsidR="00633814" w:rsidRDefault="0079669E" w:rsidP="0085480A">
      <w:pPr>
        <w:tabs>
          <w:tab w:val="left" w:pos="540"/>
        </w:tabs>
        <w:jc w:val="center"/>
        <w:rPr>
          <w:i/>
          <w:sz w:val="12"/>
        </w:rPr>
      </w:pPr>
      <w:bookmarkStart w:id="7" w:name="_Hlk111729832"/>
      <w:r w:rsidRPr="00D33BBF">
        <w:rPr>
          <w:i/>
          <w:sz w:val="12"/>
        </w:rPr>
        <w:t xml:space="preserve">Fuente: Soportes registrados disco A:\2022 </w:t>
      </w:r>
      <w:r>
        <w:rPr>
          <w:i/>
          <w:sz w:val="12"/>
        </w:rPr>
        <w:t>–</w:t>
      </w:r>
      <w:r w:rsidRPr="00D33BBF">
        <w:rPr>
          <w:i/>
          <w:sz w:val="12"/>
        </w:rPr>
        <w:t xml:space="preserve"> OAP</w:t>
      </w:r>
    </w:p>
    <w:p w:rsidR="00B97419" w:rsidRDefault="00B97419" w:rsidP="005806A5">
      <w:pPr>
        <w:tabs>
          <w:tab w:val="left" w:pos="540"/>
        </w:tabs>
        <w:jc w:val="both"/>
      </w:pPr>
    </w:p>
    <w:bookmarkEnd w:id="7"/>
    <w:p w:rsidR="00633814" w:rsidRPr="00B97419" w:rsidRDefault="00861F22" w:rsidP="00603EB9">
      <w:pPr>
        <w:pStyle w:val="Prrafodelista"/>
        <w:numPr>
          <w:ilvl w:val="1"/>
          <w:numId w:val="28"/>
        </w:numPr>
        <w:tabs>
          <w:tab w:val="left" w:pos="540"/>
        </w:tabs>
        <w:ind w:left="426" w:hanging="426"/>
        <w:jc w:val="both"/>
        <w:rPr>
          <w:b/>
        </w:rPr>
      </w:pPr>
      <w:r w:rsidRPr="00B97419">
        <w:rPr>
          <w:b/>
        </w:rPr>
        <w:t xml:space="preserve">Comunicación Estratégica </w:t>
      </w:r>
    </w:p>
    <w:p w:rsidR="00861F22" w:rsidRDefault="00861F22" w:rsidP="005806A5">
      <w:pPr>
        <w:tabs>
          <w:tab w:val="left" w:pos="540"/>
        </w:tabs>
        <w:jc w:val="both"/>
        <w:rPr>
          <w:b/>
        </w:rPr>
      </w:pPr>
    </w:p>
    <w:p w:rsidR="00861F22" w:rsidRPr="00861F22" w:rsidRDefault="00AC5954" w:rsidP="00197E53">
      <w:pPr>
        <w:ind w:left="142" w:firstLine="284"/>
        <w:jc w:val="both"/>
        <w:rPr>
          <w:b/>
        </w:rPr>
      </w:pPr>
      <w:r w:rsidRPr="00AC5954">
        <w:rPr>
          <w:noProof/>
          <w:lang w:eastAsia="es-CO"/>
        </w:rPr>
        <w:drawing>
          <wp:inline distT="0" distB="0" distL="0" distR="0">
            <wp:extent cx="4857750" cy="949960"/>
            <wp:effectExtent l="0" t="0" r="0"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0114" cy="973889"/>
                    </a:xfrm>
                    <a:prstGeom prst="rect">
                      <a:avLst/>
                    </a:prstGeom>
                    <a:noFill/>
                    <a:ln>
                      <a:noFill/>
                    </a:ln>
                  </pic:spPr>
                </pic:pic>
              </a:graphicData>
            </a:graphic>
          </wp:inline>
        </w:drawing>
      </w:r>
    </w:p>
    <w:p w:rsidR="00861F22" w:rsidRDefault="00E77CED" w:rsidP="005806A5">
      <w:pPr>
        <w:tabs>
          <w:tab w:val="left" w:pos="540"/>
        </w:tabs>
        <w:jc w:val="both"/>
        <w:rPr>
          <w:i/>
          <w:sz w:val="12"/>
        </w:rPr>
      </w:pPr>
      <w:r>
        <w:rPr>
          <w:i/>
          <w:sz w:val="12"/>
        </w:rPr>
        <w:t xml:space="preserve">       </w:t>
      </w:r>
      <w:r w:rsidR="00197E53">
        <w:rPr>
          <w:i/>
          <w:sz w:val="12"/>
        </w:rPr>
        <w:t xml:space="preserve">    </w:t>
      </w:r>
      <w:r>
        <w:rPr>
          <w:i/>
          <w:sz w:val="12"/>
        </w:rPr>
        <w:t xml:space="preserve"> </w:t>
      </w:r>
      <w:r w:rsidR="00861F22" w:rsidRPr="00D33BBF">
        <w:rPr>
          <w:i/>
          <w:sz w:val="12"/>
        </w:rPr>
        <w:t xml:space="preserve">Fuente: Soportes registrados disco A:\2022 </w:t>
      </w:r>
      <w:r w:rsidR="00861F22">
        <w:rPr>
          <w:i/>
          <w:sz w:val="12"/>
        </w:rPr>
        <w:t>–</w:t>
      </w:r>
      <w:r w:rsidR="00861F22" w:rsidRPr="00D33BBF">
        <w:rPr>
          <w:i/>
          <w:sz w:val="12"/>
        </w:rPr>
        <w:t xml:space="preserve"> OAP</w:t>
      </w:r>
    </w:p>
    <w:p w:rsidR="00AC5954" w:rsidRDefault="00AC5954" w:rsidP="005806A5">
      <w:pPr>
        <w:tabs>
          <w:tab w:val="left" w:pos="540"/>
        </w:tabs>
        <w:jc w:val="both"/>
      </w:pPr>
    </w:p>
    <w:p w:rsidR="00633814" w:rsidRDefault="00AC5954" w:rsidP="00603EB9">
      <w:pPr>
        <w:tabs>
          <w:tab w:val="left" w:pos="540"/>
        </w:tabs>
        <w:jc w:val="center"/>
      </w:pPr>
      <w:r>
        <w:rPr>
          <w:noProof/>
          <w:lang w:eastAsia="es-CO"/>
        </w:rPr>
        <w:drawing>
          <wp:inline distT="0" distB="0" distL="0" distR="0" wp14:anchorId="6634925E">
            <wp:extent cx="4107815" cy="1508760"/>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33460" cy="1518179"/>
                    </a:xfrm>
                    <a:prstGeom prst="rect">
                      <a:avLst/>
                    </a:prstGeom>
                    <a:noFill/>
                  </pic:spPr>
                </pic:pic>
              </a:graphicData>
            </a:graphic>
          </wp:inline>
        </w:drawing>
      </w:r>
    </w:p>
    <w:p w:rsidR="00861F22" w:rsidRDefault="00861F22" w:rsidP="00603EB9">
      <w:pPr>
        <w:tabs>
          <w:tab w:val="left" w:pos="540"/>
        </w:tabs>
        <w:jc w:val="center"/>
        <w:rPr>
          <w:i/>
          <w:sz w:val="12"/>
        </w:rPr>
      </w:pPr>
      <w:bookmarkStart w:id="8" w:name="_Hlk111729974"/>
      <w:r w:rsidRPr="00D33BBF">
        <w:rPr>
          <w:i/>
          <w:sz w:val="12"/>
        </w:rPr>
        <w:t xml:space="preserve">Fuente: Soportes registrados disco A:\2022 </w:t>
      </w:r>
      <w:r>
        <w:rPr>
          <w:i/>
          <w:sz w:val="12"/>
        </w:rPr>
        <w:t>–</w:t>
      </w:r>
      <w:r w:rsidRPr="00D33BBF">
        <w:rPr>
          <w:i/>
          <w:sz w:val="12"/>
        </w:rPr>
        <w:t xml:space="preserve"> OAP</w:t>
      </w:r>
    </w:p>
    <w:bookmarkEnd w:id="8"/>
    <w:p w:rsidR="0014738A" w:rsidRDefault="0014738A" w:rsidP="0014738A">
      <w:pPr>
        <w:pStyle w:val="Prrafodelista"/>
        <w:tabs>
          <w:tab w:val="left" w:pos="540"/>
        </w:tabs>
        <w:ind w:left="426"/>
        <w:jc w:val="both"/>
        <w:rPr>
          <w:b/>
        </w:rPr>
      </w:pPr>
    </w:p>
    <w:p w:rsidR="00633814" w:rsidRDefault="003F7715" w:rsidP="0097417F">
      <w:pPr>
        <w:pStyle w:val="Prrafodelista"/>
        <w:numPr>
          <w:ilvl w:val="1"/>
          <w:numId w:val="28"/>
        </w:numPr>
        <w:tabs>
          <w:tab w:val="left" w:pos="540"/>
        </w:tabs>
        <w:ind w:left="426" w:hanging="426"/>
        <w:jc w:val="both"/>
        <w:rPr>
          <w:b/>
        </w:rPr>
      </w:pPr>
      <w:r w:rsidRPr="003F7715">
        <w:rPr>
          <w:b/>
        </w:rPr>
        <w:lastRenderedPageBreak/>
        <w:t xml:space="preserve">Gestión Financiera </w:t>
      </w:r>
    </w:p>
    <w:p w:rsidR="003F7715" w:rsidRDefault="003F7715" w:rsidP="005806A5">
      <w:pPr>
        <w:pStyle w:val="Prrafodelista"/>
        <w:tabs>
          <w:tab w:val="left" w:pos="540"/>
        </w:tabs>
        <w:ind w:left="0"/>
        <w:jc w:val="both"/>
        <w:rPr>
          <w:b/>
        </w:rPr>
      </w:pPr>
    </w:p>
    <w:p w:rsidR="003F7715" w:rsidRPr="003F7715" w:rsidRDefault="008C0F68" w:rsidP="005806A5">
      <w:pPr>
        <w:tabs>
          <w:tab w:val="left" w:pos="709"/>
        </w:tabs>
        <w:jc w:val="both"/>
        <w:rPr>
          <w:b/>
        </w:rPr>
      </w:pPr>
      <w:r w:rsidRPr="008C0F68">
        <w:rPr>
          <w:noProof/>
          <w:lang w:eastAsia="es-CO"/>
        </w:rPr>
        <w:drawing>
          <wp:inline distT="0" distB="0" distL="0" distR="0">
            <wp:extent cx="5048250" cy="10287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50284" cy="1029114"/>
                    </a:xfrm>
                    <a:prstGeom prst="rect">
                      <a:avLst/>
                    </a:prstGeom>
                    <a:noFill/>
                    <a:ln>
                      <a:noFill/>
                    </a:ln>
                  </pic:spPr>
                </pic:pic>
              </a:graphicData>
            </a:graphic>
          </wp:inline>
        </w:drawing>
      </w:r>
    </w:p>
    <w:p w:rsidR="003F7715" w:rsidRDefault="003F7715" w:rsidP="005806A5">
      <w:pPr>
        <w:tabs>
          <w:tab w:val="left" w:pos="540"/>
        </w:tabs>
        <w:jc w:val="both"/>
      </w:pPr>
      <w:r w:rsidRPr="00D33BBF">
        <w:rPr>
          <w:i/>
          <w:sz w:val="12"/>
        </w:rPr>
        <w:t xml:space="preserve">Fuente: Soportes registrados disco A:\2022 </w:t>
      </w:r>
      <w:r>
        <w:rPr>
          <w:i/>
          <w:sz w:val="12"/>
        </w:rPr>
        <w:t>–</w:t>
      </w:r>
      <w:r w:rsidRPr="00D33BBF">
        <w:rPr>
          <w:i/>
          <w:sz w:val="12"/>
        </w:rPr>
        <w:t xml:space="preserve"> OAP</w:t>
      </w:r>
    </w:p>
    <w:p w:rsidR="00633814" w:rsidRDefault="00633814" w:rsidP="005806A5">
      <w:pPr>
        <w:tabs>
          <w:tab w:val="left" w:pos="540"/>
        </w:tabs>
        <w:jc w:val="both"/>
      </w:pPr>
    </w:p>
    <w:p w:rsidR="00633814" w:rsidRDefault="008C0F68" w:rsidP="008C0F68">
      <w:pPr>
        <w:tabs>
          <w:tab w:val="left" w:pos="540"/>
        </w:tabs>
        <w:jc w:val="center"/>
      </w:pPr>
      <w:r>
        <w:rPr>
          <w:noProof/>
          <w:lang w:eastAsia="es-CO"/>
        </w:rPr>
        <w:drawing>
          <wp:inline distT="0" distB="0" distL="0" distR="0" wp14:anchorId="5311746C">
            <wp:extent cx="4089400" cy="2029139"/>
            <wp:effectExtent l="0" t="0" r="6350"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106914" cy="2037829"/>
                    </a:xfrm>
                    <a:prstGeom prst="rect">
                      <a:avLst/>
                    </a:prstGeom>
                    <a:noFill/>
                  </pic:spPr>
                </pic:pic>
              </a:graphicData>
            </a:graphic>
          </wp:inline>
        </w:drawing>
      </w:r>
    </w:p>
    <w:p w:rsidR="003F7715" w:rsidRDefault="003F7715" w:rsidP="008C0F68">
      <w:pPr>
        <w:tabs>
          <w:tab w:val="left" w:pos="540"/>
        </w:tabs>
        <w:jc w:val="center"/>
      </w:pPr>
      <w:bookmarkStart w:id="9" w:name="_Hlk111730228"/>
      <w:r w:rsidRPr="00D33BBF">
        <w:rPr>
          <w:i/>
          <w:sz w:val="12"/>
        </w:rPr>
        <w:t xml:space="preserve">Fuente: Soportes registrados disco A:\2022 </w:t>
      </w:r>
      <w:r>
        <w:rPr>
          <w:i/>
          <w:sz w:val="12"/>
        </w:rPr>
        <w:t>–</w:t>
      </w:r>
      <w:r w:rsidRPr="00D33BBF">
        <w:rPr>
          <w:i/>
          <w:sz w:val="12"/>
        </w:rPr>
        <w:t xml:space="preserve"> OAP</w:t>
      </w:r>
    </w:p>
    <w:bookmarkEnd w:id="9"/>
    <w:p w:rsidR="00633814" w:rsidRDefault="00633814" w:rsidP="005806A5">
      <w:pPr>
        <w:tabs>
          <w:tab w:val="left" w:pos="540"/>
        </w:tabs>
        <w:jc w:val="both"/>
      </w:pPr>
    </w:p>
    <w:p w:rsidR="00983CA2" w:rsidRDefault="00983CA2" w:rsidP="005806A5">
      <w:pPr>
        <w:tabs>
          <w:tab w:val="left" w:pos="540"/>
        </w:tabs>
        <w:jc w:val="both"/>
      </w:pPr>
    </w:p>
    <w:p w:rsidR="00633814" w:rsidRPr="003F7715" w:rsidRDefault="003F7715" w:rsidP="0097417F">
      <w:pPr>
        <w:pStyle w:val="Prrafodelista"/>
        <w:numPr>
          <w:ilvl w:val="1"/>
          <w:numId w:val="28"/>
        </w:numPr>
        <w:tabs>
          <w:tab w:val="left" w:pos="540"/>
        </w:tabs>
        <w:ind w:left="426" w:hanging="426"/>
        <w:jc w:val="both"/>
        <w:rPr>
          <w:b/>
        </w:rPr>
      </w:pPr>
      <w:r w:rsidRPr="003F7715">
        <w:rPr>
          <w:b/>
        </w:rPr>
        <w:t xml:space="preserve">Sistemas de Información y Tecnología </w:t>
      </w:r>
    </w:p>
    <w:p w:rsidR="00633814" w:rsidRPr="003F7715" w:rsidRDefault="00633814" w:rsidP="005806A5">
      <w:pPr>
        <w:tabs>
          <w:tab w:val="left" w:pos="540"/>
        </w:tabs>
        <w:jc w:val="both"/>
        <w:rPr>
          <w:sz w:val="18"/>
        </w:rPr>
      </w:pPr>
    </w:p>
    <w:p w:rsidR="003F7715" w:rsidRDefault="00B61A79" w:rsidP="00FC03CF">
      <w:pPr>
        <w:tabs>
          <w:tab w:val="left" w:pos="540"/>
        </w:tabs>
        <w:ind w:left="426"/>
        <w:jc w:val="both"/>
      </w:pPr>
      <w:r w:rsidRPr="00B61A79">
        <w:rPr>
          <w:noProof/>
          <w:lang w:eastAsia="es-CO"/>
        </w:rPr>
        <w:drawing>
          <wp:inline distT="0" distB="0" distL="0" distR="0">
            <wp:extent cx="4913995" cy="953366"/>
            <wp:effectExtent l="0" t="0" r="127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26791" cy="955849"/>
                    </a:xfrm>
                    <a:prstGeom prst="rect">
                      <a:avLst/>
                    </a:prstGeom>
                    <a:noFill/>
                    <a:ln>
                      <a:noFill/>
                    </a:ln>
                  </pic:spPr>
                </pic:pic>
              </a:graphicData>
            </a:graphic>
          </wp:inline>
        </w:drawing>
      </w:r>
    </w:p>
    <w:p w:rsidR="003F7715" w:rsidRDefault="00FC03CF" w:rsidP="005806A5">
      <w:pPr>
        <w:tabs>
          <w:tab w:val="left" w:pos="540"/>
        </w:tabs>
        <w:jc w:val="both"/>
      </w:pPr>
      <w:r>
        <w:rPr>
          <w:i/>
          <w:sz w:val="12"/>
        </w:rPr>
        <w:t xml:space="preserve">            </w:t>
      </w:r>
      <w:r w:rsidR="003F7715" w:rsidRPr="00D33BBF">
        <w:rPr>
          <w:i/>
          <w:sz w:val="12"/>
        </w:rPr>
        <w:t xml:space="preserve">Fuente: Soportes registrados disco A:\2022 </w:t>
      </w:r>
      <w:r w:rsidR="003F7715">
        <w:rPr>
          <w:i/>
          <w:sz w:val="12"/>
        </w:rPr>
        <w:t>–</w:t>
      </w:r>
      <w:r w:rsidR="003F7715" w:rsidRPr="00D33BBF">
        <w:rPr>
          <w:i/>
          <w:sz w:val="12"/>
        </w:rPr>
        <w:t xml:space="preserve"> OAP</w:t>
      </w:r>
    </w:p>
    <w:p w:rsidR="00633814" w:rsidRDefault="00633814" w:rsidP="005806A5">
      <w:pPr>
        <w:tabs>
          <w:tab w:val="left" w:pos="540"/>
        </w:tabs>
        <w:jc w:val="both"/>
      </w:pPr>
    </w:p>
    <w:p w:rsidR="00633814" w:rsidRDefault="00B61A79" w:rsidP="00B61A79">
      <w:pPr>
        <w:tabs>
          <w:tab w:val="left" w:pos="540"/>
        </w:tabs>
        <w:jc w:val="center"/>
      </w:pPr>
      <w:r>
        <w:rPr>
          <w:noProof/>
          <w:lang w:eastAsia="es-CO"/>
        </w:rPr>
        <w:drawing>
          <wp:inline distT="0" distB="0" distL="0" distR="0" wp14:anchorId="044D3153">
            <wp:extent cx="4147937" cy="1935480"/>
            <wp:effectExtent l="0" t="0" r="508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59576" cy="1940911"/>
                    </a:xfrm>
                    <a:prstGeom prst="rect">
                      <a:avLst/>
                    </a:prstGeom>
                    <a:noFill/>
                  </pic:spPr>
                </pic:pic>
              </a:graphicData>
            </a:graphic>
          </wp:inline>
        </w:drawing>
      </w:r>
    </w:p>
    <w:p w:rsidR="003F7715" w:rsidRDefault="003F7715" w:rsidP="0014738A">
      <w:pPr>
        <w:tabs>
          <w:tab w:val="left" w:pos="540"/>
        </w:tabs>
        <w:jc w:val="center"/>
        <w:rPr>
          <w:i/>
          <w:sz w:val="12"/>
        </w:rPr>
      </w:pPr>
      <w:bookmarkStart w:id="10" w:name="_Hlk111730378"/>
      <w:r w:rsidRPr="00D33BBF">
        <w:rPr>
          <w:i/>
          <w:sz w:val="12"/>
        </w:rPr>
        <w:t xml:space="preserve">Fuente: Soportes registrados disco A:\2022 </w:t>
      </w:r>
      <w:r>
        <w:rPr>
          <w:i/>
          <w:sz w:val="12"/>
        </w:rPr>
        <w:t>–</w:t>
      </w:r>
      <w:r w:rsidRPr="00D33BBF">
        <w:rPr>
          <w:i/>
          <w:sz w:val="12"/>
        </w:rPr>
        <w:t xml:space="preserve"> OAP</w:t>
      </w:r>
    </w:p>
    <w:p w:rsidR="00983CA2" w:rsidRDefault="00983CA2" w:rsidP="005806A5">
      <w:pPr>
        <w:tabs>
          <w:tab w:val="left" w:pos="540"/>
        </w:tabs>
        <w:jc w:val="both"/>
      </w:pPr>
    </w:p>
    <w:bookmarkEnd w:id="10"/>
    <w:p w:rsidR="00633814" w:rsidRDefault="00675C44" w:rsidP="0097417F">
      <w:pPr>
        <w:pStyle w:val="Prrafodelista"/>
        <w:numPr>
          <w:ilvl w:val="1"/>
          <w:numId w:val="28"/>
        </w:numPr>
        <w:tabs>
          <w:tab w:val="left" w:pos="540"/>
        </w:tabs>
        <w:ind w:left="426" w:hanging="426"/>
        <w:jc w:val="both"/>
        <w:rPr>
          <w:b/>
        </w:rPr>
      </w:pPr>
      <w:r w:rsidRPr="00675C44">
        <w:rPr>
          <w:b/>
        </w:rPr>
        <w:lastRenderedPageBreak/>
        <w:t xml:space="preserve">Control Interno </w:t>
      </w:r>
      <w:r>
        <w:rPr>
          <w:b/>
        </w:rPr>
        <w:t>D</w:t>
      </w:r>
      <w:r w:rsidRPr="00675C44">
        <w:rPr>
          <w:b/>
        </w:rPr>
        <w:t xml:space="preserve">isciplinario </w:t>
      </w:r>
    </w:p>
    <w:p w:rsidR="00675C44" w:rsidRDefault="00675C44" w:rsidP="005806A5">
      <w:pPr>
        <w:tabs>
          <w:tab w:val="left" w:pos="540"/>
        </w:tabs>
        <w:jc w:val="both"/>
        <w:rPr>
          <w:b/>
        </w:rPr>
      </w:pPr>
    </w:p>
    <w:p w:rsidR="00675C44" w:rsidRPr="00675C44" w:rsidRDefault="00317E56" w:rsidP="005806A5">
      <w:pPr>
        <w:jc w:val="both"/>
        <w:rPr>
          <w:b/>
        </w:rPr>
      </w:pPr>
      <w:r w:rsidRPr="00317E56">
        <w:rPr>
          <w:noProof/>
          <w:lang w:eastAsia="es-CO"/>
        </w:rPr>
        <w:drawing>
          <wp:inline distT="0" distB="0" distL="0" distR="0">
            <wp:extent cx="5162550" cy="1156970"/>
            <wp:effectExtent l="0" t="0" r="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322" cy="1176192"/>
                    </a:xfrm>
                    <a:prstGeom prst="rect">
                      <a:avLst/>
                    </a:prstGeom>
                    <a:noFill/>
                    <a:ln>
                      <a:noFill/>
                    </a:ln>
                  </pic:spPr>
                </pic:pic>
              </a:graphicData>
            </a:graphic>
          </wp:inline>
        </w:drawing>
      </w:r>
    </w:p>
    <w:p w:rsidR="00675C44" w:rsidRDefault="00675C44" w:rsidP="005806A5">
      <w:pPr>
        <w:tabs>
          <w:tab w:val="left" w:pos="540"/>
        </w:tabs>
        <w:jc w:val="both"/>
      </w:pPr>
      <w:r w:rsidRPr="00D33BBF">
        <w:rPr>
          <w:i/>
          <w:sz w:val="12"/>
        </w:rPr>
        <w:t xml:space="preserve">Fuente: Soportes registrados disco A:\2022 </w:t>
      </w:r>
      <w:r>
        <w:rPr>
          <w:i/>
          <w:sz w:val="12"/>
        </w:rPr>
        <w:t>–</w:t>
      </w:r>
      <w:r w:rsidRPr="00D33BBF">
        <w:rPr>
          <w:i/>
          <w:sz w:val="12"/>
        </w:rPr>
        <w:t xml:space="preserve"> OAP</w:t>
      </w:r>
    </w:p>
    <w:p w:rsidR="00633814" w:rsidRDefault="00633814" w:rsidP="005806A5">
      <w:pPr>
        <w:tabs>
          <w:tab w:val="left" w:pos="0"/>
        </w:tabs>
        <w:jc w:val="both"/>
      </w:pPr>
    </w:p>
    <w:p w:rsidR="00633814" w:rsidRDefault="00317E56" w:rsidP="00603EB9">
      <w:pPr>
        <w:tabs>
          <w:tab w:val="left" w:pos="540"/>
        </w:tabs>
        <w:jc w:val="center"/>
      </w:pPr>
      <w:r>
        <w:rPr>
          <w:noProof/>
          <w:lang w:eastAsia="es-CO"/>
        </w:rPr>
        <w:drawing>
          <wp:inline distT="0" distB="0" distL="0" distR="0" wp14:anchorId="3F4CCC8F">
            <wp:extent cx="4146355" cy="2057400"/>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72950" cy="2070596"/>
                    </a:xfrm>
                    <a:prstGeom prst="rect">
                      <a:avLst/>
                    </a:prstGeom>
                    <a:noFill/>
                  </pic:spPr>
                </pic:pic>
              </a:graphicData>
            </a:graphic>
          </wp:inline>
        </w:drawing>
      </w:r>
    </w:p>
    <w:p w:rsidR="00675C44" w:rsidRDefault="00675C44" w:rsidP="00603EB9">
      <w:pPr>
        <w:tabs>
          <w:tab w:val="left" w:pos="540"/>
        </w:tabs>
        <w:jc w:val="center"/>
      </w:pPr>
      <w:r w:rsidRPr="00D33BBF">
        <w:rPr>
          <w:i/>
          <w:sz w:val="12"/>
        </w:rPr>
        <w:t xml:space="preserve">Fuente: Soportes registrados disco A:\2022 </w:t>
      </w:r>
      <w:r>
        <w:rPr>
          <w:i/>
          <w:sz w:val="12"/>
        </w:rPr>
        <w:t>–</w:t>
      </w:r>
      <w:r w:rsidRPr="00D33BBF">
        <w:rPr>
          <w:i/>
          <w:sz w:val="12"/>
        </w:rPr>
        <w:t xml:space="preserve"> OAP</w:t>
      </w:r>
    </w:p>
    <w:p w:rsidR="00633814" w:rsidRDefault="00633814" w:rsidP="005806A5">
      <w:pPr>
        <w:tabs>
          <w:tab w:val="left" w:pos="540"/>
        </w:tabs>
        <w:jc w:val="both"/>
      </w:pPr>
    </w:p>
    <w:p w:rsidR="00633814" w:rsidRPr="00B97419" w:rsidRDefault="00675C44" w:rsidP="0097417F">
      <w:pPr>
        <w:pStyle w:val="Prrafodelista"/>
        <w:numPr>
          <w:ilvl w:val="1"/>
          <w:numId w:val="28"/>
        </w:numPr>
        <w:tabs>
          <w:tab w:val="left" w:pos="540"/>
        </w:tabs>
        <w:ind w:left="426" w:hanging="426"/>
        <w:jc w:val="both"/>
        <w:rPr>
          <w:b/>
        </w:rPr>
      </w:pPr>
      <w:r w:rsidRPr="00B97419">
        <w:rPr>
          <w:b/>
        </w:rPr>
        <w:t xml:space="preserve">Gestión Contractual </w:t>
      </w:r>
    </w:p>
    <w:p w:rsidR="00675C44" w:rsidRPr="00675C44" w:rsidRDefault="00675C44" w:rsidP="005806A5">
      <w:pPr>
        <w:pStyle w:val="Prrafodelista"/>
        <w:tabs>
          <w:tab w:val="left" w:pos="540"/>
        </w:tabs>
        <w:ind w:left="0"/>
        <w:jc w:val="both"/>
        <w:rPr>
          <w:b/>
        </w:rPr>
      </w:pPr>
    </w:p>
    <w:p w:rsidR="00633814" w:rsidRDefault="008C7C41" w:rsidP="00FC03CF">
      <w:pPr>
        <w:tabs>
          <w:tab w:val="left" w:pos="851"/>
        </w:tabs>
        <w:ind w:left="567"/>
        <w:jc w:val="both"/>
      </w:pPr>
      <w:r w:rsidRPr="008C7C41">
        <w:rPr>
          <w:noProof/>
          <w:lang w:eastAsia="es-CO"/>
        </w:rPr>
        <w:drawing>
          <wp:inline distT="0" distB="0" distL="0" distR="0">
            <wp:extent cx="4822555" cy="93562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34821" cy="938006"/>
                    </a:xfrm>
                    <a:prstGeom prst="rect">
                      <a:avLst/>
                    </a:prstGeom>
                    <a:noFill/>
                    <a:ln>
                      <a:noFill/>
                    </a:ln>
                  </pic:spPr>
                </pic:pic>
              </a:graphicData>
            </a:graphic>
          </wp:inline>
        </w:drawing>
      </w:r>
      <w:r w:rsidR="00235479" w:rsidRPr="00235479">
        <w:t xml:space="preserve"> </w:t>
      </w:r>
    </w:p>
    <w:p w:rsidR="00675C44" w:rsidRDefault="00FC03CF" w:rsidP="005806A5">
      <w:pPr>
        <w:tabs>
          <w:tab w:val="left" w:pos="540"/>
        </w:tabs>
        <w:jc w:val="both"/>
      </w:pPr>
      <w:r>
        <w:rPr>
          <w:i/>
          <w:sz w:val="12"/>
        </w:rPr>
        <w:t xml:space="preserve">               </w:t>
      </w:r>
      <w:r w:rsidR="00675C44">
        <w:rPr>
          <w:i/>
          <w:sz w:val="12"/>
        </w:rPr>
        <w:t xml:space="preserve"> </w:t>
      </w:r>
      <w:r w:rsidR="00675C44" w:rsidRPr="00D33BBF">
        <w:rPr>
          <w:i/>
          <w:sz w:val="12"/>
        </w:rPr>
        <w:t xml:space="preserve">Fuente: Soportes registrados disco A:\2022 </w:t>
      </w:r>
      <w:r w:rsidR="00675C44">
        <w:rPr>
          <w:i/>
          <w:sz w:val="12"/>
        </w:rPr>
        <w:t>–</w:t>
      </w:r>
      <w:r w:rsidR="00675C44" w:rsidRPr="00D33BBF">
        <w:rPr>
          <w:i/>
          <w:sz w:val="12"/>
        </w:rPr>
        <w:t xml:space="preserve"> OAP</w:t>
      </w:r>
    </w:p>
    <w:p w:rsidR="00633814" w:rsidRDefault="00633814" w:rsidP="005806A5">
      <w:pPr>
        <w:tabs>
          <w:tab w:val="left" w:pos="540"/>
        </w:tabs>
        <w:jc w:val="both"/>
      </w:pPr>
    </w:p>
    <w:p w:rsidR="00633814" w:rsidRDefault="008C7C41" w:rsidP="008C7C41">
      <w:pPr>
        <w:jc w:val="center"/>
      </w:pPr>
      <w:r>
        <w:rPr>
          <w:noProof/>
          <w:lang w:eastAsia="es-CO"/>
        </w:rPr>
        <w:drawing>
          <wp:inline distT="0" distB="0" distL="0" distR="0" wp14:anchorId="2B9B480D">
            <wp:extent cx="4156710" cy="1881218"/>
            <wp:effectExtent l="0" t="0" r="0"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3146" cy="1888656"/>
                    </a:xfrm>
                    <a:prstGeom prst="rect">
                      <a:avLst/>
                    </a:prstGeom>
                    <a:noFill/>
                  </pic:spPr>
                </pic:pic>
              </a:graphicData>
            </a:graphic>
          </wp:inline>
        </w:drawing>
      </w:r>
    </w:p>
    <w:p w:rsidR="00675C44" w:rsidRDefault="00675C44" w:rsidP="0014738A">
      <w:pPr>
        <w:tabs>
          <w:tab w:val="left" w:pos="540"/>
        </w:tabs>
        <w:jc w:val="center"/>
        <w:rPr>
          <w:i/>
          <w:sz w:val="12"/>
        </w:rPr>
      </w:pPr>
      <w:r w:rsidRPr="00D33BBF">
        <w:rPr>
          <w:i/>
          <w:sz w:val="12"/>
        </w:rPr>
        <w:t xml:space="preserve">Fuente: Soportes registrados disco A:\2022 </w:t>
      </w:r>
      <w:r>
        <w:rPr>
          <w:i/>
          <w:sz w:val="12"/>
        </w:rPr>
        <w:t>–</w:t>
      </w:r>
      <w:r w:rsidRPr="00D33BBF">
        <w:rPr>
          <w:i/>
          <w:sz w:val="12"/>
        </w:rPr>
        <w:t xml:space="preserve"> OAP</w:t>
      </w:r>
    </w:p>
    <w:p w:rsidR="0014738A" w:rsidRDefault="0014738A" w:rsidP="00FC03CF">
      <w:pPr>
        <w:tabs>
          <w:tab w:val="left" w:pos="540"/>
        </w:tabs>
        <w:rPr>
          <w:i/>
          <w:sz w:val="12"/>
        </w:rPr>
      </w:pPr>
    </w:p>
    <w:p w:rsidR="0014738A" w:rsidRDefault="0014738A" w:rsidP="0014738A">
      <w:pPr>
        <w:pStyle w:val="Prrafodelista"/>
        <w:tabs>
          <w:tab w:val="left" w:pos="540"/>
        </w:tabs>
        <w:ind w:left="426"/>
        <w:jc w:val="both"/>
        <w:rPr>
          <w:b/>
        </w:rPr>
      </w:pPr>
    </w:p>
    <w:p w:rsidR="00633814" w:rsidRDefault="001A22DE" w:rsidP="0097417F">
      <w:pPr>
        <w:pStyle w:val="Prrafodelista"/>
        <w:numPr>
          <w:ilvl w:val="1"/>
          <w:numId w:val="28"/>
        </w:numPr>
        <w:tabs>
          <w:tab w:val="left" w:pos="540"/>
        </w:tabs>
        <w:ind w:left="426" w:hanging="426"/>
        <w:jc w:val="both"/>
        <w:rPr>
          <w:b/>
        </w:rPr>
      </w:pPr>
      <w:r w:rsidRPr="009779B5">
        <w:rPr>
          <w:b/>
        </w:rPr>
        <w:t xml:space="preserve">Direccionamiento Estratégico </w:t>
      </w:r>
    </w:p>
    <w:p w:rsidR="009779B5" w:rsidRDefault="009779B5" w:rsidP="005806A5">
      <w:pPr>
        <w:tabs>
          <w:tab w:val="left" w:pos="540"/>
        </w:tabs>
        <w:jc w:val="both"/>
        <w:rPr>
          <w:b/>
        </w:rPr>
      </w:pPr>
    </w:p>
    <w:p w:rsidR="009779B5" w:rsidRPr="009779B5" w:rsidRDefault="00182CA6" w:rsidP="00182CA6">
      <w:pPr>
        <w:tabs>
          <w:tab w:val="left" w:pos="993"/>
        </w:tabs>
        <w:ind w:firstLine="567"/>
        <w:jc w:val="both"/>
        <w:rPr>
          <w:b/>
        </w:rPr>
      </w:pPr>
      <w:r w:rsidRPr="00182CA6">
        <w:rPr>
          <w:noProof/>
          <w:lang w:eastAsia="es-CO"/>
        </w:rPr>
        <w:drawing>
          <wp:inline distT="0" distB="0" distL="0" distR="0">
            <wp:extent cx="4936012" cy="10137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56746" cy="1018026"/>
                    </a:xfrm>
                    <a:prstGeom prst="rect">
                      <a:avLst/>
                    </a:prstGeom>
                    <a:noFill/>
                    <a:ln>
                      <a:noFill/>
                    </a:ln>
                  </pic:spPr>
                </pic:pic>
              </a:graphicData>
            </a:graphic>
          </wp:inline>
        </w:drawing>
      </w:r>
    </w:p>
    <w:p w:rsidR="009779B5" w:rsidRDefault="009779B5" w:rsidP="005806A5">
      <w:pPr>
        <w:tabs>
          <w:tab w:val="left" w:pos="540"/>
        </w:tabs>
        <w:jc w:val="both"/>
      </w:pPr>
      <w:r>
        <w:rPr>
          <w:i/>
          <w:sz w:val="12"/>
        </w:rPr>
        <w:t xml:space="preserve"> </w:t>
      </w:r>
      <w:r w:rsidR="00FC03CF">
        <w:rPr>
          <w:i/>
          <w:sz w:val="12"/>
        </w:rPr>
        <w:t xml:space="preserve">                    </w:t>
      </w:r>
      <w:r w:rsidRPr="00D33BBF">
        <w:rPr>
          <w:i/>
          <w:sz w:val="12"/>
        </w:rPr>
        <w:t xml:space="preserve">Fuente: Soportes registrados disco A:\2022 </w:t>
      </w:r>
      <w:r>
        <w:rPr>
          <w:i/>
          <w:sz w:val="12"/>
        </w:rPr>
        <w:t>–</w:t>
      </w:r>
      <w:r w:rsidRPr="00D33BBF">
        <w:rPr>
          <w:i/>
          <w:sz w:val="12"/>
        </w:rPr>
        <w:t xml:space="preserve"> OAP</w:t>
      </w:r>
    </w:p>
    <w:p w:rsidR="00633814" w:rsidRDefault="00633814" w:rsidP="005806A5">
      <w:pPr>
        <w:tabs>
          <w:tab w:val="left" w:pos="540"/>
        </w:tabs>
        <w:jc w:val="both"/>
      </w:pPr>
    </w:p>
    <w:p w:rsidR="00633814" w:rsidRDefault="00097983" w:rsidP="009A462B">
      <w:pPr>
        <w:jc w:val="center"/>
      </w:pPr>
      <w:r>
        <w:rPr>
          <w:noProof/>
          <w:lang w:eastAsia="es-CO"/>
        </w:rPr>
        <w:drawing>
          <wp:inline distT="0" distB="0" distL="0" distR="0" wp14:anchorId="32B9FC19">
            <wp:extent cx="3876675" cy="1735455"/>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935107" cy="1761613"/>
                    </a:xfrm>
                    <a:prstGeom prst="rect">
                      <a:avLst/>
                    </a:prstGeom>
                    <a:noFill/>
                  </pic:spPr>
                </pic:pic>
              </a:graphicData>
            </a:graphic>
          </wp:inline>
        </w:drawing>
      </w:r>
    </w:p>
    <w:p w:rsidR="009779B5" w:rsidRDefault="009779B5" w:rsidP="0014738A">
      <w:pPr>
        <w:tabs>
          <w:tab w:val="left" w:pos="540"/>
        </w:tabs>
        <w:jc w:val="center"/>
      </w:pPr>
      <w:bookmarkStart w:id="11" w:name="_Hlk111730849"/>
      <w:r w:rsidRPr="00D33BBF">
        <w:rPr>
          <w:i/>
          <w:sz w:val="12"/>
        </w:rPr>
        <w:t xml:space="preserve">Fuente: Soportes registrados disco A:\2022 </w:t>
      </w:r>
      <w:r>
        <w:rPr>
          <w:i/>
          <w:sz w:val="12"/>
        </w:rPr>
        <w:t>–</w:t>
      </w:r>
      <w:r w:rsidRPr="00D33BBF">
        <w:rPr>
          <w:i/>
          <w:sz w:val="12"/>
        </w:rPr>
        <w:t xml:space="preserve"> OAP</w:t>
      </w:r>
      <w:bookmarkEnd w:id="11"/>
    </w:p>
    <w:p w:rsidR="000F3080" w:rsidRDefault="000F3080" w:rsidP="005806A5">
      <w:pPr>
        <w:tabs>
          <w:tab w:val="left" w:pos="540"/>
        </w:tabs>
        <w:jc w:val="both"/>
        <w:rPr>
          <w:b/>
        </w:rPr>
      </w:pPr>
    </w:p>
    <w:p w:rsidR="00B97419" w:rsidRDefault="004979DC" w:rsidP="005806A5">
      <w:pPr>
        <w:tabs>
          <w:tab w:val="left" w:pos="540"/>
        </w:tabs>
        <w:jc w:val="both"/>
      </w:pPr>
      <w:r w:rsidRPr="004979DC">
        <w:t>Adicionalmente, en</w:t>
      </w:r>
      <w:r w:rsidR="000F3080" w:rsidRPr="00703E31">
        <w:t xml:space="preserve"> la verificación realizada se evidenció soportes de ejecución correspondiente</w:t>
      </w:r>
      <w:r w:rsidR="00CD75B1">
        <w:t>s</w:t>
      </w:r>
      <w:r w:rsidR="000F3080" w:rsidRPr="00703E31">
        <w:t xml:space="preserve"> a </w:t>
      </w:r>
      <w:r w:rsidR="000F3080">
        <w:t>1</w:t>
      </w:r>
      <w:r w:rsidR="000F3080" w:rsidRPr="00703E31">
        <w:t xml:space="preserve"> </w:t>
      </w:r>
      <w:r w:rsidR="00CD75B1">
        <w:t>producto que no fue programado</w:t>
      </w:r>
      <w:r w:rsidR="000F3080" w:rsidRPr="00703E31">
        <w:t xml:space="preserve"> para el primer semestre de la vigencia</w:t>
      </w:r>
    </w:p>
    <w:p w:rsidR="005536AF" w:rsidRDefault="005536AF" w:rsidP="005806A5">
      <w:pPr>
        <w:tabs>
          <w:tab w:val="left" w:pos="540"/>
        </w:tabs>
        <w:jc w:val="both"/>
      </w:pPr>
    </w:p>
    <w:p w:rsidR="00633814" w:rsidRPr="00B97419" w:rsidRDefault="009779B5" w:rsidP="0097417F">
      <w:pPr>
        <w:pStyle w:val="Prrafodelista"/>
        <w:numPr>
          <w:ilvl w:val="1"/>
          <w:numId w:val="28"/>
        </w:numPr>
        <w:tabs>
          <w:tab w:val="left" w:pos="540"/>
        </w:tabs>
        <w:ind w:left="426" w:hanging="426"/>
        <w:jc w:val="both"/>
        <w:rPr>
          <w:b/>
        </w:rPr>
      </w:pPr>
      <w:r w:rsidRPr="00B97419">
        <w:rPr>
          <w:b/>
        </w:rPr>
        <w:t xml:space="preserve">Atención a la Ciudadanía </w:t>
      </w:r>
    </w:p>
    <w:p w:rsidR="009779B5" w:rsidRPr="009779B5" w:rsidRDefault="009779B5" w:rsidP="005806A5">
      <w:pPr>
        <w:tabs>
          <w:tab w:val="left" w:pos="540"/>
        </w:tabs>
        <w:jc w:val="both"/>
        <w:rPr>
          <w:b/>
          <w:sz w:val="18"/>
        </w:rPr>
      </w:pPr>
    </w:p>
    <w:p w:rsidR="009779B5" w:rsidRPr="009779B5" w:rsidRDefault="00C76A4E" w:rsidP="00C76A4E">
      <w:pPr>
        <w:ind w:left="567"/>
        <w:jc w:val="both"/>
        <w:rPr>
          <w:b/>
        </w:rPr>
      </w:pPr>
      <w:r>
        <w:rPr>
          <w:b/>
          <w:noProof/>
          <w:lang w:eastAsia="es-CO"/>
        </w:rPr>
        <w:drawing>
          <wp:inline distT="0" distB="0" distL="0" distR="0" wp14:anchorId="2079650B">
            <wp:extent cx="4810125" cy="1083302"/>
            <wp:effectExtent l="0" t="0" r="0"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22867" cy="1086172"/>
                    </a:xfrm>
                    <a:prstGeom prst="rect">
                      <a:avLst/>
                    </a:prstGeom>
                    <a:noFill/>
                  </pic:spPr>
                </pic:pic>
              </a:graphicData>
            </a:graphic>
          </wp:inline>
        </w:drawing>
      </w:r>
    </w:p>
    <w:p w:rsidR="00633814" w:rsidRDefault="00C76A4E" w:rsidP="005806A5">
      <w:pPr>
        <w:tabs>
          <w:tab w:val="left" w:pos="540"/>
        </w:tabs>
        <w:jc w:val="both"/>
        <w:rPr>
          <w:i/>
          <w:sz w:val="12"/>
        </w:rPr>
      </w:pPr>
      <w:r>
        <w:rPr>
          <w:i/>
          <w:sz w:val="12"/>
        </w:rPr>
        <w:t xml:space="preserve">                </w:t>
      </w:r>
      <w:r w:rsidR="00790DBE">
        <w:rPr>
          <w:i/>
          <w:sz w:val="12"/>
        </w:rPr>
        <w:t xml:space="preserve"> </w:t>
      </w:r>
      <w:r w:rsidR="009779B5" w:rsidRPr="00D33BBF">
        <w:rPr>
          <w:i/>
          <w:sz w:val="12"/>
        </w:rPr>
        <w:t xml:space="preserve">Fuente: Soportes registrados disco A:\2022 </w:t>
      </w:r>
      <w:r w:rsidR="009779B5">
        <w:rPr>
          <w:i/>
          <w:sz w:val="12"/>
        </w:rPr>
        <w:t>–</w:t>
      </w:r>
      <w:r w:rsidR="009779B5" w:rsidRPr="00D33BBF">
        <w:rPr>
          <w:i/>
          <w:sz w:val="12"/>
        </w:rPr>
        <w:t xml:space="preserve"> OAP</w:t>
      </w:r>
    </w:p>
    <w:p w:rsidR="00C76A4E" w:rsidRDefault="00C76A4E" w:rsidP="005806A5">
      <w:pPr>
        <w:tabs>
          <w:tab w:val="left" w:pos="540"/>
        </w:tabs>
        <w:jc w:val="both"/>
      </w:pPr>
    </w:p>
    <w:p w:rsidR="009779B5" w:rsidRDefault="00C76A4E" w:rsidP="00570D73">
      <w:pPr>
        <w:tabs>
          <w:tab w:val="left" w:pos="540"/>
        </w:tabs>
        <w:ind w:left="1276"/>
        <w:jc w:val="both"/>
      </w:pPr>
      <w:r>
        <w:rPr>
          <w:noProof/>
          <w:lang w:eastAsia="es-CO"/>
        </w:rPr>
        <w:lastRenderedPageBreak/>
        <w:drawing>
          <wp:inline distT="0" distB="0" distL="0" distR="0" wp14:anchorId="2248C556">
            <wp:extent cx="4057660" cy="1781810"/>
            <wp:effectExtent l="0" t="0" r="0" b="889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71120" cy="1787721"/>
                    </a:xfrm>
                    <a:prstGeom prst="rect">
                      <a:avLst/>
                    </a:prstGeom>
                    <a:noFill/>
                  </pic:spPr>
                </pic:pic>
              </a:graphicData>
            </a:graphic>
          </wp:inline>
        </w:drawing>
      </w:r>
    </w:p>
    <w:p w:rsidR="00633814" w:rsidRDefault="009779B5" w:rsidP="0014738A">
      <w:pPr>
        <w:tabs>
          <w:tab w:val="left" w:pos="540"/>
        </w:tabs>
        <w:jc w:val="center"/>
        <w:rPr>
          <w:i/>
          <w:sz w:val="12"/>
        </w:rPr>
      </w:pPr>
      <w:r w:rsidRPr="00D33BBF">
        <w:rPr>
          <w:i/>
          <w:sz w:val="12"/>
        </w:rPr>
        <w:t xml:space="preserve">Fuente: Soportes registrados disco A:\2022 </w:t>
      </w:r>
      <w:r>
        <w:rPr>
          <w:i/>
          <w:sz w:val="12"/>
        </w:rPr>
        <w:t>–</w:t>
      </w:r>
      <w:r w:rsidRPr="00D33BBF">
        <w:rPr>
          <w:i/>
          <w:sz w:val="12"/>
        </w:rPr>
        <w:t xml:space="preserve"> OAP</w:t>
      </w:r>
    </w:p>
    <w:p w:rsidR="0014738A" w:rsidRDefault="0014738A" w:rsidP="0014738A">
      <w:pPr>
        <w:pStyle w:val="Prrafodelista"/>
        <w:tabs>
          <w:tab w:val="left" w:pos="540"/>
        </w:tabs>
        <w:ind w:left="426"/>
        <w:jc w:val="both"/>
        <w:rPr>
          <w:b/>
        </w:rPr>
      </w:pPr>
    </w:p>
    <w:p w:rsidR="00633814" w:rsidRDefault="006872D2" w:rsidP="0097417F">
      <w:pPr>
        <w:pStyle w:val="Prrafodelista"/>
        <w:numPr>
          <w:ilvl w:val="1"/>
          <w:numId w:val="28"/>
        </w:numPr>
        <w:tabs>
          <w:tab w:val="left" w:pos="540"/>
        </w:tabs>
        <w:ind w:left="426" w:hanging="426"/>
        <w:jc w:val="both"/>
        <w:rPr>
          <w:b/>
        </w:rPr>
      </w:pPr>
      <w:r w:rsidRPr="006872D2">
        <w:rPr>
          <w:b/>
        </w:rPr>
        <w:t xml:space="preserve">Gestión Documental </w:t>
      </w:r>
    </w:p>
    <w:p w:rsidR="00790DBE" w:rsidRPr="006872D2" w:rsidRDefault="00790DBE" w:rsidP="005806A5">
      <w:pPr>
        <w:pStyle w:val="Prrafodelista"/>
        <w:tabs>
          <w:tab w:val="left" w:pos="540"/>
        </w:tabs>
        <w:ind w:left="0"/>
        <w:jc w:val="both"/>
        <w:rPr>
          <w:b/>
        </w:rPr>
      </w:pPr>
    </w:p>
    <w:p w:rsidR="006872D2" w:rsidRDefault="00C76A4E" w:rsidP="00C76A4E">
      <w:pPr>
        <w:tabs>
          <w:tab w:val="left" w:pos="540"/>
        </w:tabs>
        <w:ind w:firstLine="851"/>
        <w:jc w:val="both"/>
      </w:pPr>
      <w:r>
        <w:rPr>
          <w:noProof/>
          <w:lang w:eastAsia="es-CO"/>
        </w:rPr>
        <w:drawing>
          <wp:inline distT="0" distB="0" distL="0" distR="0" wp14:anchorId="18E687B7">
            <wp:extent cx="4535805" cy="1024255"/>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35805" cy="1024255"/>
                    </a:xfrm>
                    <a:prstGeom prst="rect">
                      <a:avLst/>
                    </a:prstGeom>
                    <a:noFill/>
                  </pic:spPr>
                </pic:pic>
              </a:graphicData>
            </a:graphic>
          </wp:inline>
        </w:drawing>
      </w:r>
    </w:p>
    <w:p w:rsidR="006872D2" w:rsidRDefault="00C76A4E" w:rsidP="005806A5">
      <w:pPr>
        <w:tabs>
          <w:tab w:val="left" w:pos="540"/>
        </w:tabs>
        <w:jc w:val="both"/>
        <w:rPr>
          <w:i/>
          <w:sz w:val="12"/>
        </w:rPr>
      </w:pPr>
      <w:r>
        <w:rPr>
          <w:i/>
          <w:sz w:val="12"/>
        </w:rPr>
        <w:t xml:space="preserve">                        </w:t>
      </w:r>
      <w:r w:rsidR="00790DBE">
        <w:rPr>
          <w:i/>
          <w:sz w:val="12"/>
        </w:rPr>
        <w:t xml:space="preserve"> </w:t>
      </w:r>
      <w:r w:rsidR="006872D2" w:rsidRPr="00D33BBF">
        <w:rPr>
          <w:i/>
          <w:sz w:val="12"/>
        </w:rPr>
        <w:t xml:space="preserve">Fuente: Soportes registrados disco A:\2022 </w:t>
      </w:r>
      <w:r w:rsidR="006872D2">
        <w:rPr>
          <w:i/>
          <w:sz w:val="12"/>
        </w:rPr>
        <w:t>–</w:t>
      </w:r>
      <w:r w:rsidR="006872D2" w:rsidRPr="00D33BBF">
        <w:rPr>
          <w:i/>
          <w:sz w:val="12"/>
        </w:rPr>
        <w:t xml:space="preserve"> OAP</w:t>
      </w:r>
    </w:p>
    <w:p w:rsidR="00790DBE" w:rsidRDefault="00790DBE" w:rsidP="005806A5">
      <w:pPr>
        <w:tabs>
          <w:tab w:val="left" w:pos="540"/>
        </w:tabs>
        <w:jc w:val="both"/>
      </w:pPr>
    </w:p>
    <w:p w:rsidR="006872D2" w:rsidRDefault="00C76A4E" w:rsidP="00C76A4E">
      <w:pPr>
        <w:tabs>
          <w:tab w:val="left" w:pos="567"/>
        </w:tabs>
        <w:jc w:val="center"/>
      </w:pPr>
      <w:r>
        <w:rPr>
          <w:noProof/>
          <w:lang w:eastAsia="es-CO"/>
        </w:rPr>
        <w:drawing>
          <wp:inline distT="0" distB="0" distL="0" distR="0" wp14:anchorId="61F0A6D4">
            <wp:extent cx="4352925" cy="1747261"/>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3862" cy="1747637"/>
                    </a:xfrm>
                    <a:prstGeom prst="rect">
                      <a:avLst/>
                    </a:prstGeom>
                    <a:noFill/>
                  </pic:spPr>
                </pic:pic>
              </a:graphicData>
            </a:graphic>
          </wp:inline>
        </w:drawing>
      </w:r>
    </w:p>
    <w:p w:rsidR="006872D2" w:rsidRDefault="006872D2" w:rsidP="00791198">
      <w:pPr>
        <w:tabs>
          <w:tab w:val="left" w:pos="540"/>
        </w:tabs>
        <w:jc w:val="center"/>
      </w:pPr>
      <w:bookmarkStart w:id="12" w:name="_Hlk111731154"/>
      <w:r w:rsidRPr="00D33BBF">
        <w:rPr>
          <w:i/>
          <w:sz w:val="12"/>
        </w:rPr>
        <w:t xml:space="preserve">Fuente: Soportes registrados disco A:\2022 </w:t>
      </w:r>
      <w:r>
        <w:rPr>
          <w:i/>
          <w:sz w:val="12"/>
        </w:rPr>
        <w:t>–</w:t>
      </w:r>
      <w:r w:rsidRPr="00D33BBF">
        <w:rPr>
          <w:i/>
          <w:sz w:val="12"/>
        </w:rPr>
        <w:t xml:space="preserve"> OAP</w:t>
      </w:r>
      <w:bookmarkEnd w:id="12"/>
    </w:p>
    <w:p w:rsidR="006872D2" w:rsidRDefault="006872D2" w:rsidP="005806A5">
      <w:pPr>
        <w:tabs>
          <w:tab w:val="left" w:pos="540"/>
        </w:tabs>
        <w:jc w:val="both"/>
      </w:pPr>
    </w:p>
    <w:p w:rsidR="00E85AE5" w:rsidRDefault="00791198" w:rsidP="005806A5">
      <w:pPr>
        <w:tabs>
          <w:tab w:val="left" w:pos="540"/>
        </w:tabs>
        <w:jc w:val="both"/>
      </w:pPr>
      <w:bookmarkStart w:id="13" w:name="_Hlk112345246"/>
      <w:r>
        <w:t>Adicionalmente, e</w:t>
      </w:r>
      <w:r w:rsidR="00790DBE" w:rsidRPr="00703E31">
        <w:t>n la verificación realizada se evidenció soportes de ejecución correspondiente</w:t>
      </w:r>
      <w:r w:rsidR="00CD75B1">
        <w:t>s</w:t>
      </w:r>
      <w:r w:rsidR="00790DBE" w:rsidRPr="00703E31">
        <w:t xml:space="preserve"> a </w:t>
      </w:r>
      <w:r w:rsidR="00790DBE">
        <w:t>10</w:t>
      </w:r>
      <w:r w:rsidR="00790DBE" w:rsidRPr="00703E31">
        <w:t xml:space="preserve"> </w:t>
      </w:r>
      <w:r w:rsidR="00CD75B1">
        <w:t>productos que no fueron programado</w:t>
      </w:r>
      <w:r w:rsidR="00790DBE" w:rsidRPr="00703E31">
        <w:t>s para el primer semestre de la vigencia</w:t>
      </w:r>
    </w:p>
    <w:p w:rsidR="00791198" w:rsidRPr="00791198" w:rsidRDefault="00791198" w:rsidP="005806A5">
      <w:pPr>
        <w:tabs>
          <w:tab w:val="left" w:pos="540"/>
        </w:tabs>
        <w:jc w:val="both"/>
      </w:pPr>
    </w:p>
    <w:bookmarkEnd w:id="13"/>
    <w:p w:rsidR="00633814" w:rsidRDefault="006872D2" w:rsidP="0097417F">
      <w:pPr>
        <w:pStyle w:val="Prrafodelista"/>
        <w:numPr>
          <w:ilvl w:val="1"/>
          <w:numId w:val="28"/>
        </w:numPr>
        <w:tabs>
          <w:tab w:val="left" w:pos="540"/>
        </w:tabs>
        <w:ind w:left="426" w:hanging="426"/>
        <w:jc w:val="both"/>
        <w:rPr>
          <w:b/>
        </w:rPr>
      </w:pPr>
      <w:r w:rsidRPr="00F264DF">
        <w:rPr>
          <w:b/>
        </w:rPr>
        <w:t>Talento Humano</w:t>
      </w:r>
    </w:p>
    <w:p w:rsidR="005343B5" w:rsidRPr="00F264DF" w:rsidRDefault="005343B5" w:rsidP="005806A5">
      <w:pPr>
        <w:pStyle w:val="Prrafodelista"/>
        <w:tabs>
          <w:tab w:val="left" w:pos="540"/>
        </w:tabs>
        <w:ind w:left="0"/>
        <w:jc w:val="both"/>
        <w:rPr>
          <w:b/>
        </w:rPr>
      </w:pPr>
    </w:p>
    <w:p w:rsidR="006872D2" w:rsidRPr="006872D2" w:rsidRDefault="00C76A4E" w:rsidP="00C76A4E">
      <w:pPr>
        <w:pStyle w:val="Prrafodelista"/>
        <w:tabs>
          <w:tab w:val="left" w:pos="540"/>
        </w:tabs>
        <w:ind w:left="0" w:firstLine="567"/>
        <w:jc w:val="both"/>
        <w:rPr>
          <w:sz w:val="18"/>
        </w:rPr>
      </w:pPr>
      <w:r>
        <w:rPr>
          <w:noProof/>
          <w:sz w:val="18"/>
          <w:lang w:eastAsia="es-CO"/>
        </w:rPr>
        <w:drawing>
          <wp:inline distT="0" distB="0" distL="0" distR="0" wp14:anchorId="042E2BF8">
            <wp:extent cx="4745990" cy="919453"/>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2291" cy="926486"/>
                    </a:xfrm>
                    <a:prstGeom prst="rect">
                      <a:avLst/>
                    </a:prstGeom>
                    <a:noFill/>
                  </pic:spPr>
                </pic:pic>
              </a:graphicData>
            </a:graphic>
          </wp:inline>
        </w:drawing>
      </w:r>
    </w:p>
    <w:p w:rsidR="00633814" w:rsidRDefault="00C76A4E" w:rsidP="005806A5">
      <w:pPr>
        <w:tabs>
          <w:tab w:val="left" w:pos="540"/>
        </w:tabs>
        <w:jc w:val="both"/>
        <w:rPr>
          <w:i/>
          <w:sz w:val="12"/>
        </w:rPr>
      </w:pPr>
      <w:r>
        <w:rPr>
          <w:i/>
          <w:sz w:val="12"/>
        </w:rPr>
        <w:t xml:space="preserve">                </w:t>
      </w:r>
      <w:r w:rsidR="006872D2" w:rsidRPr="00D33BBF">
        <w:rPr>
          <w:i/>
          <w:sz w:val="12"/>
        </w:rPr>
        <w:t xml:space="preserve">Fuente: Soportes registrados disco A:\2022 </w:t>
      </w:r>
      <w:r w:rsidR="006872D2">
        <w:rPr>
          <w:i/>
          <w:sz w:val="12"/>
        </w:rPr>
        <w:t>–</w:t>
      </w:r>
      <w:r w:rsidR="006872D2" w:rsidRPr="00D33BBF">
        <w:rPr>
          <w:i/>
          <w:sz w:val="12"/>
        </w:rPr>
        <w:t xml:space="preserve"> OAP</w:t>
      </w:r>
    </w:p>
    <w:p w:rsidR="00B24794" w:rsidRDefault="00B24794" w:rsidP="005806A5">
      <w:pPr>
        <w:tabs>
          <w:tab w:val="left" w:pos="540"/>
        </w:tabs>
        <w:jc w:val="both"/>
      </w:pPr>
    </w:p>
    <w:p w:rsidR="006872D2" w:rsidRDefault="00C76A4E" w:rsidP="00A219A1">
      <w:pPr>
        <w:jc w:val="center"/>
      </w:pPr>
      <w:r>
        <w:rPr>
          <w:noProof/>
          <w:lang w:eastAsia="es-CO"/>
        </w:rPr>
        <w:drawing>
          <wp:inline distT="0" distB="0" distL="0" distR="0" wp14:anchorId="02FF0E2A">
            <wp:extent cx="4002405" cy="1915160"/>
            <wp:effectExtent l="0" t="0" r="0" b="889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6898" cy="1917310"/>
                    </a:xfrm>
                    <a:prstGeom prst="rect">
                      <a:avLst/>
                    </a:prstGeom>
                    <a:noFill/>
                  </pic:spPr>
                </pic:pic>
              </a:graphicData>
            </a:graphic>
          </wp:inline>
        </w:drawing>
      </w:r>
    </w:p>
    <w:p w:rsidR="006872D2" w:rsidRDefault="006872D2" w:rsidP="00A219A1">
      <w:pPr>
        <w:tabs>
          <w:tab w:val="left" w:pos="540"/>
        </w:tabs>
        <w:jc w:val="center"/>
        <w:rPr>
          <w:i/>
          <w:sz w:val="12"/>
        </w:rPr>
      </w:pPr>
      <w:r w:rsidRPr="00D33BBF">
        <w:rPr>
          <w:i/>
          <w:sz w:val="12"/>
        </w:rPr>
        <w:t xml:space="preserve">Fuente: Soportes registrados disco A:\2022 </w:t>
      </w:r>
      <w:r>
        <w:rPr>
          <w:i/>
          <w:sz w:val="12"/>
        </w:rPr>
        <w:t>–</w:t>
      </w:r>
      <w:r w:rsidRPr="00D33BBF">
        <w:rPr>
          <w:i/>
          <w:sz w:val="12"/>
        </w:rPr>
        <w:t xml:space="preserve"> OAP</w:t>
      </w:r>
    </w:p>
    <w:p w:rsidR="00065AE8" w:rsidRDefault="00065AE8" w:rsidP="005806A5">
      <w:pPr>
        <w:tabs>
          <w:tab w:val="left" w:pos="540"/>
        </w:tabs>
        <w:jc w:val="both"/>
      </w:pPr>
    </w:p>
    <w:p w:rsidR="00B24794" w:rsidRDefault="00A219A1" w:rsidP="005806A5">
      <w:pPr>
        <w:tabs>
          <w:tab w:val="left" w:pos="540"/>
        </w:tabs>
        <w:jc w:val="both"/>
        <w:rPr>
          <w:i/>
          <w:sz w:val="12"/>
        </w:rPr>
      </w:pPr>
      <w:r>
        <w:t>Adicionalmente, e</w:t>
      </w:r>
      <w:r w:rsidR="00B24794" w:rsidRPr="00703E31">
        <w:t xml:space="preserve">n la verificación realizada se evidenció soportes de ejecución correspondiente a </w:t>
      </w:r>
      <w:r w:rsidR="00B24794">
        <w:t>2</w:t>
      </w:r>
      <w:r w:rsidR="00B24794" w:rsidRPr="00703E31">
        <w:t xml:space="preserve"> </w:t>
      </w:r>
      <w:r>
        <w:t>productos que no fueron programado</w:t>
      </w:r>
      <w:r w:rsidR="00B24794" w:rsidRPr="00703E31">
        <w:t>s para el primer semestre de la vigencia</w:t>
      </w:r>
    </w:p>
    <w:p w:rsidR="00B24794" w:rsidRDefault="00B24794" w:rsidP="005806A5">
      <w:pPr>
        <w:tabs>
          <w:tab w:val="left" w:pos="540"/>
        </w:tabs>
        <w:jc w:val="both"/>
      </w:pPr>
    </w:p>
    <w:p w:rsidR="00065AE8" w:rsidRDefault="00065AE8" w:rsidP="005806A5">
      <w:pPr>
        <w:tabs>
          <w:tab w:val="left" w:pos="540"/>
        </w:tabs>
        <w:jc w:val="both"/>
      </w:pPr>
    </w:p>
    <w:p w:rsidR="00762244" w:rsidRDefault="00A20CD2" w:rsidP="005806A5">
      <w:pPr>
        <w:numPr>
          <w:ilvl w:val="0"/>
          <w:numId w:val="28"/>
        </w:numPr>
        <w:pBdr>
          <w:top w:val="nil"/>
          <w:left w:val="nil"/>
          <w:bottom w:val="nil"/>
          <w:right w:val="nil"/>
          <w:between w:val="nil"/>
        </w:pBdr>
        <w:ind w:left="0"/>
        <w:jc w:val="center"/>
        <w:rPr>
          <w:b/>
          <w:color w:val="000000"/>
        </w:rPr>
      </w:pPr>
      <w:r>
        <w:rPr>
          <w:b/>
          <w:color w:val="000000"/>
        </w:rPr>
        <w:t>FORTALEZAS EVIDENCIADAS</w:t>
      </w:r>
    </w:p>
    <w:p w:rsidR="00762244" w:rsidRDefault="00762244" w:rsidP="005806A5">
      <w:pPr>
        <w:pBdr>
          <w:top w:val="nil"/>
          <w:left w:val="nil"/>
          <w:bottom w:val="nil"/>
          <w:right w:val="nil"/>
          <w:between w:val="nil"/>
        </w:pBdr>
        <w:rPr>
          <w:b/>
          <w:color w:val="000000"/>
        </w:rPr>
      </w:pPr>
    </w:p>
    <w:p w:rsidR="00762244" w:rsidRPr="00FA3671" w:rsidRDefault="00FA3671" w:rsidP="0097417F">
      <w:pPr>
        <w:pStyle w:val="Prrafodelista"/>
        <w:numPr>
          <w:ilvl w:val="1"/>
          <w:numId w:val="31"/>
        </w:numPr>
      </w:pPr>
      <w:bookmarkStart w:id="14" w:name="_heading=h.gjdgxs" w:colFirst="0" w:colLast="0"/>
      <w:bookmarkEnd w:id="14"/>
      <w:r w:rsidRPr="00FA3671">
        <w:t>En línea general fueron evidenciados los soportes documentales del cumplimiento de las actividades formuladas en los POA</w:t>
      </w:r>
      <w:r w:rsidR="00065AE8">
        <w:t xml:space="preserve"> y sus productos</w:t>
      </w:r>
      <w:r>
        <w:t xml:space="preserve">, salvo en algunos casos. </w:t>
      </w:r>
    </w:p>
    <w:p w:rsidR="00FA3671" w:rsidRDefault="00FA3671" w:rsidP="005806A5">
      <w:pPr>
        <w:pStyle w:val="Prrafodelista"/>
        <w:ind w:left="0"/>
        <w:rPr>
          <w:b/>
        </w:rPr>
      </w:pPr>
    </w:p>
    <w:p w:rsidR="00065AE8" w:rsidRPr="00FA3671" w:rsidRDefault="00065AE8" w:rsidP="005806A5">
      <w:pPr>
        <w:pStyle w:val="Prrafodelista"/>
        <w:ind w:left="0"/>
        <w:rPr>
          <w:b/>
        </w:rPr>
      </w:pPr>
    </w:p>
    <w:p w:rsidR="00762244" w:rsidRDefault="00A20CD2" w:rsidP="005806A5">
      <w:pPr>
        <w:numPr>
          <w:ilvl w:val="0"/>
          <w:numId w:val="28"/>
        </w:numPr>
        <w:pBdr>
          <w:top w:val="nil"/>
          <w:left w:val="nil"/>
          <w:bottom w:val="nil"/>
          <w:right w:val="nil"/>
          <w:between w:val="nil"/>
        </w:pBdr>
        <w:ind w:left="0"/>
        <w:jc w:val="center"/>
        <w:rPr>
          <w:b/>
          <w:color w:val="000000"/>
        </w:rPr>
      </w:pPr>
      <w:r>
        <w:rPr>
          <w:b/>
          <w:color w:val="000000"/>
        </w:rPr>
        <w:t>OBSERVACIONES</w:t>
      </w:r>
    </w:p>
    <w:p w:rsidR="00762244" w:rsidRDefault="00762244" w:rsidP="005806A5">
      <w:pPr>
        <w:pBdr>
          <w:top w:val="nil"/>
          <w:left w:val="nil"/>
          <w:bottom w:val="nil"/>
          <w:right w:val="nil"/>
          <w:between w:val="nil"/>
        </w:pBdr>
        <w:rPr>
          <w:b/>
          <w:color w:val="000000"/>
        </w:rPr>
      </w:pPr>
    </w:p>
    <w:p w:rsidR="0097417F" w:rsidRDefault="00F822EE" w:rsidP="0097417F">
      <w:pPr>
        <w:pStyle w:val="Prrafodelista"/>
        <w:numPr>
          <w:ilvl w:val="1"/>
          <w:numId w:val="32"/>
        </w:numPr>
        <w:jc w:val="both"/>
      </w:pPr>
      <w:r>
        <w:t>En el seguimiento realizado se evidenció</w:t>
      </w:r>
      <w:r w:rsidR="00F91A3D">
        <w:t xml:space="preserve"> </w:t>
      </w:r>
      <w:r>
        <w:t>que algunos documentos tales como procedimientos,</w:t>
      </w:r>
      <w:r w:rsidR="00EE63D9">
        <w:t xml:space="preserve"> </w:t>
      </w:r>
      <w:r>
        <w:t xml:space="preserve">Resoluciones, Actos administrativos, </w:t>
      </w:r>
      <w:r w:rsidR="003D6696">
        <w:t xml:space="preserve">formato encuesta satisfacción ciudadana, </w:t>
      </w:r>
      <w:r w:rsidR="00EE63D9">
        <w:t>estrategias</w:t>
      </w:r>
      <w:r w:rsidR="00867534">
        <w:t>, Manuales</w:t>
      </w:r>
      <w:r w:rsidR="00EE63D9">
        <w:t xml:space="preserve"> </w:t>
      </w:r>
      <w:r w:rsidR="003D6696">
        <w:t>entre otros,</w:t>
      </w:r>
      <w:r>
        <w:t xml:space="preserve"> </w:t>
      </w:r>
      <w:r w:rsidR="00F91A3D">
        <w:t xml:space="preserve">no han sido </w:t>
      </w:r>
      <w:r>
        <w:t>publicados en la página Web de la entidad Botón de transparencia</w:t>
      </w:r>
      <w:r w:rsidR="00CE26AE">
        <w:t xml:space="preserve"> o </w:t>
      </w:r>
      <w:r w:rsidR="00F91A3D">
        <w:t xml:space="preserve">el enlace se encuentra </w:t>
      </w:r>
      <w:r w:rsidR="00CE26AE">
        <w:t xml:space="preserve">roto </w:t>
      </w:r>
      <w:r w:rsidR="007F786E">
        <w:t xml:space="preserve">lo que impide la </w:t>
      </w:r>
      <w:r w:rsidR="00CE26AE">
        <w:t xml:space="preserve">consulta, </w:t>
      </w:r>
      <w:r>
        <w:t>incumpliendo lo establecido en la Ley de transparencia 1712 y Estatut</w:t>
      </w:r>
      <w:r w:rsidR="0097417F">
        <w:t xml:space="preserve">o Anticorrupción </w:t>
      </w:r>
      <w:r w:rsidR="00065AE8">
        <w:t>Ley</w:t>
      </w:r>
      <w:r w:rsidR="0097417F">
        <w:t xml:space="preserve"> 1474. </w:t>
      </w:r>
    </w:p>
    <w:p w:rsidR="0097417F" w:rsidRDefault="00867534" w:rsidP="0097417F">
      <w:pPr>
        <w:pStyle w:val="Prrafodelista"/>
        <w:numPr>
          <w:ilvl w:val="1"/>
          <w:numId w:val="32"/>
        </w:numPr>
        <w:jc w:val="both"/>
      </w:pPr>
      <w:r>
        <w:t>Se requiere verificar la operación del punto de control establecido que permita garantizar que cada actividad reportada cuenta con su soporte registrado en la carpeta respectiva, lo anterior teniendo en cuenta que se encontraron reportes de actividades en los diferentes meses sin soportes documentales que dieran cuenta de su cumplimiento (</w:t>
      </w:r>
      <w:r w:rsidR="00DE6D22" w:rsidRPr="0097417F">
        <w:rPr>
          <w:i/>
          <w:sz w:val="20"/>
        </w:rPr>
        <w:t>Comunicación Estratégica</w:t>
      </w:r>
      <w:r w:rsidRPr="0097417F">
        <w:rPr>
          <w:i/>
          <w:sz w:val="20"/>
        </w:rPr>
        <w:t>,</w:t>
      </w:r>
      <w:r w:rsidR="00DE6D22" w:rsidRPr="0097417F">
        <w:rPr>
          <w:i/>
          <w:sz w:val="20"/>
        </w:rPr>
        <w:t xml:space="preserve"> </w:t>
      </w:r>
      <w:r w:rsidR="004B7096" w:rsidRPr="0097417F">
        <w:rPr>
          <w:i/>
          <w:sz w:val="20"/>
        </w:rPr>
        <w:t xml:space="preserve">Fortalecimiento del SIG, </w:t>
      </w:r>
      <w:r w:rsidR="009D70EF" w:rsidRPr="0097417F">
        <w:rPr>
          <w:i/>
          <w:sz w:val="20"/>
        </w:rPr>
        <w:t xml:space="preserve">Protección e Intervención del Patrimonio, </w:t>
      </w:r>
      <w:bookmarkStart w:id="15" w:name="_Hlk111735897"/>
      <w:r w:rsidR="009D70EF" w:rsidRPr="0097417F">
        <w:rPr>
          <w:i/>
          <w:sz w:val="20"/>
        </w:rPr>
        <w:t>Gestión Territorial del Patrimonio</w:t>
      </w:r>
      <w:bookmarkEnd w:id="15"/>
      <w:r w:rsidR="009D70EF" w:rsidRPr="0097417F">
        <w:rPr>
          <w:i/>
          <w:sz w:val="20"/>
        </w:rPr>
        <w:t xml:space="preserve">, </w:t>
      </w:r>
      <w:bookmarkStart w:id="16" w:name="_Hlk111736154"/>
      <w:r w:rsidR="009D70EF" w:rsidRPr="0097417F">
        <w:rPr>
          <w:i/>
          <w:sz w:val="20"/>
        </w:rPr>
        <w:t>Divulgación y apropiación del Patrimonio</w:t>
      </w:r>
      <w:bookmarkEnd w:id="16"/>
      <w:r w:rsidR="00A326F5">
        <w:t>)</w:t>
      </w:r>
      <w:r w:rsidR="00DE6D22">
        <w:t xml:space="preserve">   </w:t>
      </w:r>
    </w:p>
    <w:p w:rsidR="0097417F" w:rsidRDefault="00F822EE" w:rsidP="0097417F">
      <w:pPr>
        <w:pStyle w:val="Prrafodelista"/>
        <w:numPr>
          <w:ilvl w:val="1"/>
          <w:numId w:val="32"/>
        </w:numPr>
        <w:jc w:val="both"/>
      </w:pPr>
      <w:r>
        <w:t xml:space="preserve">Es necesario registrar </w:t>
      </w:r>
      <w:r w:rsidR="00BC260A">
        <w:t xml:space="preserve">documentos </w:t>
      </w:r>
      <w:r>
        <w:t xml:space="preserve">soporte a la luz del producto definido en cada actividad </w:t>
      </w:r>
      <w:r w:rsidR="009D70EF">
        <w:t xml:space="preserve">en el POA, </w:t>
      </w:r>
      <w:r w:rsidR="00263755">
        <w:t xml:space="preserve">que permita </w:t>
      </w:r>
      <w:r>
        <w:t xml:space="preserve">establecer </w:t>
      </w:r>
      <w:r w:rsidR="00BC260A">
        <w:t>su cumplimiento</w:t>
      </w:r>
      <w:r w:rsidR="00263755">
        <w:t xml:space="preserve"> y/o nivel de avance</w:t>
      </w:r>
      <w:r w:rsidR="009D70EF">
        <w:t xml:space="preserve"> (</w:t>
      </w:r>
      <w:r w:rsidR="009D70EF" w:rsidRPr="0097417F">
        <w:rPr>
          <w:i/>
          <w:sz w:val="20"/>
        </w:rPr>
        <w:t xml:space="preserve">Gestión Territorial del Patrimonio, </w:t>
      </w:r>
      <w:bookmarkStart w:id="17" w:name="_Hlk111736495"/>
      <w:r w:rsidR="009D70EF" w:rsidRPr="0097417F">
        <w:rPr>
          <w:i/>
          <w:sz w:val="20"/>
        </w:rPr>
        <w:t>Divulgación y apropiación del Patrimonio</w:t>
      </w:r>
      <w:bookmarkEnd w:id="17"/>
      <w:r w:rsidR="009D70EF">
        <w:t>)</w:t>
      </w:r>
    </w:p>
    <w:p w:rsidR="0097417F" w:rsidRDefault="00EF365C" w:rsidP="0097417F">
      <w:pPr>
        <w:pStyle w:val="Prrafodelista"/>
        <w:numPr>
          <w:ilvl w:val="1"/>
          <w:numId w:val="32"/>
        </w:numPr>
        <w:jc w:val="both"/>
      </w:pPr>
      <w:r>
        <w:t xml:space="preserve">El </w:t>
      </w:r>
      <w:r w:rsidRPr="00714BA6">
        <w:t xml:space="preserve">reporte de </w:t>
      </w:r>
      <w:r w:rsidR="00065AE8" w:rsidRPr="00714BA6">
        <w:t>los</w:t>
      </w:r>
      <w:r w:rsidRPr="00714BA6">
        <w:t xml:space="preserve"> </w:t>
      </w:r>
      <w:r w:rsidR="00065AE8">
        <w:t>proceso</w:t>
      </w:r>
      <w:r w:rsidRPr="00714BA6">
        <w:t>s</w:t>
      </w:r>
      <w:r>
        <w:t xml:space="preserve"> en términos cualitativos, </w:t>
      </w:r>
      <w:r w:rsidRPr="00714BA6">
        <w:t>debe obedecer al producto registrado en el plan y los resultados obedecer a la medición del indicador.</w:t>
      </w:r>
    </w:p>
    <w:p w:rsidR="0097417F" w:rsidRDefault="00DF0984" w:rsidP="0097417F">
      <w:pPr>
        <w:pStyle w:val="Prrafodelista"/>
        <w:numPr>
          <w:ilvl w:val="1"/>
          <w:numId w:val="32"/>
        </w:numPr>
        <w:jc w:val="both"/>
      </w:pPr>
      <w:r>
        <w:t xml:space="preserve">Es importante verificar </w:t>
      </w:r>
      <w:r w:rsidR="00AA7C8D">
        <w:t xml:space="preserve">y unificar el criterio para </w:t>
      </w:r>
      <w:r>
        <w:t>la creación de las carpetas</w:t>
      </w:r>
      <w:r w:rsidR="00AA7C8D">
        <w:t xml:space="preserve"> dispuestas en el disco “A” </w:t>
      </w:r>
      <w:r w:rsidR="00511903">
        <w:t>para el seguimiento al cumplimiento de</w:t>
      </w:r>
      <w:r w:rsidR="0009210A">
        <w:t xml:space="preserve"> </w:t>
      </w:r>
      <w:r w:rsidR="00511903">
        <w:t>l</w:t>
      </w:r>
      <w:r w:rsidR="0009210A">
        <w:t>os</w:t>
      </w:r>
      <w:r w:rsidR="00511903">
        <w:t xml:space="preserve"> POA, </w:t>
      </w:r>
      <w:r w:rsidR="00AA7C8D">
        <w:t xml:space="preserve">teniendo en cuenta que se evidenciaron carpetas creadas sin el criterio “Actividad” y “Tarea” </w:t>
      </w:r>
      <w:r>
        <w:t xml:space="preserve"> </w:t>
      </w:r>
    </w:p>
    <w:p w:rsidR="0097417F" w:rsidRDefault="00376707" w:rsidP="0097417F">
      <w:pPr>
        <w:pStyle w:val="Prrafodelista"/>
        <w:numPr>
          <w:ilvl w:val="1"/>
          <w:numId w:val="32"/>
        </w:numPr>
        <w:jc w:val="both"/>
      </w:pPr>
      <w:r>
        <w:lastRenderedPageBreak/>
        <w:t xml:space="preserve">Se requiere insistir en que </w:t>
      </w:r>
      <w:r w:rsidR="00065AE8">
        <w:t>los</w:t>
      </w:r>
      <w:r>
        <w:t xml:space="preserve"> </w:t>
      </w:r>
      <w:r w:rsidR="00065AE8">
        <w:t>proceso</w:t>
      </w:r>
      <w:r>
        <w:t xml:space="preserve">s cumplan el lineamiento de registrar los soportes de cumplimiento de actividades en el disco “A” en las carpetas dispuestas por la entidad para tal fin, toda vez que en el seguimiento se evidenció soportes de cumplimiento alojados en </w:t>
      </w:r>
      <w:r w:rsidR="0009210A">
        <w:t xml:space="preserve">carpetas compartidas de </w:t>
      </w:r>
      <w:r>
        <w:t xml:space="preserve">Google Drive link:  </w:t>
      </w:r>
      <w:hyperlink r:id="rId38" w:history="1">
        <w:r w:rsidRPr="0097417F">
          <w:rPr>
            <w:rStyle w:val="Hipervnculo"/>
            <w:i/>
          </w:rPr>
          <w:t>https://drive.google.com/drive/folders/1L20RO_-5vOac_JSd3ad69DqgT0kpylSp</w:t>
        </w:r>
      </w:hyperlink>
      <w:r w:rsidRPr="0097417F">
        <w:rPr>
          <w:i/>
        </w:rPr>
        <w:t xml:space="preserve">  </w:t>
      </w:r>
      <w:hyperlink r:id="rId39" w:history="1">
        <w:r w:rsidRPr="0097417F">
          <w:rPr>
            <w:rStyle w:val="Hipervnculo"/>
            <w:i/>
          </w:rPr>
          <w:t>https://drive.google.com/drive/folders/1wW6N7YiRQJ1IoeI79HzOmaajqvExggqn</w:t>
        </w:r>
      </w:hyperlink>
      <w:r w:rsidR="0097417F">
        <w:rPr>
          <w:rStyle w:val="Hipervnculo"/>
          <w:i/>
        </w:rPr>
        <w:t xml:space="preserve"> </w:t>
      </w:r>
      <w:hyperlink r:id="rId40" w:history="1">
        <w:r w:rsidR="00A326F5" w:rsidRPr="0097417F">
          <w:rPr>
            <w:rStyle w:val="Hipervnculo"/>
            <w:i/>
          </w:rPr>
          <w:t>https://drive.google.com/drive/u/1/folders/1vZsuA3vTOvUWeiyHMSzeAMzp-DJmYO8Z</w:t>
        </w:r>
      </w:hyperlink>
      <w:r w:rsidR="0097417F">
        <w:rPr>
          <w:rStyle w:val="Hipervnculo"/>
          <w:i/>
        </w:rPr>
        <w:t xml:space="preserve"> </w:t>
      </w:r>
      <w:hyperlink r:id="rId41" w:history="1">
        <w:r w:rsidR="00A326F5" w:rsidRPr="0097417F">
          <w:rPr>
            <w:rStyle w:val="Hipervnculo"/>
            <w:i/>
          </w:rPr>
          <w:t>https://drive.google.com/drive/folders/1I3l1bjw2qvP7rJ98WIicxMwCzDSDVIDt</w:t>
        </w:r>
      </w:hyperlink>
      <w:r w:rsidR="0097417F">
        <w:rPr>
          <w:rStyle w:val="Hipervnculo"/>
          <w:i/>
        </w:rPr>
        <w:t xml:space="preserve"> </w:t>
      </w:r>
      <w:r w:rsidR="00AF04DA">
        <w:t>(</w:t>
      </w:r>
      <w:r w:rsidR="00AF04DA" w:rsidRPr="0097417F">
        <w:rPr>
          <w:i/>
          <w:sz w:val="20"/>
        </w:rPr>
        <w:t>Divulgación y apropiación del Patrimonio</w:t>
      </w:r>
      <w:r w:rsidR="00AF04DA">
        <w:t>)</w:t>
      </w:r>
    </w:p>
    <w:p w:rsidR="0097417F" w:rsidRDefault="00511903" w:rsidP="0097417F">
      <w:pPr>
        <w:pStyle w:val="Prrafodelista"/>
        <w:numPr>
          <w:ilvl w:val="1"/>
          <w:numId w:val="32"/>
        </w:numPr>
        <w:jc w:val="both"/>
      </w:pPr>
      <w:r>
        <w:t>Es importante verificar la operación del punto de control establecido para la disposición de los do</w:t>
      </w:r>
      <w:r w:rsidR="00065AE8">
        <w:t>cumentos soporte por parte de lo</w:t>
      </w:r>
      <w:r>
        <w:t xml:space="preserve">s </w:t>
      </w:r>
      <w:r w:rsidR="00065AE8">
        <w:t>proceso</w:t>
      </w:r>
      <w:r>
        <w:t xml:space="preserve">s, que dan cuenta del cumplimiento de </w:t>
      </w:r>
      <w:r w:rsidR="00065AE8">
        <w:t>los productos</w:t>
      </w:r>
      <w:r>
        <w:t xml:space="preserve"> del POA toda vez que, algunos soportes se encontraron en carpetas distintas a las actividades y tareas a las que pertenecen (</w:t>
      </w:r>
      <w:r w:rsidRPr="0097417F">
        <w:rPr>
          <w:i/>
          <w:sz w:val="20"/>
        </w:rPr>
        <w:t xml:space="preserve">Talento humano, </w:t>
      </w:r>
      <w:r w:rsidR="003D6696" w:rsidRPr="0097417F">
        <w:rPr>
          <w:i/>
          <w:sz w:val="20"/>
        </w:rPr>
        <w:t>Gestión Documental, Atención a la Ciudadanía,</w:t>
      </w:r>
      <w:r w:rsidR="009D70EF" w:rsidRPr="0097417F">
        <w:rPr>
          <w:i/>
          <w:sz w:val="20"/>
        </w:rPr>
        <w:t xml:space="preserve"> Administración de bienes, Gestión Territorial del Patrimonio</w:t>
      </w:r>
      <w:r>
        <w:t>) lo anterior dificulta la labor de seguimiento y evaluación por parte de la Asesoría de Control Interno</w:t>
      </w:r>
    </w:p>
    <w:p w:rsidR="00BC260A" w:rsidRDefault="00BC260A" w:rsidP="0097417F">
      <w:pPr>
        <w:pStyle w:val="Prrafodelista"/>
        <w:numPr>
          <w:ilvl w:val="1"/>
          <w:numId w:val="32"/>
        </w:numPr>
        <w:jc w:val="both"/>
      </w:pPr>
      <w:r>
        <w:t xml:space="preserve">Es importante que </w:t>
      </w:r>
      <w:r w:rsidR="00065AE8">
        <w:t>los</w:t>
      </w:r>
      <w:r>
        <w:t xml:space="preserve"> </w:t>
      </w:r>
      <w:r w:rsidR="00065AE8">
        <w:t>proceso</w:t>
      </w:r>
      <w:r>
        <w:t xml:space="preserve">s reprogramen con tiempo, las actividades que no van a ser cumplidas en la fecha </w:t>
      </w:r>
      <w:r w:rsidR="00DF0984">
        <w:t xml:space="preserve">registrada </w:t>
      </w:r>
      <w:r>
        <w:t>inicialmente, lo anterior para evitar reportes de incumplimiento al momento de</w:t>
      </w:r>
      <w:r w:rsidR="00DF0984">
        <w:t xml:space="preserve"> </w:t>
      </w:r>
      <w:r>
        <w:t>reali</w:t>
      </w:r>
      <w:r w:rsidR="00DF0984">
        <w:t>zar el seguimiento (</w:t>
      </w:r>
      <w:r w:rsidR="00DF0984" w:rsidRPr="0097417F">
        <w:rPr>
          <w:i/>
          <w:sz w:val="20"/>
        </w:rPr>
        <w:t>Talento humano</w:t>
      </w:r>
      <w:r w:rsidR="003D6696" w:rsidRPr="0097417F">
        <w:rPr>
          <w:i/>
          <w:sz w:val="20"/>
        </w:rPr>
        <w:t xml:space="preserve">, Gestión Documental, </w:t>
      </w:r>
      <w:r w:rsidR="0080024E" w:rsidRPr="0097417F">
        <w:rPr>
          <w:i/>
          <w:sz w:val="20"/>
        </w:rPr>
        <w:t xml:space="preserve">Direccionamiento Estratégico, </w:t>
      </w:r>
      <w:r w:rsidR="00CE2A38" w:rsidRPr="0097417F">
        <w:rPr>
          <w:i/>
          <w:sz w:val="20"/>
        </w:rPr>
        <w:t>Sistemas de Información y tecnología,</w:t>
      </w:r>
      <w:r w:rsidR="00DE6D22" w:rsidRPr="0097417F">
        <w:rPr>
          <w:i/>
          <w:sz w:val="20"/>
        </w:rPr>
        <w:t xml:space="preserve"> Gestión Jurídica, </w:t>
      </w:r>
      <w:bookmarkStart w:id="18" w:name="_Hlk111735761"/>
      <w:r w:rsidR="009D70EF" w:rsidRPr="0097417F">
        <w:rPr>
          <w:i/>
          <w:sz w:val="20"/>
        </w:rPr>
        <w:t>Protección e Intervención del Patrimonio</w:t>
      </w:r>
      <w:bookmarkEnd w:id="18"/>
      <w:r w:rsidR="00DF0984">
        <w:t xml:space="preserve">) </w:t>
      </w:r>
    </w:p>
    <w:p w:rsidR="002F1D9A" w:rsidRDefault="002F1D9A" w:rsidP="005806A5">
      <w:pPr>
        <w:jc w:val="both"/>
      </w:pPr>
    </w:p>
    <w:p w:rsidR="0073616B" w:rsidRDefault="0073616B" w:rsidP="005806A5">
      <w:pPr>
        <w:numPr>
          <w:ilvl w:val="0"/>
          <w:numId w:val="28"/>
        </w:numPr>
        <w:pBdr>
          <w:top w:val="nil"/>
          <w:left w:val="nil"/>
          <w:bottom w:val="nil"/>
          <w:right w:val="nil"/>
          <w:between w:val="nil"/>
        </w:pBdr>
        <w:ind w:left="0"/>
        <w:jc w:val="center"/>
        <w:rPr>
          <w:b/>
          <w:color w:val="000000"/>
        </w:rPr>
      </w:pPr>
      <w:r>
        <w:rPr>
          <w:b/>
          <w:color w:val="000000"/>
        </w:rPr>
        <w:t xml:space="preserve">NO CONFORMIDADES DETECTADAS </w:t>
      </w:r>
    </w:p>
    <w:p w:rsidR="0073616B" w:rsidRDefault="0073616B" w:rsidP="005806A5">
      <w:pPr>
        <w:pBdr>
          <w:top w:val="nil"/>
          <w:left w:val="nil"/>
          <w:bottom w:val="nil"/>
          <w:right w:val="nil"/>
          <w:between w:val="nil"/>
        </w:pBdr>
        <w:jc w:val="center"/>
        <w:rPr>
          <w:b/>
          <w:color w:val="000000"/>
        </w:rPr>
      </w:pPr>
    </w:p>
    <w:p w:rsidR="0073616B" w:rsidRPr="0073616B" w:rsidRDefault="0073616B" w:rsidP="005806A5">
      <w:pPr>
        <w:pBdr>
          <w:top w:val="nil"/>
          <w:left w:val="nil"/>
          <w:bottom w:val="nil"/>
          <w:right w:val="nil"/>
          <w:between w:val="nil"/>
        </w:pBdr>
      </w:pPr>
      <w:r w:rsidRPr="0073616B">
        <w:t>No se evidenciaron en el seguimiento</w:t>
      </w:r>
    </w:p>
    <w:p w:rsidR="0073616B" w:rsidRDefault="0073616B" w:rsidP="005806A5">
      <w:pPr>
        <w:pBdr>
          <w:top w:val="nil"/>
          <w:left w:val="nil"/>
          <w:bottom w:val="nil"/>
          <w:right w:val="nil"/>
          <w:between w:val="nil"/>
        </w:pBdr>
        <w:jc w:val="center"/>
        <w:rPr>
          <w:b/>
          <w:color w:val="000000"/>
        </w:rPr>
      </w:pPr>
    </w:p>
    <w:p w:rsidR="00762244" w:rsidRDefault="00A20CD2" w:rsidP="005806A5">
      <w:pPr>
        <w:numPr>
          <w:ilvl w:val="0"/>
          <w:numId w:val="28"/>
        </w:numPr>
        <w:pBdr>
          <w:top w:val="nil"/>
          <w:left w:val="nil"/>
          <w:bottom w:val="nil"/>
          <w:right w:val="nil"/>
          <w:between w:val="nil"/>
        </w:pBdr>
        <w:ind w:left="0"/>
        <w:jc w:val="center"/>
        <w:rPr>
          <w:b/>
          <w:color w:val="000000"/>
        </w:rPr>
      </w:pPr>
      <w:r>
        <w:rPr>
          <w:b/>
          <w:color w:val="000000"/>
        </w:rPr>
        <w:t>CONCLUSIÓN GENERAL</w:t>
      </w:r>
    </w:p>
    <w:p w:rsidR="008354A4" w:rsidRDefault="008354A4" w:rsidP="005806A5">
      <w:pPr>
        <w:pBdr>
          <w:top w:val="nil"/>
          <w:left w:val="nil"/>
          <w:bottom w:val="nil"/>
          <w:right w:val="nil"/>
          <w:between w:val="nil"/>
        </w:pBdr>
      </w:pPr>
    </w:p>
    <w:p w:rsidR="00CB4F94" w:rsidRPr="0012414C" w:rsidRDefault="00CB4F94" w:rsidP="005806A5">
      <w:pPr>
        <w:pBdr>
          <w:top w:val="nil"/>
          <w:left w:val="nil"/>
          <w:bottom w:val="nil"/>
          <w:right w:val="nil"/>
          <w:between w:val="nil"/>
        </w:pBdr>
        <w:jc w:val="both"/>
      </w:pPr>
      <w:r>
        <w:t xml:space="preserve">Los Planes Operativos Anuales del </w:t>
      </w:r>
      <w:r w:rsidR="008354A4">
        <w:t xml:space="preserve">Instituto Distrital de Patrimonio Cultural </w:t>
      </w:r>
      <w:r>
        <w:t xml:space="preserve">registran un avance </w:t>
      </w:r>
      <w:r w:rsidR="000A2372">
        <w:t xml:space="preserve">con corte 30 de junio 2022 un </w:t>
      </w:r>
      <w:r>
        <w:t xml:space="preserve">promedio </w:t>
      </w:r>
      <w:r w:rsidR="00F04839">
        <w:t>de</w:t>
      </w:r>
      <w:r>
        <w:t xml:space="preserve"> </w:t>
      </w:r>
      <w:r w:rsidR="00065AE8">
        <w:t>los</w:t>
      </w:r>
      <w:r>
        <w:t xml:space="preserve"> </w:t>
      </w:r>
      <w:r w:rsidR="008354A4">
        <w:t xml:space="preserve">15 </w:t>
      </w:r>
      <w:r w:rsidR="00065AE8">
        <w:t>proceso</w:t>
      </w:r>
      <w:r w:rsidR="008354A4">
        <w:t xml:space="preserve">s </w:t>
      </w:r>
      <w:r w:rsidR="008354A4" w:rsidRPr="00920A36">
        <w:t xml:space="preserve">del </w:t>
      </w:r>
      <w:r w:rsidR="009C0861">
        <w:rPr>
          <w:b/>
        </w:rPr>
        <w:t>38</w:t>
      </w:r>
      <w:r w:rsidR="00F04839">
        <w:rPr>
          <w:b/>
        </w:rPr>
        <w:t>,2</w:t>
      </w:r>
      <w:r w:rsidR="009C0861">
        <w:rPr>
          <w:b/>
        </w:rPr>
        <w:t>7</w:t>
      </w:r>
      <w:r w:rsidR="008354A4" w:rsidRPr="00920A36">
        <w:rPr>
          <w:b/>
        </w:rPr>
        <w:t>%</w:t>
      </w:r>
      <w:r w:rsidR="000A2372">
        <w:rPr>
          <w:b/>
        </w:rPr>
        <w:t xml:space="preserve">, </w:t>
      </w:r>
      <w:r w:rsidR="000A2372" w:rsidRPr="0012414C">
        <w:t xml:space="preserve">lo anterior con relación a </w:t>
      </w:r>
      <w:r w:rsidR="00065AE8">
        <w:t>los productos cumplido</w:t>
      </w:r>
      <w:r w:rsidR="000A2372" w:rsidRPr="0012414C">
        <w:t xml:space="preserve">s Vs. Total </w:t>
      </w:r>
      <w:r w:rsidR="00065AE8">
        <w:t>productos programado</w:t>
      </w:r>
      <w:r w:rsidR="000A2372" w:rsidRPr="0012414C">
        <w:t xml:space="preserve">s </w:t>
      </w:r>
      <w:r w:rsidR="0012414C">
        <w:t xml:space="preserve">en los planes </w:t>
      </w:r>
      <w:r w:rsidR="000A2372" w:rsidRPr="0012414C">
        <w:t xml:space="preserve">vigencia 2022. </w:t>
      </w:r>
    </w:p>
    <w:p w:rsidR="000A2372" w:rsidRDefault="000A2372" w:rsidP="005806A5">
      <w:pPr>
        <w:pBdr>
          <w:top w:val="nil"/>
          <w:left w:val="nil"/>
          <w:bottom w:val="nil"/>
          <w:right w:val="nil"/>
          <w:between w:val="nil"/>
        </w:pBdr>
        <w:rPr>
          <w:b/>
          <w:color w:val="000000"/>
        </w:rPr>
      </w:pPr>
    </w:p>
    <w:p w:rsidR="00762244" w:rsidRPr="00561A91" w:rsidRDefault="00A20CD2" w:rsidP="0097417F">
      <w:pPr>
        <w:pStyle w:val="Prrafodelista"/>
        <w:numPr>
          <w:ilvl w:val="0"/>
          <w:numId w:val="28"/>
        </w:numPr>
        <w:pBdr>
          <w:top w:val="nil"/>
          <w:left w:val="nil"/>
          <w:bottom w:val="nil"/>
          <w:right w:val="nil"/>
          <w:between w:val="nil"/>
        </w:pBdr>
        <w:ind w:left="0"/>
        <w:jc w:val="center"/>
        <w:rPr>
          <w:b/>
          <w:color w:val="000000"/>
        </w:rPr>
      </w:pPr>
      <w:r w:rsidRPr="00561A91">
        <w:rPr>
          <w:b/>
          <w:color w:val="000000"/>
        </w:rPr>
        <w:t>RECOMENDACIONES</w:t>
      </w:r>
    </w:p>
    <w:p w:rsidR="008D4222" w:rsidRDefault="008D4222" w:rsidP="005806A5">
      <w:pPr>
        <w:tabs>
          <w:tab w:val="left" w:pos="540"/>
        </w:tabs>
        <w:jc w:val="both"/>
      </w:pPr>
    </w:p>
    <w:p w:rsidR="0097417F" w:rsidRDefault="008D4222" w:rsidP="0097417F">
      <w:pPr>
        <w:pStyle w:val="Prrafodelista"/>
        <w:numPr>
          <w:ilvl w:val="1"/>
          <w:numId w:val="30"/>
        </w:numPr>
        <w:tabs>
          <w:tab w:val="left" w:pos="540"/>
        </w:tabs>
        <w:jc w:val="both"/>
      </w:pPr>
      <w:r>
        <w:t xml:space="preserve">Realizar revisión y ajuste a la creación de las carpetas en el disco “A” a la Luz de cada actividad y tarea </w:t>
      </w:r>
    </w:p>
    <w:p w:rsidR="0097417F" w:rsidRDefault="008D4222" w:rsidP="0097417F">
      <w:pPr>
        <w:pStyle w:val="Prrafodelista"/>
        <w:numPr>
          <w:ilvl w:val="1"/>
          <w:numId w:val="30"/>
        </w:numPr>
        <w:tabs>
          <w:tab w:val="left" w:pos="540"/>
        </w:tabs>
        <w:jc w:val="both"/>
      </w:pPr>
      <w:r>
        <w:t xml:space="preserve">Implementar punto de control que permita contar con un archivo </w:t>
      </w:r>
      <w:r w:rsidRPr="00642502">
        <w:t xml:space="preserve">organizado </w:t>
      </w:r>
      <w:r>
        <w:t xml:space="preserve">debidamente identificado </w:t>
      </w:r>
      <w:r w:rsidRPr="00642502">
        <w:t>de los soportes de cada actividad</w:t>
      </w:r>
      <w:r w:rsidR="00625122">
        <w:t xml:space="preserve"> y tarea</w:t>
      </w:r>
      <w:r w:rsidRPr="00642502">
        <w:t xml:space="preserve">, lo cual facilita </w:t>
      </w:r>
      <w:r>
        <w:t xml:space="preserve">el seguimiento y evaluación del cumplimiento y avance </w:t>
      </w:r>
      <w:r w:rsidRPr="00642502">
        <w:t>de las mismas</w:t>
      </w:r>
    </w:p>
    <w:p w:rsidR="0097417F" w:rsidRDefault="00226784" w:rsidP="0097417F">
      <w:pPr>
        <w:pStyle w:val="Prrafodelista"/>
        <w:numPr>
          <w:ilvl w:val="1"/>
          <w:numId w:val="30"/>
        </w:numPr>
        <w:tabs>
          <w:tab w:val="left" w:pos="540"/>
        </w:tabs>
        <w:jc w:val="both"/>
      </w:pPr>
      <w:r w:rsidRPr="00642502">
        <w:t>A</w:t>
      </w:r>
      <w:r w:rsidR="00A20CD2" w:rsidRPr="00642502">
        <w:t>nalizar las causas que llevaron al no cumplimiento algunas actividades del POA</w:t>
      </w:r>
      <w:r w:rsidR="008D4222">
        <w:t xml:space="preserve"> que estaban programadas para ser ejecutadas en el primer semestre 2022, </w:t>
      </w:r>
      <w:r w:rsidR="00A20CD2" w:rsidRPr="00642502">
        <w:t xml:space="preserve">con el propósito de tomar las acciones a que haya lugar, evitando que </w:t>
      </w:r>
      <w:r w:rsidR="00625122">
        <w:t>esta situación se vuelva a p</w:t>
      </w:r>
      <w:r w:rsidR="00A20CD2" w:rsidRPr="00642502">
        <w:t xml:space="preserve">resentar en la ejecución </w:t>
      </w:r>
      <w:r w:rsidR="008D4222">
        <w:t xml:space="preserve">de </w:t>
      </w:r>
      <w:r w:rsidR="00065AE8">
        <w:t>los productos previsto</w:t>
      </w:r>
      <w:r w:rsidR="008D4222">
        <w:t xml:space="preserve">s para el segundo semestre </w:t>
      </w:r>
    </w:p>
    <w:p w:rsidR="0097417F" w:rsidRDefault="00625122" w:rsidP="0097417F">
      <w:pPr>
        <w:pStyle w:val="Prrafodelista"/>
        <w:numPr>
          <w:ilvl w:val="1"/>
          <w:numId w:val="30"/>
        </w:numPr>
        <w:tabs>
          <w:tab w:val="left" w:pos="540"/>
        </w:tabs>
        <w:jc w:val="both"/>
      </w:pPr>
      <w:r>
        <w:t xml:space="preserve">Se recomienda realizar </w:t>
      </w:r>
      <w:r w:rsidR="00226784" w:rsidRPr="00642502">
        <w:t>una revisión a</w:t>
      </w:r>
      <w:r w:rsidR="002877BC">
        <w:t xml:space="preserve"> </w:t>
      </w:r>
      <w:r w:rsidR="00226784" w:rsidRPr="00642502">
        <w:t>l</w:t>
      </w:r>
      <w:r w:rsidR="002877BC">
        <w:t xml:space="preserve">a </w:t>
      </w:r>
      <w:r w:rsidR="00BC1D1D">
        <w:t xml:space="preserve">pertinencia en la </w:t>
      </w:r>
      <w:r w:rsidR="002877BC">
        <w:t xml:space="preserve">formulación de </w:t>
      </w:r>
      <w:r w:rsidR="00BC1D1D">
        <w:t>algunas actividades de l</w:t>
      </w:r>
      <w:r w:rsidR="002877BC">
        <w:t xml:space="preserve">os </w:t>
      </w:r>
      <w:r w:rsidR="00226784" w:rsidRPr="00642502">
        <w:t>POA vigencia 202</w:t>
      </w:r>
      <w:r w:rsidR="00D03DB4">
        <w:t>2</w:t>
      </w:r>
      <w:r w:rsidR="00226784" w:rsidRPr="00642502">
        <w:t xml:space="preserve">, </w:t>
      </w:r>
      <w:r w:rsidR="00BC1D1D">
        <w:t xml:space="preserve">teniendo en cuenta que el propósito principal de estos planes es contemplar actividades estratégicas </w:t>
      </w:r>
      <w:r w:rsidR="002877BC">
        <w:t xml:space="preserve">necesarias para el cumplimiento de los objetivos de cada </w:t>
      </w:r>
      <w:r w:rsidR="00065AE8">
        <w:t>proceso</w:t>
      </w:r>
      <w:r w:rsidR="00A20CD2" w:rsidRPr="00642502">
        <w:t>.</w:t>
      </w:r>
    </w:p>
    <w:p w:rsidR="0097417F" w:rsidRDefault="00226784" w:rsidP="0097417F">
      <w:pPr>
        <w:pStyle w:val="Prrafodelista"/>
        <w:numPr>
          <w:ilvl w:val="1"/>
          <w:numId w:val="30"/>
        </w:numPr>
        <w:tabs>
          <w:tab w:val="left" w:pos="540"/>
        </w:tabs>
        <w:jc w:val="both"/>
      </w:pPr>
      <w:r w:rsidRPr="00642502">
        <w:lastRenderedPageBreak/>
        <w:t>O</w:t>
      </w:r>
      <w:r w:rsidR="00A20CD2" w:rsidRPr="00642502">
        <w:t xml:space="preserve">ptimizar los controles de las actividades, con el fin de que los cronogramas establecidos en el marco de la ejecución del POA se cumplan con la oportunidad requerida, mejorando así la gestión de la entidad y </w:t>
      </w:r>
      <w:r w:rsidR="002877BC">
        <w:t xml:space="preserve">de cada </w:t>
      </w:r>
      <w:r w:rsidR="00065AE8">
        <w:t>proceso</w:t>
      </w:r>
      <w:r w:rsidR="002877BC">
        <w:t xml:space="preserve"> </w:t>
      </w:r>
    </w:p>
    <w:p w:rsidR="002877BC" w:rsidRDefault="00226784" w:rsidP="0097417F">
      <w:pPr>
        <w:pStyle w:val="Prrafodelista"/>
        <w:numPr>
          <w:ilvl w:val="1"/>
          <w:numId w:val="30"/>
        </w:numPr>
        <w:tabs>
          <w:tab w:val="left" w:pos="540"/>
        </w:tabs>
        <w:jc w:val="both"/>
      </w:pPr>
      <w:r w:rsidRPr="00642502">
        <w:t>C</w:t>
      </w:r>
      <w:r w:rsidR="00A20CD2" w:rsidRPr="00642502">
        <w:t xml:space="preserve">ontinuar con el fortalecimiento en la planificación y monitoreo continuo de la ejecución de </w:t>
      </w:r>
      <w:r w:rsidR="00065AE8">
        <w:t>los productos programado</w:t>
      </w:r>
      <w:r w:rsidR="00A20CD2" w:rsidRPr="00642502">
        <w:t xml:space="preserve">s, que permitan </w:t>
      </w:r>
      <w:r w:rsidR="002877BC">
        <w:t>identificar de forma oportuna las deviaciones y se implementen los correctivos necesarios conducentes al cumplimiento de</w:t>
      </w:r>
      <w:r w:rsidR="00AB5766">
        <w:t xml:space="preserve"> </w:t>
      </w:r>
      <w:r w:rsidR="002877BC">
        <w:t>l</w:t>
      </w:r>
      <w:r w:rsidR="00AB5766">
        <w:t xml:space="preserve">os </w:t>
      </w:r>
      <w:r w:rsidR="002877BC">
        <w:t>plan</w:t>
      </w:r>
      <w:r w:rsidR="00AB5766">
        <w:t>es en términos de tiempo y calidad</w:t>
      </w:r>
      <w:r w:rsidR="002877BC">
        <w:t xml:space="preserve"> y con ello el cumplimiento de</w:t>
      </w:r>
      <w:r w:rsidR="00AB5766">
        <w:t xml:space="preserve"> </w:t>
      </w:r>
      <w:r w:rsidR="002877BC">
        <w:t xml:space="preserve">los objetivos </w:t>
      </w:r>
      <w:r w:rsidR="00AB5766">
        <w:t xml:space="preserve">estratégicos </w:t>
      </w:r>
      <w:r w:rsidR="002877BC">
        <w:t xml:space="preserve">de la entidad. </w:t>
      </w:r>
    </w:p>
    <w:p w:rsidR="00762244" w:rsidRPr="00642502" w:rsidRDefault="00762244" w:rsidP="005806A5">
      <w:pPr>
        <w:tabs>
          <w:tab w:val="left" w:pos="540"/>
        </w:tabs>
        <w:jc w:val="both"/>
      </w:pPr>
    </w:p>
    <w:p w:rsidR="00762244" w:rsidRPr="00642502" w:rsidRDefault="00762244" w:rsidP="005806A5">
      <w:pPr>
        <w:tabs>
          <w:tab w:val="left" w:pos="540"/>
        </w:tabs>
        <w:jc w:val="both"/>
      </w:pPr>
    </w:p>
    <w:p w:rsidR="00762244" w:rsidRDefault="00762244" w:rsidP="005806A5">
      <w:pPr>
        <w:jc w:val="both"/>
        <w:rPr>
          <w:b/>
        </w:rPr>
      </w:pPr>
    </w:p>
    <w:p w:rsidR="00762244" w:rsidRDefault="00762244" w:rsidP="005806A5">
      <w:pPr>
        <w:jc w:val="both"/>
      </w:pPr>
    </w:p>
    <w:sectPr w:rsidR="00762244">
      <w:headerReference w:type="default" r:id="rId42"/>
      <w:footerReference w:type="default" r:id="rId43"/>
      <w:pgSz w:w="12240" w:h="15840"/>
      <w:pgMar w:top="1134" w:right="1701" w:bottom="1134" w:left="1701"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49B0" w:rsidRDefault="008849B0">
      <w:r>
        <w:separator/>
      </w:r>
    </w:p>
  </w:endnote>
  <w:endnote w:type="continuationSeparator" w:id="0">
    <w:p w:rsidR="008849B0" w:rsidRDefault="008849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de3of9">
    <w:altName w:val="Times New Roman"/>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DB" w:rsidRDefault="00D852DB">
    <w:pPr>
      <w:widowControl w:val="0"/>
      <w:pBdr>
        <w:top w:val="nil"/>
        <w:left w:val="nil"/>
        <w:bottom w:val="nil"/>
        <w:right w:val="nil"/>
        <w:between w:val="nil"/>
      </w:pBdr>
      <w:spacing w:line="276" w:lineRule="auto"/>
      <w:rPr>
        <w:color w:val="000000"/>
      </w:rPr>
    </w:pPr>
  </w:p>
  <w:tbl>
    <w:tblPr>
      <w:tblStyle w:val="a3"/>
      <w:tblW w:w="8828" w:type="dxa"/>
      <w:tblInd w:w="0" w:type="dxa"/>
      <w:tblLayout w:type="fixed"/>
      <w:tblLook w:val="0400" w:firstRow="0" w:lastRow="0" w:firstColumn="0" w:lastColumn="0" w:noHBand="0" w:noVBand="1"/>
    </w:tblPr>
    <w:tblGrid>
      <w:gridCol w:w="2942"/>
      <w:gridCol w:w="2943"/>
      <w:gridCol w:w="2943"/>
    </w:tblGrid>
    <w:tr w:rsidR="00D852DB" w:rsidTr="00512A4A">
      <w:tc>
        <w:tcPr>
          <w:tcW w:w="2942" w:type="dxa"/>
        </w:tcPr>
        <w:p w:rsidR="00D852DB" w:rsidRDefault="00D852DB">
          <w:pPr>
            <w:pBdr>
              <w:top w:val="nil"/>
              <w:left w:val="nil"/>
              <w:bottom w:val="nil"/>
              <w:right w:val="nil"/>
              <w:between w:val="nil"/>
            </w:pBdr>
            <w:tabs>
              <w:tab w:val="center" w:pos="4419"/>
              <w:tab w:val="right" w:pos="8838"/>
            </w:tabs>
            <w:rPr>
              <w:color w:val="000000"/>
              <w:sz w:val="18"/>
              <w:szCs w:val="18"/>
            </w:rPr>
          </w:pPr>
          <w:r>
            <w:rPr>
              <w:color w:val="000000"/>
              <w:sz w:val="18"/>
              <w:szCs w:val="18"/>
            </w:rPr>
            <w:t>Versión 03   31/12/2020</w:t>
          </w:r>
        </w:p>
      </w:tc>
      <w:tc>
        <w:tcPr>
          <w:tcW w:w="2943" w:type="dxa"/>
        </w:tcPr>
        <w:p w:rsidR="00D852DB" w:rsidRDefault="00D852DB">
          <w:pPr>
            <w:pBdr>
              <w:top w:val="nil"/>
              <w:left w:val="nil"/>
              <w:bottom w:val="nil"/>
              <w:right w:val="nil"/>
              <w:between w:val="nil"/>
            </w:pBdr>
            <w:tabs>
              <w:tab w:val="center" w:pos="4419"/>
              <w:tab w:val="right" w:pos="8838"/>
            </w:tabs>
            <w:rPr>
              <w:color w:val="000000"/>
            </w:rPr>
          </w:pPr>
        </w:p>
      </w:tc>
      <w:tc>
        <w:tcPr>
          <w:tcW w:w="2943" w:type="dxa"/>
        </w:tcPr>
        <w:p w:rsidR="00D852DB" w:rsidRDefault="00D852DB">
          <w:pPr>
            <w:pBdr>
              <w:top w:val="nil"/>
              <w:left w:val="nil"/>
              <w:bottom w:val="nil"/>
              <w:right w:val="nil"/>
              <w:between w:val="nil"/>
            </w:pBdr>
            <w:tabs>
              <w:tab w:val="center" w:pos="4419"/>
              <w:tab w:val="right" w:pos="8838"/>
            </w:tabs>
            <w:rPr>
              <w:color w:val="000000"/>
            </w:rPr>
          </w:pPr>
        </w:p>
      </w:tc>
    </w:tr>
  </w:tbl>
  <w:p w:rsidR="00D852DB" w:rsidRDefault="00D852DB">
    <w:pPr>
      <w:pBdr>
        <w:top w:val="nil"/>
        <w:left w:val="nil"/>
        <w:bottom w:val="nil"/>
        <w:right w:val="nil"/>
        <w:between w:val="nil"/>
      </w:pBdr>
      <w:tabs>
        <w:tab w:val="center" w:pos="4419"/>
        <w:tab w:val="right" w:pos="8838"/>
      </w:tabs>
      <w:rPr>
        <w:color w:val="000000"/>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49B0" w:rsidRDefault="008849B0">
      <w:r>
        <w:separator/>
      </w:r>
    </w:p>
  </w:footnote>
  <w:footnote w:type="continuationSeparator" w:id="0">
    <w:p w:rsidR="008849B0" w:rsidRDefault="008849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2DB" w:rsidRDefault="00D852DB">
    <w:pPr>
      <w:widowControl w:val="0"/>
      <w:pBdr>
        <w:top w:val="nil"/>
        <w:left w:val="nil"/>
        <w:bottom w:val="nil"/>
        <w:right w:val="nil"/>
        <w:between w:val="nil"/>
      </w:pBdr>
      <w:spacing w:line="276" w:lineRule="auto"/>
    </w:pPr>
  </w:p>
  <w:tbl>
    <w:tblPr>
      <w:tblStyle w:val="a2"/>
      <w:tblW w:w="88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12"/>
      <w:gridCol w:w="4395"/>
      <w:gridCol w:w="3021"/>
    </w:tblGrid>
    <w:tr w:rsidR="00D852DB" w:rsidTr="00512A4A">
      <w:trPr>
        <w:trHeight w:val="268"/>
      </w:trPr>
      <w:tc>
        <w:tcPr>
          <w:tcW w:w="1412" w:type="dxa"/>
          <w:vMerge w:val="restart"/>
          <w:vAlign w:val="center"/>
        </w:tcPr>
        <w:p w:rsidR="00D852DB" w:rsidRDefault="00D852DB">
          <w:pPr>
            <w:pBdr>
              <w:top w:val="nil"/>
              <w:left w:val="nil"/>
              <w:bottom w:val="nil"/>
              <w:right w:val="nil"/>
              <w:between w:val="nil"/>
            </w:pBdr>
            <w:tabs>
              <w:tab w:val="center" w:pos="4419"/>
              <w:tab w:val="right" w:pos="8838"/>
            </w:tabs>
            <w:jc w:val="center"/>
            <w:rPr>
              <w:color w:val="000000"/>
            </w:rPr>
          </w:pPr>
          <w:r>
            <w:rPr>
              <w:noProof/>
              <w:color w:val="000000"/>
              <w:lang w:eastAsia="es-CO"/>
            </w:rPr>
            <w:drawing>
              <wp:inline distT="0" distB="0" distL="0" distR="0" wp14:anchorId="52E62175" wp14:editId="619E67E2">
                <wp:extent cx="775970" cy="672465"/>
                <wp:effectExtent l="0" t="0" r="0" b="0"/>
                <wp:docPr id="7" name="image1.jpg" descr="Descripción: IDPCBYN"/>
                <wp:cNvGraphicFramePr/>
                <a:graphic xmlns:a="http://schemas.openxmlformats.org/drawingml/2006/main">
                  <a:graphicData uri="http://schemas.openxmlformats.org/drawingml/2006/picture">
                    <pic:pic xmlns:pic="http://schemas.openxmlformats.org/drawingml/2006/picture">
                      <pic:nvPicPr>
                        <pic:cNvPr id="0" name="image1.jpg" descr="Descripción: IDPCBYN"/>
                        <pic:cNvPicPr preferRelativeResize="0"/>
                      </pic:nvPicPr>
                      <pic:blipFill>
                        <a:blip r:embed="rId1"/>
                        <a:srcRect/>
                        <a:stretch>
                          <a:fillRect/>
                        </a:stretch>
                      </pic:blipFill>
                      <pic:spPr>
                        <a:xfrm>
                          <a:off x="0" y="0"/>
                          <a:ext cx="775970" cy="672465"/>
                        </a:xfrm>
                        <a:prstGeom prst="rect">
                          <a:avLst/>
                        </a:prstGeom>
                        <a:ln/>
                      </pic:spPr>
                    </pic:pic>
                  </a:graphicData>
                </a:graphic>
              </wp:inline>
            </w:drawing>
          </w:r>
        </w:p>
      </w:tc>
      <w:tc>
        <w:tcPr>
          <w:tcW w:w="4395" w:type="dxa"/>
          <w:vAlign w:val="center"/>
        </w:tcPr>
        <w:p w:rsidR="00D852DB" w:rsidRDefault="00D852DB">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INSTITUTO DISTRITAL DE PATRIMONIO CULTURAL</w:t>
          </w:r>
        </w:p>
      </w:tc>
      <w:tc>
        <w:tcPr>
          <w:tcW w:w="3021" w:type="dxa"/>
          <w:vMerge w:val="restart"/>
          <w:vAlign w:val="center"/>
        </w:tcPr>
        <w:p w:rsidR="00D852DB" w:rsidRDefault="00D852DB">
          <w:pPr>
            <w:widowControl w:val="0"/>
            <w:pBdr>
              <w:top w:val="nil"/>
              <w:left w:val="nil"/>
              <w:bottom w:val="nil"/>
              <w:right w:val="nil"/>
              <w:between w:val="nil"/>
            </w:pBdr>
            <w:tabs>
              <w:tab w:val="center" w:pos="4252"/>
              <w:tab w:val="right" w:pos="8504"/>
            </w:tabs>
            <w:jc w:val="right"/>
            <w:rPr>
              <w:rFonts w:ascii="Code3of9" w:eastAsia="Code3of9" w:hAnsi="Code3of9" w:cs="Code3of9"/>
              <w:color w:val="00000A"/>
              <w:sz w:val="28"/>
              <w:szCs w:val="28"/>
            </w:rPr>
          </w:pPr>
          <w:r>
            <w:rPr>
              <w:rFonts w:ascii="Code3of9" w:eastAsia="Code3of9" w:hAnsi="Code3of9" w:cs="Code3of9"/>
              <w:color w:val="00000A"/>
              <w:sz w:val="28"/>
              <w:szCs w:val="28"/>
            </w:rPr>
            <w:t>*20221200122443*</w:t>
          </w:r>
        </w:p>
        <w:p w:rsidR="00D852DB" w:rsidRDefault="00D852DB">
          <w:pPr>
            <w:pBdr>
              <w:top w:val="nil"/>
              <w:left w:val="nil"/>
              <w:bottom w:val="nil"/>
              <w:right w:val="nil"/>
              <w:between w:val="nil"/>
            </w:pBdr>
            <w:jc w:val="right"/>
            <w:rPr>
              <w:rFonts w:ascii="Times New Roman" w:eastAsia="Times New Roman" w:hAnsi="Times New Roman" w:cs="Times New Roman"/>
              <w:color w:val="00000A"/>
              <w:sz w:val="16"/>
              <w:szCs w:val="16"/>
            </w:rPr>
          </w:pPr>
          <w:r>
            <w:rPr>
              <w:color w:val="00000A"/>
              <w:sz w:val="16"/>
              <w:szCs w:val="16"/>
            </w:rPr>
            <w:t>Radicado:</w:t>
          </w:r>
          <w:r>
            <w:rPr>
              <w:rFonts w:ascii="Times New Roman" w:eastAsia="Times New Roman" w:hAnsi="Times New Roman" w:cs="Times New Roman"/>
              <w:color w:val="00000A"/>
              <w:sz w:val="16"/>
              <w:szCs w:val="16"/>
            </w:rPr>
            <w:t xml:space="preserve"> </w:t>
          </w:r>
          <w:r>
            <w:rPr>
              <w:b/>
              <w:color w:val="00000A"/>
              <w:sz w:val="20"/>
              <w:szCs w:val="20"/>
            </w:rPr>
            <w:t>20221200122443</w:t>
          </w:r>
        </w:p>
        <w:p w:rsidR="00D852DB" w:rsidRDefault="00D852DB">
          <w:pPr>
            <w:pBdr>
              <w:top w:val="nil"/>
              <w:left w:val="nil"/>
              <w:bottom w:val="nil"/>
              <w:right w:val="nil"/>
              <w:between w:val="nil"/>
            </w:pBdr>
            <w:jc w:val="right"/>
            <w:rPr>
              <w:color w:val="00000A"/>
              <w:sz w:val="20"/>
              <w:szCs w:val="20"/>
            </w:rPr>
          </w:pPr>
          <w:r>
            <w:rPr>
              <w:color w:val="00000A"/>
              <w:sz w:val="16"/>
              <w:szCs w:val="16"/>
            </w:rPr>
            <w:t xml:space="preserve">Fecha: </w:t>
          </w:r>
          <w:r>
            <w:rPr>
              <w:color w:val="00000A"/>
              <w:sz w:val="20"/>
              <w:szCs w:val="20"/>
            </w:rPr>
            <w:t>02-09-2022</w:t>
          </w:r>
        </w:p>
        <w:p w:rsidR="00D852DB" w:rsidRDefault="00D852DB">
          <w:pPr>
            <w:pBdr>
              <w:top w:val="nil"/>
              <w:left w:val="nil"/>
              <w:bottom w:val="nil"/>
              <w:right w:val="nil"/>
              <w:between w:val="nil"/>
            </w:pBdr>
            <w:tabs>
              <w:tab w:val="center" w:pos="4419"/>
              <w:tab w:val="right" w:pos="8838"/>
            </w:tabs>
            <w:jc w:val="right"/>
            <w:rPr>
              <w:color w:val="000000"/>
            </w:rPr>
          </w:pPr>
          <w:r>
            <w:rPr>
              <w:color w:val="000000"/>
              <w:sz w:val="18"/>
              <w:szCs w:val="18"/>
            </w:rPr>
            <w:t xml:space="preserve">Pág. </w:t>
          </w:r>
          <w:r>
            <w:rPr>
              <w:color w:val="000000"/>
              <w:sz w:val="18"/>
              <w:szCs w:val="18"/>
            </w:rPr>
            <w:fldChar w:fldCharType="begin"/>
          </w:r>
          <w:r>
            <w:rPr>
              <w:color w:val="000000"/>
              <w:sz w:val="18"/>
              <w:szCs w:val="18"/>
            </w:rPr>
            <w:instrText>PAGE</w:instrText>
          </w:r>
          <w:r>
            <w:rPr>
              <w:color w:val="000000"/>
              <w:sz w:val="18"/>
              <w:szCs w:val="18"/>
            </w:rPr>
            <w:fldChar w:fldCharType="separate"/>
          </w:r>
          <w:r w:rsidR="003E03DA">
            <w:rPr>
              <w:noProof/>
              <w:color w:val="000000"/>
              <w:sz w:val="18"/>
              <w:szCs w:val="18"/>
            </w:rPr>
            <w:t>1</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3E03DA">
            <w:rPr>
              <w:noProof/>
              <w:color w:val="000000"/>
              <w:sz w:val="18"/>
              <w:szCs w:val="18"/>
            </w:rPr>
            <w:t>12</w:t>
          </w:r>
          <w:r>
            <w:rPr>
              <w:color w:val="000000"/>
              <w:sz w:val="18"/>
              <w:szCs w:val="18"/>
            </w:rPr>
            <w:fldChar w:fldCharType="end"/>
          </w:r>
        </w:p>
      </w:tc>
    </w:tr>
    <w:tr w:rsidR="00D852DB" w:rsidTr="00512A4A">
      <w:trPr>
        <w:trHeight w:val="343"/>
      </w:trPr>
      <w:tc>
        <w:tcPr>
          <w:tcW w:w="1412" w:type="dxa"/>
          <w:vMerge/>
          <w:vAlign w:val="center"/>
        </w:tcPr>
        <w:p w:rsidR="00D852DB" w:rsidRDefault="00D852DB">
          <w:pPr>
            <w:widowControl w:val="0"/>
            <w:pBdr>
              <w:top w:val="nil"/>
              <w:left w:val="nil"/>
              <w:bottom w:val="nil"/>
              <w:right w:val="nil"/>
              <w:between w:val="nil"/>
            </w:pBdr>
            <w:spacing w:line="276" w:lineRule="auto"/>
            <w:rPr>
              <w:color w:val="000000"/>
            </w:rPr>
          </w:pPr>
        </w:p>
      </w:tc>
      <w:tc>
        <w:tcPr>
          <w:tcW w:w="4395" w:type="dxa"/>
          <w:vAlign w:val="center"/>
        </w:tcPr>
        <w:p w:rsidR="00D852DB" w:rsidRDefault="00D852DB">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PROCESO DE SEGUIMIENTO Y EVALUACIÓN</w:t>
          </w:r>
        </w:p>
      </w:tc>
      <w:tc>
        <w:tcPr>
          <w:tcW w:w="3021" w:type="dxa"/>
          <w:vMerge/>
          <w:vAlign w:val="center"/>
        </w:tcPr>
        <w:p w:rsidR="00D852DB" w:rsidRDefault="00D852DB">
          <w:pPr>
            <w:widowControl w:val="0"/>
            <w:pBdr>
              <w:top w:val="nil"/>
              <w:left w:val="nil"/>
              <w:bottom w:val="nil"/>
              <w:right w:val="nil"/>
              <w:between w:val="nil"/>
            </w:pBdr>
            <w:spacing w:line="276" w:lineRule="auto"/>
            <w:rPr>
              <w:b/>
              <w:color w:val="000000"/>
              <w:sz w:val="18"/>
              <w:szCs w:val="18"/>
            </w:rPr>
          </w:pPr>
        </w:p>
      </w:tc>
    </w:tr>
    <w:tr w:rsidR="00D852DB" w:rsidTr="00512A4A">
      <w:tc>
        <w:tcPr>
          <w:tcW w:w="1412" w:type="dxa"/>
          <w:vMerge/>
          <w:vAlign w:val="center"/>
        </w:tcPr>
        <w:p w:rsidR="00D852DB" w:rsidRDefault="00D852DB">
          <w:pPr>
            <w:widowControl w:val="0"/>
            <w:pBdr>
              <w:top w:val="nil"/>
              <w:left w:val="nil"/>
              <w:bottom w:val="nil"/>
              <w:right w:val="nil"/>
              <w:between w:val="nil"/>
            </w:pBdr>
            <w:spacing w:line="276" w:lineRule="auto"/>
            <w:rPr>
              <w:b/>
              <w:color w:val="000000"/>
              <w:sz w:val="18"/>
              <w:szCs w:val="18"/>
            </w:rPr>
          </w:pPr>
        </w:p>
      </w:tc>
      <w:tc>
        <w:tcPr>
          <w:tcW w:w="4395" w:type="dxa"/>
          <w:vAlign w:val="center"/>
        </w:tcPr>
        <w:p w:rsidR="00D852DB" w:rsidRDefault="00D852DB">
          <w:pPr>
            <w:pBdr>
              <w:top w:val="nil"/>
              <w:left w:val="nil"/>
              <w:bottom w:val="nil"/>
              <w:right w:val="nil"/>
              <w:between w:val="nil"/>
            </w:pBdr>
            <w:tabs>
              <w:tab w:val="center" w:pos="4419"/>
              <w:tab w:val="right" w:pos="8838"/>
            </w:tabs>
            <w:jc w:val="center"/>
            <w:rPr>
              <w:b/>
              <w:color w:val="000000"/>
              <w:sz w:val="18"/>
              <w:szCs w:val="18"/>
            </w:rPr>
          </w:pPr>
          <w:r>
            <w:rPr>
              <w:b/>
              <w:color w:val="000000"/>
              <w:sz w:val="18"/>
              <w:szCs w:val="18"/>
            </w:rPr>
            <w:t>INFORME DE SEGUIMIENTO Y/O EVALUACIÓN</w:t>
          </w:r>
        </w:p>
      </w:tc>
      <w:tc>
        <w:tcPr>
          <w:tcW w:w="3021" w:type="dxa"/>
          <w:vMerge/>
          <w:vAlign w:val="center"/>
        </w:tcPr>
        <w:p w:rsidR="00D852DB" w:rsidRDefault="00D852DB">
          <w:pPr>
            <w:widowControl w:val="0"/>
            <w:pBdr>
              <w:top w:val="nil"/>
              <w:left w:val="nil"/>
              <w:bottom w:val="nil"/>
              <w:right w:val="nil"/>
              <w:between w:val="nil"/>
            </w:pBdr>
            <w:spacing w:line="276" w:lineRule="auto"/>
            <w:rPr>
              <w:b/>
              <w:color w:val="000000"/>
              <w:sz w:val="18"/>
              <w:szCs w:val="18"/>
            </w:rPr>
          </w:pPr>
        </w:p>
      </w:tc>
    </w:tr>
  </w:tbl>
  <w:p w:rsidR="00D852DB" w:rsidRDefault="00D852DB">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DA9"/>
      </v:shape>
    </w:pict>
  </w:numPicBullet>
  <w:abstractNum w:abstractNumId="0">
    <w:nsid w:val="00E744E5"/>
    <w:multiLevelType w:val="multilevel"/>
    <w:tmpl w:val="6510AE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9CE5A1C"/>
    <w:multiLevelType w:val="multilevel"/>
    <w:tmpl w:val="6E2881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5D3744C"/>
    <w:multiLevelType w:val="hybridMultilevel"/>
    <w:tmpl w:val="9DB0D57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A7D5CC3"/>
    <w:multiLevelType w:val="multilevel"/>
    <w:tmpl w:val="EC4CC2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CA21C22"/>
    <w:multiLevelType w:val="multilevel"/>
    <w:tmpl w:val="169472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CCD1A58"/>
    <w:multiLevelType w:val="multilevel"/>
    <w:tmpl w:val="CCB6E0A6"/>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6">
    <w:nsid w:val="1E8C0A3B"/>
    <w:multiLevelType w:val="multilevel"/>
    <w:tmpl w:val="D804C0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20962CE"/>
    <w:multiLevelType w:val="multilevel"/>
    <w:tmpl w:val="99E6B0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8BE4067"/>
    <w:multiLevelType w:val="multilevel"/>
    <w:tmpl w:val="E1A06A5E"/>
    <w:lvl w:ilvl="0">
      <w:start w:val="1"/>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2B4B2351"/>
    <w:multiLevelType w:val="multilevel"/>
    <w:tmpl w:val="1C06832C"/>
    <w:lvl w:ilvl="0">
      <w:start w:val="1"/>
      <w:numFmt w:val="decimal"/>
      <w:lvlText w:val="%1."/>
      <w:lvlJc w:val="left"/>
      <w:pPr>
        <w:ind w:left="720" w:hanging="720"/>
      </w:pPr>
    </w:lvl>
    <w:lvl w:ilvl="1">
      <w:start w:val="1"/>
      <w:numFmt w:val="decimal"/>
      <w:lvlText w:val="%1.%2."/>
      <w:lvlJc w:val="left"/>
      <w:pPr>
        <w:ind w:left="720" w:hanging="720"/>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
    <w:nsid w:val="367607D6"/>
    <w:multiLevelType w:val="hybridMultilevel"/>
    <w:tmpl w:val="B658DD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37A445B6"/>
    <w:multiLevelType w:val="multilevel"/>
    <w:tmpl w:val="3920D5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BFC661B"/>
    <w:multiLevelType w:val="multilevel"/>
    <w:tmpl w:val="EDD83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F76400A"/>
    <w:multiLevelType w:val="multilevel"/>
    <w:tmpl w:val="CB1C937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2FD17E5"/>
    <w:multiLevelType w:val="hybridMultilevel"/>
    <w:tmpl w:val="E96460B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438B7201"/>
    <w:multiLevelType w:val="multilevel"/>
    <w:tmpl w:val="B2B667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45047A20"/>
    <w:multiLevelType w:val="multilevel"/>
    <w:tmpl w:val="CC205C16"/>
    <w:lvl w:ilvl="0">
      <w:start w:val="1"/>
      <w:numFmt w:val="decimal"/>
      <w:lvlText w:val="%1."/>
      <w:lvlJc w:val="left"/>
      <w:pPr>
        <w:ind w:left="585" w:hanging="585"/>
      </w:pPr>
      <w:rPr>
        <w:rFonts w:ascii="Arial" w:eastAsia="Arial"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nsid w:val="465E44D3"/>
    <w:multiLevelType w:val="multilevel"/>
    <w:tmpl w:val="06C03198"/>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nsid w:val="47F125DE"/>
    <w:multiLevelType w:val="multilevel"/>
    <w:tmpl w:val="C18E0A9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9E344D3"/>
    <w:multiLevelType w:val="multilevel"/>
    <w:tmpl w:val="0C0C931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BB81AD9"/>
    <w:multiLevelType w:val="hybridMultilevel"/>
    <w:tmpl w:val="43FEBC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BF54A00"/>
    <w:multiLevelType w:val="hybridMultilevel"/>
    <w:tmpl w:val="5ABAE4C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60A735D3"/>
    <w:multiLevelType w:val="hybridMultilevel"/>
    <w:tmpl w:val="162C16F6"/>
    <w:lvl w:ilvl="0" w:tplc="941A2AAA">
      <w:numFmt w:val="bullet"/>
      <w:lvlText w:val=""/>
      <w:lvlJc w:val="left"/>
      <w:pPr>
        <w:ind w:left="720" w:hanging="360"/>
      </w:pPr>
      <w:rPr>
        <w:rFonts w:ascii="Symbol" w:eastAsia="Arial"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663E2F49"/>
    <w:multiLevelType w:val="multilevel"/>
    <w:tmpl w:val="8B42CC2C"/>
    <w:lvl w:ilvl="0">
      <w:start w:val="1"/>
      <w:numFmt w:val="decimal"/>
      <w:lvlText w:val="%1."/>
      <w:lvlJc w:val="left"/>
      <w:pPr>
        <w:ind w:left="585" w:hanging="585"/>
      </w:pPr>
      <w:rPr>
        <w:rFonts w:ascii="Arial" w:eastAsia="Arial"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4">
    <w:nsid w:val="69610A70"/>
    <w:multiLevelType w:val="multilevel"/>
    <w:tmpl w:val="5A7A6508"/>
    <w:lvl w:ilvl="0">
      <w:start w:val="1"/>
      <w:numFmt w:val="decimal"/>
      <w:lvlText w:val="%1."/>
      <w:lvlJc w:val="left"/>
      <w:pPr>
        <w:ind w:left="585" w:hanging="585"/>
      </w:pPr>
      <w:rPr>
        <w:rFonts w:ascii="Arial" w:eastAsia="Arial"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5">
    <w:nsid w:val="69A47382"/>
    <w:multiLevelType w:val="multilevel"/>
    <w:tmpl w:val="4B8463BA"/>
    <w:lvl w:ilvl="0">
      <w:start w:val="1"/>
      <w:numFmt w:val="decimal"/>
      <w:lvlText w:val="%1."/>
      <w:lvlJc w:val="left"/>
      <w:pPr>
        <w:ind w:left="585" w:hanging="585"/>
      </w:pPr>
      <w:rPr>
        <w:rFonts w:ascii="Arial" w:eastAsia="Arial"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6">
    <w:nsid w:val="747873C4"/>
    <w:multiLevelType w:val="multilevel"/>
    <w:tmpl w:val="E01E6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4C73596"/>
    <w:multiLevelType w:val="multilevel"/>
    <w:tmpl w:val="0FDCE2BC"/>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75813362"/>
    <w:multiLevelType w:val="multilevel"/>
    <w:tmpl w:val="DBAAACE2"/>
    <w:lvl w:ilvl="0">
      <w:start w:val="1"/>
      <w:numFmt w:val="decimal"/>
      <w:lvlText w:val="%1."/>
      <w:lvlJc w:val="left"/>
      <w:pPr>
        <w:ind w:left="585" w:hanging="585"/>
      </w:pPr>
      <w:rPr>
        <w:rFonts w:ascii="Arial" w:eastAsia="Arial" w:hAnsi="Arial" w:cs="Arial"/>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9">
    <w:nsid w:val="7A415C24"/>
    <w:multiLevelType w:val="multilevel"/>
    <w:tmpl w:val="3E84A8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CEC2A98"/>
    <w:multiLevelType w:val="multilevel"/>
    <w:tmpl w:val="A20421B6"/>
    <w:lvl w:ilvl="0">
      <w:start w:val="1"/>
      <w:numFmt w:val="decimal"/>
      <w:lvlText w:val="%1."/>
      <w:lvlJc w:val="left"/>
      <w:pPr>
        <w:ind w:left="720" w:hanging="360"/>
      </w:pPr>
    </w:lvl>
    <w:lvl w:ilvl="1">
      <w:start w:val="1"/>
      <w:numFmt w:val="decimal"/>
      <w:lvlText w:val="%1.%2"/>
      <w:lvlJc w:val="left"/>
      <w:pPr>
        <w:ind w:left="786"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1">
    <w:nsid w:val="7DD4068B"/>
    <w:multiLevelType w:val="multilevel"/>
    <w:tmpl w:val="6F2C75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12"/>
  </w:num>
  <w:num w:numId="3">
    <w:abstractNumId w:val="19"/>
  </w:num>
  <w:num w:numId="4">
    <w:abstractNumId w:val="4"/>
  </w:num>
  <w:num w:numId="5">
    <w:abstractNumId w:val="30"/>
  </w:num>
  <w:num w:numId="6">
    <w:abstractNumId w:val="23"/>
  </w:num>
  <w:num w:numId="7">
    <w:abstractNumId w:val="11"/>
  </w:num>
  <w:num w:numId="8">
    <w:abstractNumId w:val="31"/>
  </w:num>
  <w:num w:numId="9">
    <w:abstractNumId w:val="26"/>
  </w:num>
  <w:num w:numId="10">
    <w:abstractNumId w:val="28"/>
  </w:num>
  <w:num w:numId="11">
    <w:abstractNumId w:val="29"/>
  </w:num>
  <w:num w:numId="12">
    <w:abstractNumId w:val="5"/>
  </w:num>
  <w:num w:numId="13">
    <w:abstractNumId w:val="27"/>
  </w:num>
  <w:num w:numId="14">
    <w:abstractNumId w:val="24"/>
  </w:num>
  <w:num w:numId="15">
    <w:abstractNumId w:val="9"/>
  </w:num>
  <w:num w:numId="16">
    <w:abstractNumId w:val="25"/>
  </w:num>
  <w:num w:numId="17">
    <w:abstractNumId w:val="3"/>
  </w:num>
  <w:num w:numId="18">
    <w:abstractNumId w:val="16"/>
  </w:num>
  <w:num w:numId="19">
    <w:abstractNumId w:val="7"/>
  </w:num>
  <w:num w:numId="20">
    <w:abstractNumId w:val="15"/>
  </w:num>
  <w:num w:numId="21">
    <w:abstractNumId w:val="10"/>
  </w:num>
  <w:num w:numId="22">
    <w:abstractNumId w:val="18"/>
  </w:num>
  <w:num w:numId="23">
    <w:abstractNumId w:val="22"/>
  </w:num>
  <w:num w:numId="24">
    <w:abstractNumId w:val="14"/>
  </w:num>
  <w:num w:numId="25">
    <w:abstractNumId w:val="21"/>
  </w:num>
  <w:num w:numId="26">
    <w:abstractNumId w:val="20"/>
  </w:num>
  <w:num w:numId="27">
    <w:abstractNumId w:val="2"/>
  </w:num>
  <w:num w:numId="28">
    <w:abstractNumId w:val="17"/>
  </w:num>
  <w:num w:numId="29">
    <w:abstractNumId w:val="8"/>
  </w:num>
  <w:num w:numId="30">
    <w:abstractNumId w:val="6"/>
  </w:num>
  <w:num w:numId="31">
    <w:abstractNumId w:val="0"/>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2244"/>
    <w:rsid w:val="000176F0"/>
    <w:rsid w:val="0003381C"/>
    <w:rsid w:val="00034521"/>
    <w:rsid w:val="00046A4F"/>
    <w:rsid w:val="00061EA3"/>
    <w:rsid w:val="00065AE8"/>
    <w:rsid w:val="00070E5A"/>
    <w:rsid w:val="0009210A"/>
    <w:rsid w:val="00097983"/>
    <w:rsid w:val="000A2372"/>
    <w:rsid w:val="000A3AB4"/>
    <w:rsid w:val="000B5BFC"/>
    <w:rsid w:val="000C18B6"/>
    <w:rsid w:val="000F3080"/>
    <w:rsid w:val="00117886"/>
    <w:rsid w:val="00117C59"/>
    <w:rsid w:val="0012414C"/>
    <w:rsid w:val="00131C21"/>
    <w:rsid w:val="0014738A"/>
    <w:rsid w:val="00166360"/>
    <w:rsid w:val="00182CA6"/>
    <w:rsid w:val="00197E53"/>
    <w:rsid w:val="001A0B0F"/>
    <w:rsid w:val="001A22DE"/>
    <w:rsid w:val="001B44F9"/>
    <w:rsid w:val="001C5A8F"/>
    <w:rsid w:val="001D3D66"/>
    <w:rsid w:val="001E116E"/>
    <w:rsid w:val="001F5E0F"/>
    <w:rsid w:val="001F6F85"/>
    <w:rsid w:val="00211086"/>
    <w:rsid w:val="00226784"/>
    <w:rsid w:val="00232C74"/>
    <w:rsid w:val="00235479"/>
    <w:rsid w:val="00263755"/>
    <w:rsid w:val="00266114"/>
    <w:rsid w:val="002740A4"/>
    <w:rsid w:val="00285B0E"/>
    <w:rsid w:val="002877BC"/>
    <w:rsid w:val="002C688A"/>
    <w:rsid w:val="002D29B9"/>
    <w:rsid w:val="002F073B"/>
    <w:rsid w:val="002F1D9A"/>
    <w:rsid w:val="00315627"/>
    <w:rsid w:val="00317E56"/>
    <w:rsid w:val="00330D82"/>
    <w:rsid w:val="00340D30"/>
    <w:rsid w:val="00347E73"/>
    <w:rsid w:val="0035430F"/>
    <w:rsid w:val="003709F9"/>
    <w:rsid w:val="00376707"/>
    <w:rsid w:val="00381006"/>
    <w:rsid w:val="003B3536"/>
    <w:rsid w:val="003C6416"/>
    <w:rsid w:val="003D6696"/>
    <w:rsid w:val="003E03DA"/>
    <w:rsid w:val="003F7715"/>
    <w:rsid w:val="00416F52"/>
    <w:rsid w:val="0041720A"/>
    <w:rsid w:val="0046395C"/>
    <w:rsid w:val="00494AEC"/>
    <w:rsid w:val="00495C83"/>
    <w:rsid w:val="004979DC"/>
    <w:rsid w:val="004B0EAE"/>
    <w:rsid w:val="004B1BFF"/>
    <w:rsid w:val="004B7096"/>
    <w:rsid w:val="004E7C3E"/>
    <w:rsid w:val="00511903"/>
    <w:rsid w:val="00512A4A"/>
    <w:rsid w:val="005343B5"/>
    <w:rsid w:val="005444C3"/>
    <w:rsid w:val="005536AF"/>
    <w:rsid w:val="00561A91"/>
    <w:rsid w:val="00570D73"/>
    <w:rsid w:val="005806A5"/>
    <w:rsid w:val="0058496C"/>
    <w:rsid w:val="005A6644"/>
    <w:rsid w:val="005B2F16"/>
    <w:rsid w:val="00603EB9"/>
    <w:rsid w:val="00606252"/>
    <w:rsid w:val="00624F91"/>
    <w:rsid w:val="00625122"/>
    <w:rsid w:val="00633814"/>
    <w:rsid w:val="00642502"/>
    <w:rsid w:val="00663CF3"/>
    <w:rsid w:val="00674D3B"/>
    <w:rsid w:val="00675C44"/>
    <w:rsid w:val="006803A9"/>
    <w:rsid w:val="00686DF8"/>
    <w:rsid w:val="006872D2"/>
    <w:rsid w:val="006A41A3"/>
    <w:rsid w:val="006C6007"/>
    <w:rsid w:val="006D0C72"/>
    <w:rsid w:val="006D4354"/>
    <w:rsid w:val="006E1E9F"/>
    <w:rsid w:val="006E492C"/>
    <w:rsid w:val="006F6483"/>
    <w:rsid w:val="00703E31"/>
    <w:rsid w:val="00714BA6"/>
    <w:rsid w:val="007200AA"/>
    <w:rsid w:val="00735C15"/>
    <w:rsid w:val="0073616B"/>
    <w:rsid w:val="00737318"/>
    <w:rsid w:val="00762244"/>
    <w:rsid w:val="00767DB5"/>
    <w:rsid w:val="007820DD"/>
    <w:rsid w:val="00790DBE"/>
    <w:rsid w:val="00791198"/>
    <w:rsid w:val="0079669E"/>
    <w:rsid w:val="007A71D7"/>
    <w:rsid w:val="007B70F2"/>
    <w:rsid w:val="007C58D7"/>
    <w:rsid w:val="007C76EF"/>
    <w:rsid w:val="007D0784"/>
    <w:rsid w:val="007E2C93"/>
    <w:rsid w:val="007E3EBD"/>
    <w:rsid w:val="007F497C"/>
    <w:rsid w:val="007F786E"/>
    <w:rsid w:val="007F7A86"/>
    <w:rsid w:val="0080024E"/>
    <w:rsid w:val="00800B41"/>
    <w:rsid w:val="008034F2"/>
    <w:rsid w:val="008123A4"/>
    <w:rsid w:val="0081715F"/>
    <w:rsid w:val="008276BA"/>
    <w:rsid w:val="00833FF6"/>
    <w:rsid w:val="00834559"/>
    <w:rsid w:val="008354A4"/>
    <w:rsid w:val="00847D0A"/>
    <w:rsid w:val="00850B16"/>
    <w:rsid w:val="0085480A"/>
    <w:rsid w:val="00861F22"/>
    <w:rsid w:val="008662F3"/>
    <w:rsid w:val="00867534"/>
    <w:rsid w:val="008849B0"/>
    <w:rsid w:val="00892A8D"/>
    <w:rsid w:val="00893DE6"/>
    <w:rsid w:val="008A4161"/>
    <w:rsid w:val="008C0F68"/>
    <w:rsid w:val="008C7C41"/>
    <w:rsid w:val="008D3CFB"/>
    <w:rsid w:val="008D4222"/>
    <w:rsid w:val="00920A36"/>
    <w:rsid w:val="009607B1"/>
    <w:rsid w:val="0097417F"/>
    <w:rsid w:val="0097796D"/>
    <w:rsid w:val="009779B5"/>
    <w:rsid w:val="00983CA2"/>
    <w:rsid w:val="0098459A"/>
    <w:rsid w:val="0098523D"/>
    <w:rsid w:val="009A0716"/>
    <w:rsid w:val="009A462B"/>
    <w:rsid w:val="009C0861"/>
    <w:rsid w:val="009D536F"/>
    <w:rsid w:val="009D70EF"/>
    <w:rsid w:val="009E2788"/>
    <w:rsid w:val="009E29D8"/>
    <w:rsid w:val="00A0622A"/>
    <w:rsid w:val="00A068FD"/>
    <w:rsid w:val="00A20CD2"/>
    <w:rsid w:val="00A219A1"/>
    <w:rsid w:val="00A326F5"/>
    <w:rsid w:val="00A409AC"/>
    <w:rsid w:val="00A93223"/>
    <w:rsid w:val="00A943D6"/>
    <w:rsid w:val="00AA7C8D"/>
    <w:rsid w:val="00AB5766"/>
    <w:rsid w:val="00AB6BBC"/>
    <w:rsid w:val="00AC5954"/>
    <w:rsid w:val="00AE605F"/>
    <w:rsid w:val="00AF04DA"/>
    <w:rsid w:val="00B24794"/>
    <w:rsid w:val="00B439B1"/>
    <w:rsid w:val="00B4466C"/>
    <w:rsid w:val="00B61A79"/>
    <w:rsid w:val="00B61CC3"/>
    <w:rsid w:val="00B810E2"/>
    <w:rsid w:val="00B826BB"/>
    <w:rsid w:val="00B829F3"/>
    <w:rsid w:val="00B853AA"/>
    <w:rsid w:val="00B97419"/>
    <w:rsid w:val="00BC1D1D"/>
    <w:rsid w:val="00BC260A"/>
    <w:rsid w:val="00BD5A42"/>
    <w:rsid w:val="00BE1768"/>
    <w:rsid w:val="00BF17C7"/>
    <w:rsid w:val="00BF1D0B"/>
    <w:rsid w:val="00C02146"/>
    <w:rsid w:val="00C0472D"/>
    <w:rsid w:val="00C21BAD"/>
    <w:rsid w:val="00C43C5B"/>
    <w:rsid w:val="00C541C8"/>
    <w:rsid w:val="00C64AAC"/>
    <w:rsid w:val="00C65D32"/>
    <w:rsid w:val="00C76A4E"/>
    <w:rsid w:val="00CB4F94"/>
    <w:rsid w:val="00CB6B63"/>
    <w:rsid w:val="00CC70D0"/>
    <w:rsid w:val="00CD1136"/>
    <w:rsid w:val="00CD75B1"/>
    <w:rsid w:val="00CE0546"/>
    <w:rsid w:val="00CE18DD"/>
    <w:rsid w:val="00CE26AE"/>
    <w:rsid w:val="00CE2A38"/>
    <w:rsid w:val="00CE2E00"/>
    <w:rsid w:val="00D028A1"/>
    <w:rsid w:val="00D03DB4"/>
    <w:rsid w:val="00D05696"/>
    <w:rsid w:val="00D134A0"/>
    <w:rsid w:val="00D26512"/>
    <w:rsid w:val="00D33BBF"/>
    <w:rsid w:val="00D61495"/>
    <w:rsid w:val="00D7215F"/>
    <w:rsid w:val="00D72957"/>
    <w:rsid w:val="00D852DB"/>
    <w:rsid w:val="00DC1944"/>
    <w:rsid w:val="00DE6981"/>
    <w:rsid w:val="00DE6D22"/>
    <w:rsid w:val="00DF0984"/>
    <w:rsid w:val="00E0172B"/>
    <w:rsid w:val="00E02E0F"/>
    <w:rsid w:val="00E06B75"/>
    <w:rsid w:val="00E06B94"/>
    <w:rsid w:val="00E44624"/>
    <w:rsid w:val="00E55725"/>
    <w:rsid w:val="00E70EDA"/>
    <w:rsid w:val="00E77CED"/>
    <w:rsid w:val="00E85AE5"/>
    <w:rsid w:val="00E930ED"/>
    <w:rsid w:val="00EA0C71"/>
    <w:rsid w:val="00EB2A0F"/>
    <w:rsid w:val="00EE63D9"/>
    <w:rsid w:val="00EF365C"/>
    <w:rsid w:val="00EF60A0"/>
    <w:rsid w:val="00F04839"/>
    <w:rsid w:val="00F06525"/>
    <w:rsid w:val="00F17D0C"/>
    <w:rsid w:val="00F264DF"/>
    <w:rsid w:val="00F56C41"/>
    <w:rsid w:val="00F70CD3"/>
    <w:rsid w:val="00F7363C"/>
    <w:rsid w:val="00F822EE"/>
    <w:rsid w:val="00F90D74"/>
    <w:rsid w:val="00F91A3D"/>
    <w:rsid w:val="00F978F0"/>
    <w:rsid w:val="00FA3671"/>
    <w:rsid w:val="00FA3C82"/>
    <w:rsid w:val="00FA53E8"/>
    <w:rsid w:val="00FA6CBE"/>
    <w:rsid w:val="00FC03CF"/>
    <w:rsid w:val="00FD0D25"/>
    <w:rsid w:val="00FD3788"/>
    <w:rsid w:val="00FF6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EE91FFF-8F16-4074-BCB8-246C03722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715"/>
  </w:style>
  <w:style w:type="paragraph" w:styleId="Ttulo1">
    <w:name w:val="heading 1"/>
    <w:basedOn w:val="Normal"/>
    <w:link w:val="Ttulo1Car"/>
    <w:uiPriority w:val="1"/>
    <w:qFormat/>
    <w:rsid w:val="00B036B5"/>
    <w:pPr>
      <w:widowControl w:val="0"/>
      <w:autoSpaceDE w:val="0"/>
      <w:autoSpaceDN w:val="0"/>
      <w:ind w:left="837" w:hanging="360"/>
      <w:outlineLvl w:val="0"/>
    </w:pPr>
    <w:rPr>
      <w:b/>
      <w:bCs/>
      <w:sz w:val="24"/>
      <w:lang w:val="es-ES" w:bidi="es-ES"/>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106E49"/>
    <w:pPr>
      <w:tabs>
        <w:tab w:val="center" w:pos="4419"/>
        <w:tab w:val="right" w:pos="8838"/>
      </w:tabs>
    </w:pPr>
  </w:style>
  <w:style w:type="character" w:customStyle="1" w:styleId="EncabezadoCar">
    <w:name w:val="Encabezado Car"/>
    <w:basedOn w:val="Fuentedeprrafopredeter"/>
    <w:link w:val="Encabezado"/>
    <w:qFormat/>
    <w:rsid w:val="00106E49"/>
  </w:style>
  <w:style w:type="paragraph" w:styleId="Piedepgina">
    <w:name w:val="footer"/>
    <w:basedOn w:val="Normal"/>
    <w:link w:val="PiedepginaCar"/>
    <w:uiPriority w:val="99"/>
    <w:unhideWhenUsed/>
    <w:rsid w:val="00106E49"/>
    <w:pPr>
      <w:tabs>
        <w:tab w:val="center" w:pos="4419"/>
        <w:tab w:val="right" w:pos="8838"/>
      </w:tabs>
    </w:pPr>
  </w:style>
  <w:style w:type="character" w:customStyle="1" w:styleId="PiedepginaCar">
    <w:name w:val="Pie de página Car"/>
    <w:basedOn w:val="Fuentedeprrafopredeter"/>
    <w:link w:val="Piedepgina"/>
    <w:uiPriority w:val="99"/>
    <w:rsid w:val="00106E49"/>
  </w:style>
  <w:style w:type="table" w:styleId="Tablaconcuadrcula">
    <w:name w:val="Table Grid"/>
    <w:basedOn w:val="Tablanormal"/>
    <w:uiPriority w:val="39"/>
    <w:rsid w:val="00106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cabezamiento">
    <w:name w:val="Encabezamiento"/>
    <w:basedOn w:val="Normal"/>
    <w:qFormat/>
    <w:rsid w:val="002F1F7E"/>
    <w:pPr>
      <w:widowControl w:val="0"/>
      <w:tabs>
        <w:tab w:val="center" w:pos="4252"/>
        <w:tab w:val="right" w:pos="8504"/>
      </w:tabs>
      <w:suppressAutoHyphens/>
      <w:spacing w:line="100" w:lineRule="atLeast"/>
    </w:pPr>
    <w:rPr>
      <w:rFonts w:ascii="Times New Roman" w:eastAsia="Arial Unicode MS" w:hAnsi="Times New Roman" w:cs="Tahoma"/>
      <w:color w:val="00000A"/>
      <w:sz w:val="24"/>
      <w:lang w:val="es-ES" w:eastAsia="es-CO"/>
    </w:rPr>
  </w:style>
  <w:style w:type="paragraph" w:styleId="Sinespaciado">
    <w:name w:val="No Spacing"/>
    <w:qFormat/>
    <w:rsid w:val="002F1F7E"/>
    <w:pPr>
      <w:suppressAutoHyphens/>
      <w:spacing w:line="100" w:lineRule="atLeast"/>
    </w:pPr>
    <w:rPr>
      <w:rFonts w:ascii="Calibri" w:eastAsia="Arial Unicode MS" w:hAnsi="Calibri" w:cs="Mangal"/>
      <w:color w:val="00000A"/>
      <w:lang w:eastAsia="es-CO"/>
    </w:rPr>
  </w:style>
  <w:style w:type="character" w:customStyle="1" w:styleId="Ttulo1Car">
    <w:name w:val="Título 1 Car"/>
    <w:basedOn w:val="Fuentedeprrafopredeter"/>
    <w:link w:val="Ttulo1"/>
    <w:uiPriority w:val="1"/>
    <w:rsid w:val="00B036B5"/>
    <w:rPr>
      <w:rFonts w:eastAsia="Arial" w:cs="Arial"/>
      <w:b/>
      <w:bCs/>
      <w:sz w:val="24"/>
      <w:lang w:val="es-ES" w:eastAsia="es-ES" w:bidi="es-ES"/>
    </w:rPr>
  </w:style>
  <w:style w:type="paragraph" w:styleId="Prrafodelista">
    <w:name w:val="List Paragraph"/>
    <w:basedOn w:val="Normal"/>
    <w:uiPriority w:val="34"/>
    <w:qFormat/>
    <w:rsid w:val="00B036B5"/>
    <w:pPr>
      <w:ind w:left="720"/>
      <w:contextualSpacing/>
    </w:pPr>
  </w:style>
  <w:style w:type="table" w:styleId="Tabladecuadrcula4-nfasis6">
    <w:name w:val="Grid Table 4 Accent 6"/>
    <w:basedOn w:val="Tablanormal"/>
    <w:uiPriority w:val="49"/>
    <w:rsid w:val="00B036B5"/>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independiente">
    <w:name w:val="Body Text"/>
    <w:basedOn w:val="Normal"/>
    <w:link w:val="TextoindependienteCar"/>
    <w:unhideWhenUsed/>
    <w:rsid w:val="00B96127"/>
    <w:pPr>
      <w:jc w:val="both"/>
    </w:pPr>
    <w:rPr>
      <w:rFonts w:eastAsia="Times New Roman" w:cs="Times New Roman"/>
      <w:sz w:val="24"/>
      <w:szCs w:val="20"/>
      <w:lang w:val="x-none" w:eastAsia="x-none"/>
    </w:rPr>
  </w:style>
  <w:style w:type="character" w:customStyle="1" w:styleId="TextoindependienteCar">
    <w:name w:val="Texto independiente Car"/>
    <w:basedOn w:val="Fuentedeprrafopredeter"/>
    <w:link w:val="Textoindependiente"/>
    <w:rsid w:val="00B96127"/>
    <w:rPr>
      <w:rFonts w:eastAsia="Times New Roman" w:cs="Times New Roman"/>
      <w:sz w:val="24"/>
      <w:szCs w:val="20"/>
      <w:lang w:val="x-none" w:eastAsia="x-none"/>
    </w:rPr>
  </w:style>
  <w:style w:type="paragraph" w:customStyle="1" w:styleId="Default">
    <w:name w:val="Default"/>
    <w:rsid w:val="00B96127"/>
    <w:pPr>
      <w:autoSpaceDE w:val="0"/>
      <w:autoSpaceDN w:val="0"/>
      <w:adjustRightInd w:val="0"/>
    </w:pPr>
    <w:rPr>
      <w:rFonts w:eastAsia="Calibri"/>
      <w:color w:val="000000"/>
      <w:sz w:val="24"/>
      <w:lang w:val="es-E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08" w:type="dxa"/>
        <w:bottom w:w="0" w:type="dxa"/>
        <w:right w:w="108" w:type="dxa"/>
      </w:tblCellMar>
    </w:tblPr>
  </w:style>
  <w:style w:type="character" w:styleId="Hipervnculo">
    <w:name w:val="Hyperlink"/>
    <w:basedOn w:val="Fuentedeprrafopredeter"/>
    <w:uiPriority w:val="99"/>
    <w:unhideWhenUsed/>
    <w:rsid w:val="00376707"/>
    <w:rPr>
      <w:color w:val="0563C1" w:themeColor="hyperlink"/>
      <w:u w:val="single"/>
    </w:rPr>
  </w:style>
  <w:style w:type="character" w:customStyle="1" w:styleId="Mencinsinresolver1">
    <w:name w:val="Mención sin resolver1"/>
    <w:basedOn w:val="Fuentedeprrafopredeter"/>
    <w:uiPriority w:val="99"/>
    <w:semiHidden/>
    <w:unhideWhenUsed/>
    <w:rsid w:val="00376707"/>
    <w:rPr>
      <w:color w:val="605E5C"/>
      <w:shd w:val="clear" w:color="auto" w:fill="E1DFDD"/>
    </w:rPr>
  </w:style>
  <w:style w:type="character" w:styleId="nfasis">
    <w:name w:val="Emphasis"/>
    <w:basedOn w:val="Fuentedeprrafopredeter"/>
    <w:uiPriority w:val="20"/>
    <w:qFormat/>
    <w:rsid w:val="00117C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6646477">
      <w:bodyDiv w:val="1"/>
      <w:marLeft w:val="0"/>
      <w:marRight w:val="0"/>
      <w:marTop w:val="0"/>
      <w:marBottom w:val="0"/>
      <w:divBdr>
        <w:top w:val="none" w:sz="0" w:space="0" w:color="auto"/>
        <w:left w:val="none" w:sz="0" w:space="0" w:color="auto"/>
        <w:bottom w:val="none" w:sz="0" w:space="0" w:color="auto"/>
        <w:right w:val="none" w:sz="0" w:space="0" w:color="auto"/>
      </w:divBdr>
    </w:div>
    <w:div w:id="1399286395">
      <w:bodyDiv w:val="1"/>
      <w:marLeft w:val="0"/>
      <w:marRight w:val="0"/>
      <w:marTop w:val="0"/>
      <w:marBottom w:val="0"/>
      <w:divBdr>
        <w:top w:val="none" w:sz="0" w:space="0" w:color="auto"/>
        <w:left w:val="none" w:sz="0" w:space="0" w:color="auto"/>
        <w:bottom w:val="none" w:sz="0" w:space="0" w:color="auto"/>
        <w:right w:val="none" w:sz="0" w:space="0" w:color="auto"/>
      </w:divBdr>
    </w:div>
    <w:div w:id="1546091966">
      <w:bodyDiv w:val="1"/>
      <w:marLeft w:val="0"/>
      <w:marRight w:val="0"/>
      <w:marTop w:val="0"/>
      <w:marBottom w:val="0"/>
      <w:divBdr>
        <w:top w:val="none" w:sz="0" w:space="0" w:color="auto"/>
        <w:left w:val="none" w:sz="0" w:space="0" w:color="auto"/>
        <w:bottom w:val="none" w:sz="0" w:space="0" w:color="auto"/>
        <w:right w:val="none" w:sz="0" w:space="0" w:color="auto"/>
      </w:divBdr>
    </w:div>
    <w:div w:id="1709136136">
      <w:bodyDiv w:val="1"/>
      <w:marLeft w:val="0"/>
      <w:marRight w:val="0"/>
      <w:marTop w:val="0"/>
      <w:marBottom w:val="0"/>
      <w:divBdr>
        <w:top w:val="none" w:sz="0" w:space="0" w:color="auto"/>
        <w:left w:val="none" w:sz="0" w:space="0" w:color="auto"/>
        <w:bottom w:val="none" w:sz="0" w:space="0" w:color="auto"/>
        <w:right w:val="none" w:sz="0" w:space="0" w:color="auto"/>
      </w:divBdr>
    </w:div>
    <w:div w:id="2049643305">
      <w:bodyDiv w:val="1"/>
      <w:marLeft w:val="0"/>
      <w:marRight w:val="0"/>
      <w:marTop w:val="0"/>
      <w:marBottom w:val="0"/>
      <w:divBdr>
        <w:top w:val="none" w:sz="0" w:space="0" w:color="auto"/>
        <w:left w:val="none" w:sz="0" w:space="0" w:color="auto"/>
        <w:bottom w:val="none" w:sz="0" w:space="0" w:color="auto"/>
        <w:right w:val="none" w:sz="0" w:space="0" w:color="auto"/>
      </w:divBdr>
    </w:div>
    <w:div w:id="2070691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hyperlink" Target="https://drive.google.com/drive/folders/1wW6N7YiRQJ1IoeI79HzOmaajqvExggqn" TargetMode="External"/><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s://drive.google.com/drive/folders/1L20RO_-5vOac_JSd3ad69DqgT0kpylSp" TargetMode="Externa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png"/><Relationship Id="rId41" Type="http://schemas.openxmlformats.org/officeDocument/2006/relationships/hyperlink" Target="https://drive.google.com/drive/folders/1I3l1bjw2qvP7rJ98WIicxMwCzDSDVID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yperlink" Target="https://drive.google.com/drive/u/1/folders/1vZsuA3vTOvUWeiyHMSzeAMzp-DJmYO8Z"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image" Target="media/image21.png"/><Relationship Id="rId30" Type="http://schemas.openxmlformats.org/officeDocument/2006/relationships/image" Target="media/image24.emf"/><Relationship Id="rId35" Type="http://schemas.openxmlformats.org/officeDocument/2006/relationships/image" Target="media/image29.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2.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xjQGnXNTNXiPn7EIKtELn9Q8VQ==">AMUW2mWzsetUOuMWDzJC//V3KMIIWgc8l5rmdUgw/oWmEav75of5rdXsyz3TwouaOeAODvIc/sZwXIyy+eJcgTByoF3liJQDtbYv5sFTTCOKBgpaKLaw+9w3WDlonsLqt1YUygGb25Sy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1831</Words>
  <Characters>10075</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Seguimiento y evaluación</dc:creator>
  <cp:lastModifiedBy>INES</cp:lastModifiedBy>
  <cp:revision>2</cp:revision>
  <cp:lastPrinted>2022-08-26T03:56:00Z</cp:lastPrinted>
  <dcterms:created xsi:type="dcterms:W3CDTF">2022-09-03T01:52:00Z</dcterms:created>
  <dcterms:modified xsi:type="dcterms:W3CDTF">2022-09-03T01:52:00Z</dcterms:modified>
</cp:coreProperties>
</file>