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919"/>
        <w:gridCol w:w="855"/>
        <w:gridCol w:w="855"/>
        <w:gridCol w:w="855"/>
        <w:gridCol w:w="855"/>
        <w:gridCol w:w="855"/>
        <w:gridCol w:w="860"/>
      </w:tblGrid>
      <w:tr w:rsidR="0045782D" w14:paraId="0A3D8AC3" w14:textId="77777777" w:rsidTr="004F7A84">
        <w:tc>
          <w:tcPr>
            <w:tcW w:w="2165"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5E1BEB60" w:rsidR="0045782D" w:rsidRPr="00986B3B" w:rsidRDefault="00986B3B" w:rsidP="00B036B5">
            <w:pPr>
              <w:jc w:val="center"/>
              <w:rPr>
                <w:bCs/>
              </w:rPr>
            </w:pPr>
            <w:r w:rsidRPr="00986B3B">
              <w:rPr>
                <w:bCs/>
              </w:rPr>
              <w:t>12</w:t>
            </w:r>
          </w:p>
        </w:tc>
        <w:tc>
          <w:tcPr>
            <w:tcW w:w="472" w:type="pct"/>
            <w:shd w:val="clear" w:color="auto" w:fill="F2F2F2" w:themeFill="background1" w:themeFillShade="F2"/>
            <w:vAlign w:val="center"/>
          </w:tcPr>
          <w:p w14:paraId="22E6F444" w14:textId="06ABE94D" w:rsidR="0045782D" w:rsidRPr="00986B3B" w:rsidRDefault="0045782D" w:rsidP="00B036B5">
            <w:pPr>
              <w:jc w:val="center"/>
              <w:rPr>
                <w:b/>
              </w:rPr>
            </w:pPr>
            <w:r w:rsidRPr="00986B3B">
              <w:rPr>
                <w:b/>
              </w:rPr>
              <w:t>MES</w:t>
            </w:r>
          </w:p>
        </w:tc>
        <w:tc>
          <w:tcPr>
            <w:tcW w:w="472" w:type="pct"/>
            <w:vAlign w:val="center"/>
          </w:tcPr>
          <w:p w14:paraId="11359BF7" w14:textId="7D5197AA" w:rsidR="0045782D" w:rsidRPr="00986B3B" w:rsidRDefault="004F7A84" w:rsidP="00B036B5">
            <w:pPr>
              <w:jc w:val="center"/>
              <w:rPr>
                <w:bCs/>
              </w:rPr>
            </w:pPr>
            <w:r w:rsidRPr="00986B3B">
              <w:rPr>
                <w:bCs/>
              </w:rPr>
              <w:t>11</w:t>
            </w:r>
          </w:p>
        </w:tc>
        <w:tc>
          <w:tcPr>
            <w:tcW w:w="472" w:type="pct"/>
            <w:shd w:val="clear" w:color="auto" w:fill="F2F2F2" w:themeFill="background1" w:themeFillShade="F2"/>
            <w:vAlign w:val="center"/>
          </w:tcPr>
          <w:p w14:paraId="50ACFC3D" w14:textId="553771D2" w:rsidR="0045782D" w:rsidRPr="00986B3B" w:rsidRDefault="0045782D" w:rsidP="00B036B5">
            <w:pPr>
              <w:jc w:val="center"/>
              <w:rPr>
                <w:b/>
              </w:rPr>
            </w:pPr>
            <w:r w:rsidRPr="00986B3B">
              <w:rPr>
                <w:b/>
              </w:rPr>
              <w:t>AÑO</w:t>
            </w:r>
          </w:p>
        </w:tc>
        <w:tc>
          <w:tcPr>
            <w:tcW w:w="474" w:type="pct"/>
            <w:vAlign w:val="center"/>
          </w:tcPr>
          <w:p w14:paraId="0E41B807" w14:textId="3E344574" w:rsidR="0045782D" w:rsidRPr="00986B3B" w:rsidRDefault="004F7A84" w:rsidP="00B036B5">
            <w:pPr>
              <w:jc w:val="center"/>
            </w:pPr>
            <w:r w:rsidRPr="00986B3B">
              <w:t>2021</w:t>
            </w:r>
          </w:p>
        </w:tc>
      </w:tr>
      <w:tr w:rsidR="004F7A84" w14:paraId="149B1566" w14:textId="77777777" w:rsidTr="007411C5">
        <w:trPr>
          <w:trHeight w:val="657"/>
        </w:trPr>
        <w:tc>
          <w:tcPr>
            <w:tcW w:w="2165" w:type="pct"/>
            <w:shd w:val="clear" w:color="auto" w:fill="F2F2F2" w:themeFill="background1" w:themeFillShade="F2"/>
            <w:vAlign w:val="center"/>
          </w:tcPr>
          <w:p w14:paraId="2AB28578" w14:textId="53990E23" w:rsidR="004F7A84" w:rsidRPr="00AD5687" w:rsidRDefault="004F7A84" w:rsidP="0045782D">
            <w:pPr>
              <w:jc w:val="both"/>
              <w:rPr>
                <w:b/>
                <w:sz w:val="20"/>
                <w:szCs w:val="22"/>
              </w:rPr>
            </w:pPr>
            <w:r w:rsidRPr="00AD5687">
              <w:rPr>
                <w:rFonts w:cs="Arial"/>
                <w:b/>
                <w:sz w:val="20"/>
                <w:szCs w:val="22"/>
                <w:lang w:val="es-MX"/>
              </w:rPr>
              <w:t>PROCESO, PROCEDIMIENTO O ACTIVIDAD EVALUADA</w:t>
            </w:r>
          </w:p>
        </w:tc>
        <w:tc>
          <w:tcPr>
            <w:tcW w:w="2835" w:type="pct"/>
            <w:gridSpan w:val="6"/>
            <w:vAlign w:val="center"/>
          </w:tcPr>
          <w:p w14:paraId="1DB71B32" w14:textId="43452D47" w:rsidR="004F7A84" w:rsidRDefault="004F7A84" w:rsidP="007411C5">
            <w:pPr>
              <w:pStyle w:val="Prrafodelista"/>
              <w:ind w:left="50"/>
              <w:jc w:val="both"/>
            </w:pPr>
            <w:r w:rsidRPr="008C457A">
              <w:rPr>
                <w:szCs w:val="22"/>
              </w:rPr>
              <w:t>Informe Segu</w:t>
            </w:r>
            <w:r w:rsidR="009F48E3">
              <w:rPr>
                <w:szCs w:val="22"/>
              </w:rPr>
              <w:t>imiento Planes de Mejoramiento con corte a 31 de agosto 2021</w:t>
            </w:r>
          </w:p>
        </w:tc>
      </w:tr>
      <w:tr w:rsidR="004F7A84" w14:paraId="1E7326F9" w14:textId="77777777" w:rsidTr="007411C5">
        <w:trPr>
          <w:trHeight w:val="709"/>
        </w:trPr>
        <w:tc>
          <w:tcPr>
            <w:tcW w:w="2165" w:type="pct"/>
            <w:shd w:val="clear" w:color="auto" w:fill="F2F2F2" w:themeFill="background1" w:themeFillShade="F2"/>
            <w:vAlign w:val="center"/>
          </w:tcPr>
          <w:p w14:paraId="1C90A16E" w14:textId="33653F2A" w:rsidR="004F7A84" w:rsidRPr="00AD5687" w:rsidRDefault="004F7A84" w:rsidP="0045782D">
            <w:pPr>
              <w:jc w:val="both"/>
              <w:rPr>
                <w:b/>
                <w:sz w:val="20"/>
                <w:szCs w:val="22"/>
              </w:rPr>
            </w:pPr>
            <w:r w:rsidRPr="00AD5687">
              <w:rPr>
                <w:rFonts w:cs="Arial"/>
                <w:b/>
                <w:sz w:val="20"/>
                <w:szCs w:val="22"/>
                <w:lang w:val="es-MX"/>
              </w:rPr>
              <w:t>RESPONSABLE DEL PROCESO, PROCEDIMIENTO O ACTIVIDAD EVALUADA</w:t>
            </w:r>
          </w:p>
        </w:tc>
        <w:tc>
          <w:tcPr>
            <w:tcW w:w="2835" w:type="pct"/>
            <w:gridSpan w:val="6"/>
            <w:vAlign w:val="center"/>
          </w:tcPr>
          <w:p w14:paraId="738DB55A" w14:textId="46B0E450" w:rsidR="004F7A84" w:rsidRDefault="004F7A84" w:rsidP="007411C5">
            <w:pPr>
              <w:pStyle w:val="Prrafodelista"/>
              <w:ind w:left="50"/>
              <w:jc w:val="both"/>
            </w:pPr>
            <w:r w:rsidRPr="008C457A">
              <w:rPr>
                <w:rFonts w:cs="Arial"/>
                <w:szCs w:val="22"/>
              </w:rPr>
              <w:t>Dependencias del IDPC</w:t>
            </w:r>
          </w:p>
        </w:tc>
      </w:tr>
      <w:tr w:rsidR="004F7A84" w14:paraId="4069ACF0" w14:textId="77777777" w:rsidTr="004F7A84">
        <w:trPr>
          <w:trHeight w:val="1134"/>
        </w:trPr>
        <w:tc>
          <w:tcPr>
            <w:tcW w:w="2165" w:type="pct"/>
            <w:shd w:val="clear" w:color="auto" w:fill="F2F2F2" w:themeFill="background1" w:themeFillShade="F2"/>
            <w:vAlign w:val="center"/>
          </w:tcPr>
          <w:p w14:paraId="42AAD9E0" w14:textId="64AC8B6E" w:rsidR="004F7A84" w:rsidRPr="00AD5687" w:rsidRDefault="004F7A84" w:rsidP="0045782D">
            <w:pPr>
              <w:jc w:val="both"/>
              <w:rPr>
                <w:b/>
                <w:sz w:val="20"/>
                <w:szCs w:val="22"/>
              </w:rPr>
            </w:pPr>
            <w:r w:rsidRPr="00AD5687">
              <w:rPr>
                <w:rFonts w:cs="Arial"/>
                <w:b/>
                <w:sz w:val="20"/>
                <w:szCs w:val="22"/>
                <w:lang w:val="es-MX"/>
              </w:rPr>
              <w:t>OBJETIVO GENERAL</w:t>
            </w:r>
          </w:p>
        </w:tc>
        <w:tc>
          <w:tcPr>
            <w:tcW w:w="2835" w:type="pct"/>
            <w:gridSpan w:val="6"/>
            <w:vAlign w:val="center"/>
          </w:tcPr>
          <w:p w14:paraId="2F7541CA" w14:textId="0B33A031" w:rsidR="004F7A84" w:rsidRDefault="004F7A84" w:rsidP="007411C5">
            <w:pPr>
              <w:pStyle w:val="Prrafodelista"/>
              <w:ind w:left="50"/>
              <w:jc w:val="both"/>
            </w:pPr>
            <w:r>
              <w:rPr>
                <w:rFonts w:cs="Arial"/>
                <w:szCs w:val="22"/>
              </w:rPr>
              <w:t>V</w:t>
            </w:r>
            <w:r w:rsidRPr="008C457A">
              <w:rPr>
                <w:rFonts w:cs="Arial"/>
                <w:szCs w:val="22"/>
              </w:rPr>
              <w:t>erificar el</w:t>
            </w:r>
            <w:r w:rsidRPr="008C457A">
              <w:rPr>
                <w:rFonts w:cs="Arial"/>
                <w:lang w:val="es-MX"/>
              </w:rPr>
              <w:t xml:space="preserve"> cumplimiento de las acciones definidas en </w:t>
            </w:r>
            <w:r w:rsidRPr="008C457A">
              <w:rPr>
                <w:rFonts w:cs="Arial"/>
                <w:szCs w:val="22"/>
              </w:rPr>
              <w:t>los Planes de Mejoramiento existentes, producto de hallazgos de</w:t>
            </w:r>
            <w:r w:rsidRPr="008C457A">
              <w:rPr>
                <w:rFonts w:cs="Arial"/>
                <w:lang w:val="es-MX"/>
              </w:rPr>
              <w:t xml:space="preserve"> la Contraloría de Bogotá </w:t>
            </w:r>
            <w:r w:rsidRPr="008C457A">
              <w:rPr>
                <w:rFonts w:cs="Arial"/>
                <w:szCs w:val="22"/>
              </w:rPr>
              <w:t>e internas.</w:t>
            </w:r>
          </w:p>
        </w:tc>
      </w:tr>
      <w:tr w:rsidR="004F7A84" w14:paraId="61758759" w14:textId="77777777" w:rsidTr="007411C5">
        <w:trPr>
          <w:trHeight w:val="551"/>
        </w:trPr>
        <w:tc>
          <w:tcPr>
            <w:tcW w:w="2165" w:type="pct"/>
            <w:shd w:val="clear" w:color="auto" w:fill="F2F2F2" w:themeFill="background1" w:themeFillShade="F2"/>
            <w:vAlign w:val="center"/>
          </w:tcPr>
          <w:p w14:paraId="311C42C3" w14:textId="77D930F8" w:rsidR="004F7A84" w:rsidRPr="00AD5687" w:rsidRDefault="004F7A84" w:rsidP="0045782D">
            <w:pPr>
              <w:jc w:val="both"/>
              <w:rPr>
                <w:b/>
                <w:sz w:val="20"/>
                <w:szCs w:val="22"/>
              </w:rPr>
            </w:pPr>
            <w:r w:rsidRPr="00AD5687">
              <w:rPr>
                <w:rFonts w:cs="Arial"/>
                <w:b/>
                <w:sz w:val="20"/>
                <w:szCs w:val="22"/>
              </w:rPr>
              <w:t>ALCANCE</w:t>
            </w:r>
          </w:p>
        </w:tc>
        <w:tc>
          <w:tcPr>
            <w:tcW w:w="2835" w:type="pct"/>
            <w:gridSpan w:val="6"/>
            <w:vAlign w:val="center"/>
          </w:tcPr>
          <w:p w14:paraId="243A08EF" w14:textId="12579D79" w:rsidR="004F7A84" w:rsidRDefault="004F7A84" w:rsidP="007411C5">
            <w:pPr>
              <w:pStyle w:val="Prrafodelista"/>
              <w:ind w:left="50"/>
              <w:jc w:val="both"/>
            </w:pPr>
            <w:r w:rsidRPr="008C457A">
              <w:rPr>
                <w:rFonts w:cs="Arial"/>
                <w:lang w:val="es-MX"/>
              </w:rPr>
              <w:t xml:space="preserve">Comprende desde </w:t>
            </w:r>
            <w:r>
              <w:rPr>
                <w:rFonts w:cs="Arial"/>
                <w:lang w:val="es-MX"/>
              </w:rPr>
              <w:t>mayo</w:t>
            </w:r>
            <w:r w:rsidRPr="008C457A">
              <w:rPr>
                <w:rFonts w:cs="Arial"/>
                <w:lang w:val="es-MX"/>
              </w:rPr>
              <w:t xml:space="preserve"> hasta </w:t>
            </w:r>
            <w:r>
              <w:rPr>
                <w:rFonts w:cs="Arial"/>
                <w:lang w:val="es-MX"/>
              </w:rPr>
              <w:t>agosto de 2021</w:t>
            </w:r>
          </w:p>
        </w:tc>
      </w:tr>
      <w:tr w:rsidR="004F7A84" w14:paraId="00289A75" w14:textId="77777777" w:rsidTr="004F7A84">
        <w:trPr>
          <w:trHeight w:val="1134"/>
        </w:trPr>
        <w:tc>
          <w:tcPr>
            <w:tcW w:w="2165" w:type="pct"/>
            <w:shd w:val="clear" w:color="auto" w:fill="F2F2F2" w:themeFill="background1" w:themeFillShade="F2"/>
            <w:vAlign w:val="center"/>
          </w:tcPr>
          <w:p w14:paraId="74D648F4" w14:textId="3189BBAA" w:rsidR="004F7A84" w:rsidRPr="00AD5687" w:rsidRDefault="004F7A84" w:rsidP="0045782D">
            <w:pPr>
              <w:jc w:val="both"/>
              <w:rPr>
                <w:b/>
                <w:sz w:val="20"/>
                <w:szCs w:val="22"/>
              </w:rPr>
            </w:pPr>
            <w:r w:rsidRPr="00AD5687">
              <w:rPr>
                <w:rFonts w:cs="Arial"/>
                <w:b/>
                <w:sz w:val="20"/>
                <w:szCs w:val="22"/>
                <w:lang w:val="es-MX"/>
              </w:rPr>
              <w:t>CRITERIOS</w:t>
            </w:r>
          </w:p>
        </w:tc>
        <w:tc>
          <w:tcPr>
            <w:tcW w:w="2835" w:type="pct"/>
            <w:gridSpan w:val="6"/>
            <w:vAlign w:val="center"/>
          </w:tcPr>
          <w:p w14:paraId="329620E2" w14:textId="77777777" w:rsidR="004F7A84" w:rsidRPr="008C457A" w:rsidRDefault="004F7A84" w:rsidP="008C2F2C">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Ley 87 de 1993, Por la cual se establecen normas para el ejercicio del control interno en las entidades y organismos del estado y se dictan otras disposiciones.</w:t>
            </w:r>
          </w:p>
          <w:p w14:paraId="44783D1E" w14:textId="77777777" w:rsidR="004F7A84" w:rsidRPr="008C457A" w:rsidRDefault="004F7A84" w:rsidP="008C2F2C">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Decreto 1083 de 2015, Por medio del cual se expide el Decreto Único Reglamentario del Sector de Función Pública.</w:t>
            </w:r>
          </w:p>
          <w:p w14:paraId="53CD7885" w14:textId="77777777" w:rsidR="004F7A84" w:rsidRPr="008C457A" w:rsidRDefault="004F7A84" w:rsidP="008C2F2C">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 xml:space="preserve">Decreto 648 de 2017, Por el cual se modifica y adiciona el Decreto 1083 de 2015, Reglamentario Único del Sector de la Función Pública. </w:t>
            </w:r>
          </w:p>
          <w:p w14:paraId="48A0E6A4" w14:textId="77777777" w:rsidR="00E4059F" w:rsidRPr="00E4059F" w:rsidRDefault="004F7A84" w:rsidP="00E4059F">
            <w:pPr>
              <w:numPr>
                <w:ilvl w:val="0"/>
                <w:numId w:val="9"/>
              </w:numPr>
              <w:overflowPunct w:val="0"/>
              <w:autoSpaceDE w:val="0"/>
              <w:autoSpaceDN w:val="0"/>
              <w:adjustRightInd w:val="0"/>
              <w:jc w:val="both"/>
              <w:textAlignment w:val="baseline"/>
            </w:pPr>
            <w:r w:rsidRPr="008C457A">
              <w:rPr>
                <w:bCs/>
                <w:szCs w:val="22"/>
                <w:lang w:eastAsia="x-none"/>
              </w:rPr>
              <w:t>Decreto 1499 de 2017, Por medio del cual se modifica el Decreto 1083 de 2015, Decreto Único Reglamentario del Sector Función Pública, en lo relacionado con el Sistema de Gestión establecido en el artículo 133 de la Ley 1753 de 2015.</w:t>
            </w:r>
          </w:p>
          <w:p w14:paraId="5BB9C0DC" w14:textId="5FBD05C1" w:rsidR="004F7A84" w:rsidRDefault="004F7A84" w:rsidP="00E4059F">
            <w:pPr>
              <w:numPr>
                <w:ilvl w:val="0"/>
                <w:numId w:val="9"/>
              </w:numPr>
              <w:overflowPunct w:val="0"/>
              <w:autoSpaceDE w:val="0"/>
              <w:autoSpaceDN w:val="0"/>
              <w:adjustRightInd w:val="0"/>
              <w:jc w:val="both"/>
              <w:textAlignment w:val="baseline"/>
            </w:pPr>
            <w:r w:rsidRPr="008C457A">
              <w:rPr>
                <w:bCs/>
                <w:szCs w:val="22"/>
                <w:lang w:eastAsia="x-none"/>
              </w:rPr>
              <w:t>Resolución 036 del 20 de septiembre de 2019, Por la cual se reglamenta el Plan de Mejoramiento que presentan los sujetos de vigilancia y control fiscal a la Contraloría de Bogotá, D.C., se adopta el procedimiento interno y se dictan otras disposiciones.</w:t>
            </w:r>
          </w:p>
        </w:tc>
      </w:tr>
      <w:tr w:rsidR="004F7A84" w14:paraId="4B60AD89" w14:textId="77777777" w:rsidTr="007411C5">
        <w:trPr>
          <w:trHeight w:val="529"/>
        </w:trPr>
        <w:tc>
          <w:tcPr>
            <w:tcW w:w="2165" w:type="pct"/>
            <w:shd w:val="clear" w:color="auto" w:fill="F2F2F2" w:themeFill="background1" w:themeFillShade="F2"/>
            <w:vAlign w:val="center"/>
          </w:tcPr>
          <w:p w14:paraId="07E409BC" w14:textId="3D499669" w:rsidR="004F7A84" w:rsidRPr="00AD5687" w:rsidRDefault="004F7A84" w:rsidP="0045782D">
            <w:pPr>
              <w:jc w:val="both"/>
              <w:rPr>
                <w:rFonts w:cs="Arial"/>
                <w:b/>
                <w:sz w:val="20"/>
                <w:szCs w:val="22"/>
                <w:lang w:val="es-MX"/>
              </w:rPr>
            </w:pPr>
            <w:r w:rsidRPr="00AD5687">
              <w:rPr>
                <w:rFonts w:cs="Arial"/>
                <w:b/>
                <w:sz w:val="20"/>
                <w:szCs w:val="22"/>
                <w:lang w:val="es-MX"/>
              </w:rPr>
              <w:t>PRUEBAS DE AUDITORÍA</w:t>
            </w:r>
          </w:p>
        </w:tc>
        <w:tc>
          <w:tcPr>
            <w:tcW w:w="2835" w:type="pct"/>
            <w:gridSpan w:val="6"/>
            <w:vAlign w:val="center"/>
          </w:tcPr>
          <w:p w14:paraId="52561496" w14:textId="3BA8E35A" w:rsidR="004F7A84" w:rsidRPr="00097C7B" w:rsidRDefault="004F7A84" w:rsidP="007411C5">
            <w:pPr>
              <w:pStyle w:val="Prrafodelista"/>
              <w:ind w:left="50"/>
              <w:jc w:val="both"/>
              <w:rPr>
                <w:sz w:val="20"/>
                <w:szCs w:val="22"/>
              </w:rPr>
            </w:pPr>
            <w:r w:rsidRPr="008C457A">
              <w:rPr>
                <w:bCs/>
                <w:szCs w:val="22"/>
                <w:lang w:eastAsia="x-none"/>
              </w:rPr>
              <w:t>Verificación Documental</w:t>
            </w:r>
          </w:p>
        </w:tc>
      </w:tr>
      <w:tr w:rsidR="004F7A84" w14:paraId="3D795E5E" w14:textId="77777777" w:rsidTr="007411C5">
        <w:trPr>
          <w:trHeight w:val="565"/>
        </w:trPr>
        <w:tc>
          <w:tcPr>
            <w:tcW w:w="2165" w:type="pct"/>
            <w:shd w:val="clear" w:color="auto" w:fill="F2F2F2" w:themeFill="background1" w:themeFillShade="F2"/>
            <w:vAlign w:val="center"/>
          </w:tcPr>
          <w:p w14:paraId="757E46A4" w14:textId="4B1C1735" w:rsidR="004F7A84" w:rsidRPr="00AD5687" w:rsidRDefault="004F7A84" w:rsidP="0045782D">
            <w:pPr>
              <w:jc w:val="both"/>
              <w:rPr>
                <w:rFonts w:cs="Arial"/>
                <w:b/>
                <w:sz w:val="20"/>
                <w:szCs w:val="22"/>
                <w:lang w:val="es-MX"/>
              </w:rPr>
            </w:pPr>
            <w:r w:rsidRPr="00AD5687">
              <w:rPr>
                <w:rFonts w:cs="Arial"/>
                <w:b/>
                <w:sz w:val="20"/>
                <w:szCs w:val="22"/>
                <w:lang w:val="es-MX"/>
              </w:rPr>
              <w:t>EQUIPO AUDITOR</w:t>
            </w:r>
          </w:p>
        </w:tc>
        <w:tc>
          <w:tcPr>
            <w:tcW w:w="2835" w:type="pct"/>
            <w:gridSpan w:val="6"/>
            <w:vAlign w:val="center"/>
          </w:tcPr>
          <w:p w14:paraId="0868F486" w14:textId="5926CA9C" w:rsidR="004F7A84" w:rsidRPr="00097C7B" w:rsidRDefault="004F7A84" w:rsidP="007411C5">
            <w:pPr>
              <w:pStyle w:val="Prrafodelista"/>
              <w:ind w:left="50"/>
              <w:jc w:val="both"/>
              <w:rPr>
                <w:sz w:val="20"/>
                <w:szCs w:val="22"/>
              </w:rPr>
            </w:pPr>
            <w:r w:rsidRPr="008C457A">
              <w:rPr>
                <w:bCs/>
                <w:szCs w:val="22"/>
                <w:lang w:eastAsia="x-none"/>
              </w:rPr>
              <w:t>Lilliana María Calle Carvajal</w:t>
            </w:r>
          </w:p>
        </w:tc>
      </w:tr>
      <w:tr w:rsidR="004F7A84" w:rsidRPr="009F48E3" w14:paraId="022BA904" w14:textId="77777777" w:rsidTr="007411C5">
        <w:trPr>
          <w:trHeight w:val="545"/>
        </w:trPr>
        <w:tc>
          <w:tcPr>
            <w:tcW w:w="2165" w:type="pct"/>
            <w:shd w:val="clear" w:color="auto" w:fill="F2F2F2" w:themeFill="background1" w:themeFillShade="F2"/>
            <w:vAlign w:val="center"/>
          </w:tcPr>
          <w:p w14:paraId="0C29F327" w14:textId="0FB316A9" w:rsidR="004F7A84" w:rsidRPr="00AD5687" w:rsidRDefault="004F7A84" w:rsidP="0045782D">
            <w:pPr>
              <w:jc w:val="both"/>
              <w:rPr>
                <w:rFonts w:cs="Arial"/>
                <w:b/>
                <w:sz w:val="20"/>
                <w:szCs w:val="22"/>
                <w:lang w:val="es-MX"/>
              </w:rPr>
            </w:pPr>
            <w:r w:rsidRPr="00AD5687">
              <w:rPr>
                <w:rFonts w:cs="Arial"/>
                <w:b/>
                <w:sz w:val="20"/>
                <w:szCs w:val="22"/>
              </w:rPr>
              <w:t>FECHA DE EJECUCIÓN DE LA AUDITORÍA</w:t>
            </w:r>
          </w:p>
        </w:tc>
        <w:tc>
          <w:tcPr>
            <w:tcW w:w="2835" w:type="pct"/>
            <w:gridSpan w:val="6"/>
            <w:vAlign w:val="center"/>
          </w:tcPr>
          <w:p w14:paraId="4061C768" w14:textId="3512A27F" w:rsidR="004F7A84" w:rsidRPr="009F48E3" w:rsidRDefault="004F7A84" w:rsidP="007411C5">
            <w:pPr>
              <w:pStyle w:val="Prrafodelista"/>
              <w:ind w:left="50"/>
              <w:jc w:val="both"/>
              <w:rPr>
                <w:szCs w:val="22"/>
              </w:rPr>
            </w:pPr>
            <w:r w:rsidRPr="009F48E3">
              <w:rPr>
                <w:szCs w:val="22"/>
              </w:rPr>
              <w:t xml:space="preserve">Del </w:t>
            </w:r>
            <w:r w:rsidR="00E4059F" w:rsidRPr="009F48E3">
              <w:rPr>
                <w:szCs w:val="22"/>
              </w:rPr>
              <w:t>15 de octubre</w:t>
            </w:r>
            <w:r w:rsidRPr="009F48E3">
              <w:rPr>
                <w:szCs w:val="22"/>
              </w:rPr>
              <w:t xml:space="preserve"> al </w:t>
            </w:r>
            <w:r w:rsidR="00E4059F" w:rsidRPr="009F48E3">
              <w:rPr>
                <w:szCs w:val="22"/>
              </w:rPr>
              <w:t>5</w:t>
            </w:r>
            <w:r w:rsidRPr="009F48E3">
              <w:rPr>
                <w:szCs w:val="22"/>
              </w:rPr>
              <w:t xml:space="preserve"> de </w:t>
            </w:r>
            <w:r w:rsidR="00E4059F" w:rsidRPr="009F48E3">
              <w:rPr>
                <w:szCs w:val="22"/>
              </w:rPr>
              <w:t>noviembre</w:t>
            </w:r>
            <w:r w:rsidRPr="009F48E3">
              <w:rPr>
                <w:szCs w:val="22"/>
              </w:rPr>
              <w:t xml:space="preserve"> de 2021</w:t>
            </w:r>
          </w:p>
        </w:tc>
      </w:tr>
      <w:tr w:rsidR="004F7A84" w14:paraId="48D3900F" w14:textId="77777777" w:rsidTr="004F7A84">
        <w:trPr>
          <w:trHeight w:val="1134"/>
        </w:trPr>
        <w:tc>
          <w:tcPr>
            <w:tcW w:w="2165" w:type="pct"/>
            <w:shd w:val="clear" w:color="auto" w:fill="F2F2F2" w:themeFill="background1" w:themeFillShade="F2"/>
            <w:vAlign w:val="center"/>
          </w:tcPr>
          <w:p w14:paraId="5FFFB5D3" w14:textId="64791308" w:rsidR="004F7A84" w:rsidRPr="00AD5687" w:rsidRDefault="004F7A84" w:rsidP="0045782D">
            <w:pPr>
              <w:jc w:val="both"/>
              <w:rPr>
                <w:rFonts w:cs="Arial"/>
                <w:b/>
                <w:sz w:val="20"/>
                <w:szCs w:val="22"/>
                <w:lang w:val="es-MX"/>
              </w:rPr>
            </w:pPr>
            <w:r w:rsidRPr="00AD5687">
              <w:rPr>
                <w:rFonts w:cs="Arial"/>
                <w:b/>
                <w:sz w:val="20"/>
                <w:szCs w:val="22"/>
              </w:rPr>
              <w:t>INSUMOS</w:t>
            </w:r>
          </w:p>
        </w:tc>
        <w:tc>
          <w:tcPr>
            <w:tcW w:w="2835" w:type="pct"/>
            <w:gridSpan w:val="6"/>
            <w:vAlign w:val="center"/>
          </w:tcPr>
          <w:p w14:paraId="6FEF4268" w14:textId="5BD4178B" w:rsidR="004F7A84" w:rsidRPr="00097C7B" w:rsidRDefault="004F7A84" w:rsidP="007411C5">
            <w:pPr>
              <w:pStyle w:val="Prrafodelista"/>
              <w:ind w:left="50"/>
              <w:jc w:val="both"/>
              <w:rPr>
                <w:sz w:val="20"/>
                <w:szCs w:val="22"/>
              </w:rPr>
            </w:pPr>
            <w:r w:rsidRPr="00916165">
              <w:rPr>
                <w:rFonts w:cs="Arial"/>
              </w:rPr>
              <w:t xml:space="preserve">Los resultados, </w:t>
            </w:r>
            <w:r w:rsidRPr="00916165">
              <w:rPr>
                <w:rFonts w:cs="Arial"/>
                <w:spacing w:val="-3"/>
              </w:rPr>
              <w:t xml:space="preserve">se </w:t>
            </w:r>
            <w:r w:rsidRPr="00916165">
              <w:rPr>
                <w:rFonts w:cs="Arial"/>
              </w:rPr>
              <w:t xml:space="preserve">fundamentan en la información solicitada mediante comunicado </w:t>
            </w:r>
            <w:r w:rsidRPr="00916165">
              <w:t>20211200</w:t>
            </w:r>
            <w:r w:rsidR="00E4059F">
              <w:t>152193</w:t>
            </w:r>
            <w:r w:rsidRPr="00916165">
              <w:rPr>
                <w:rFonts w:cs="Arial"/>
              </w:rPr>
              <w:t xml:space="preserve"> del 1</w:t>
            </w:r>
            <w:r w:rsidR="00E4059F">
              <w:rPr>
                <w:rFonts w:cs="Arial"/>
              </w:rPr>
              <w:t>2</w:t>
            </w:r>
            <w:r w:rsidRPr="00916165">
              <w:rPr>
                <w:rFonts w:cs="Arial"/>
              </w:rPr>
              <w:t>/</w:t>
            </w:r>
            <w:r w:rsidR="00E4059F">
              <w:rPr>
                <w:rFonts w:cs="Arial"/>
              </w:rPr>
              <w:t>1</w:t>
            </w:r>
            <w:r w:rsidRPr="00916165">
              <w:rPr>
                <w:rFonts w:cs="Arial"/>
              </w:rPr>
              <w:t xml:space="preserve">0/2021 a la Oficina Asesora de Planeación como segunda línea de defensa, información que fue aportada a través del radicado </w:t>
            </w:r>
            <w:r w:rsidR="00E4059F">
              <w:t>20212200153233</w:t>
            </w:r>
            <w:r w:rsidRPr="00916165">
              <w:rPr>
                <w:rFonts w:cs="Arial"/>
              </w:rPr>
              <w:t xml:space="preserve"> del 1</w:t>
            </w:r>
            <w:r w:rsidR="00E4059F">
              <w:rPr>
                <w:rFonts w:cs="Arial"/>
              </w:rPr>
              <w:t>5</w:t>
            </w:r>
            <w:r w:rsidRPr="00916165">
              <w:rPr>
                <w:rFonts w:cs="Arial"/>
              </w:rPr>
              <w:t>/</w:t>
            </w:r>
            <w:r w:rsidR="00E4059F">
              <w:rPr>
                <w:rFonts w:cs="Arial"/>
              </w:rPr>
              <w:t>1</w:t>
            </w:r>
            <w:r w:rsidRPr="00916165">
              <w:rPr>
                <w:rFonts w:cs="Arial"/>
              </w:rPr>
              <w:t>0/2021.</w:t>
            </w:r>
          </w:p>
        </w:tc>
      </w:tr>
      <w:tr w:rsidR="004F7A84" w14:paraId="0ACC3BE1" w14:textId="77777777" w:rsidTr="007411C5">
        <w:trPr>
          <w:trHeight w:val="640"/>
        </w:trPr>
        <w:tc>
          <w:tcPr>
            <w:tcW w:w="2165" w:type="pct"/>
            <w:shd w:val="clear" w:color="auto" w:fill="F2F2F2" w:themeFill="background1" w:themeFillShade="F2"/>
            <w:vAlign w:val="center"/>
          </w:tcPr>
          <w:p w14:paraId="774A6816" w14:textId="13DBF83E" w:rsidR="004F7A84" w:rsidRPr="00AD5687" w:rsidRDefault="004F7A84" w:rsidP="0045782D">
            <w:pPr>
              <w:jc w:val="both"/>
              <w:rPr>
                <w:rFonts w:cs="Arial"/>
                <w:b/>
                <w:sz w:val="20"/>
                <w:szCs w:val="22"/>
                <w:lang w:val="es-MX"/>
              </w:rPr>
            </w:pPr>
            <w:r w:rsidRPr="00AD5687">
              <w:rPr>
                <w:rFonts w:cs="Arial"/>
                <w:b/>
                <w:sz w:val="20"/>
                <w:szCs w:val="22"/>
              </w:rPr>
              <w:lastRenderedPageBreak/>
              <w:t>LIMITACIONES DE LA EVALUACIÓN Y/O SEGUIMIENTO</w:t>
            </w:r>
          </w:p>
        </w:tc>
        <w:tc>
          <w:tcPr>
            <w:tcW w:w="2835" w:type="pct"/>
            <w:gridSpan w:val="6"/>
            <w:vAlign w:val="center"/>
          </w:tcPr>
          <w:p w14:paraId="7C880F9F" w14:textId="37CD0F5E" w:rsidR="004F7A84" w:rsidRPr="00097C7B" w:rsidRDefault="004F7A84" w:rsidP="007411C5">
            <w:pPr>
              <w:pStyle w:val="Prrafodelista"/>
              <w:ind w:left="50"/>
              <w:jc w:val="both"/>
              <w:rPr>
                <w:sz w:val="20"/>
                <w:szCs w:val="22"/>
              </w:rPr>
            </w:pPr>
            <w:r w:rsidRPr="008C457A">
              <w:rPr>
                <w:rFonts w:cs="Arial"/>
              </w:rPr>
              <w:t>Ninguna</w:t>
            </w:r>
          </w:p>
        </w:tc>
      </w:tr>
    </w:tbl>
    <w:p w14:paraId="37630393" w14:textId="77777777" w:rsidR="00F1402C" w:rsidRDefault="00F1402C" w:rsidP="007E187A">
      <w:pPr>
        <w:pStyle w:val="Prrafodelista"/>
        <w:rPr>
          <w:rFonts w:cs="Arial"/>
          <w:b/>
        </w:rPr>
      </w:pPr>
    </w:p>
    <w:p w14:paraId="6C8CE5A8" w14:textId="77777777" w:rsidR="00F1402C" w:rsidRDefault="00F1402C" w:rsidP="007E187A">
      <w:pPr>
        <w:pStyle w:val="Prrafodelista"/>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0B653B07" w14:textId="77777777" w:rsidR="004F7A84" w:rsidRDefault="004F7A84" w:rsidP="004F7A84">
      <w:pPr>
        <w:pStyle w:val="Textoindependiente"/>
        <w:tabs>
          <w:tab w:val="left" w:pos="1917"/>
        </w:tabs>
        <w:spacing w:before="0"/>
        <w:jc w:val="both"/>
      </w:pPr>
      <w:r>
        <w:t>El Plan de Mejoramiento es un instrumento que contiene acciones a implementar, con el fin de subsanar todos los hallazgos evidenciados, bien sea resultado de auditorías adelantadas por los entes de control y/o por la entidad.</w:t>
      </w:r>
    </w:p>
    <w:p w14:paraId="45961FA9" w14:textId="77777777" w:rsidR="004F7A84" w:rsidRDefault="004F7A84" w:rsidP="004F7A84">
      <w:pPr>
        <w:pStyle w:val="Textoindependiente"/>
        <w:tabs>
          <w:tab w:val="left" w:pos="1917"/>
        </w:tabs>
        <w:spacing w:before="0"/>
        <w:jc w:val="both"/>
      </w:pPr>
    </w:p>
    <w:p w14:paraId="2B495F00" w14:textId="77777777" w:rsidR="004F7A84" w:rsidRDefault="004F7A84" w:rsidP="004F7A84">
      <w:pPr>
        <w:pStyle w:val="Textoindependiente"/>
        <w:tabs>
          <w:tab w:val="left" w:pos="1917"/>
        </w:tabs>
        <w:spacing w:before="0"/>
        <w:jc w:val="both"/>
      </w:pPr>
      <w:r>
        <w:t>Sumado a lo anterior, existen otras fuentes que pueden evidenciar algún tipo de hallazgo, esto es, visitas de control fiscal, auditoría a estados contables, materialización de riesgos, incumplimiento de indicadores, autocontrol, seguimientos, entre</w:t>
      </w:r>
      <w:r>
        <w:rPr>
          <w:spacing w:val="-6"/>
        </w:rPr>
        <w:t xml:space="preserve"> </w:t>
      </w:r>
      <w:r>
        <w:t>otras.</w:t>
      </w:r>
    </w:p>
    <w:p w14:paraId="38CE5D37" w14:textId="77777777" w:rsidR="004F7A84" w:rsidRDefault="004F7A84" w:rsidP="004F7A84">
      <w:pPr>
        <w:pStyle w:val="Textoindependiente"/>
        <w:tabs>
          <w:tab w:val="left" w:pos="1917"/>
        </w:tabs>
        <w:spacing w:before="4"/>
      </w:pPr>
    </w:p>
    <w:p w14:paraId="5FDAD521" w14:textId="77777777" w:rsidR="004F7A84" w:rsidRDefault="004F7A84" w:rsidP="004F7A84">
      <w:pPr>
        <w:pStyle w:val="Textoindependiente"/>
        <w:tabs>
          <w:tab w:val="left" w:pos="1917"/>
        </w:tabs>
        <w:spacing w:before="0"/>
        <w:jc w:val="both"/>
      </w:pPr>
      <w:r>
        <w:t>Las acciones, metas, indicadores y fechas son determinadas exclusivamente por los responsables de las dependencias sobre las cuales recae el hallazgo, por lo tanto, de su adecuado seguimiento, control y soportes, dependerá el cumplimiento de las acciones allí planteadas.</w:t>
      </w:r>
    </w:p>
    <w:p w14:paraId="692F3E22" w14:textId="77777777" w:rsidR="004F7A84" w:rsidRDefault="004F7A84" w:rsidP="004F7A84">
      <w:pPr>
        <w:jc w:val="both"/>
        <w:rPr>
          <w:rFonts w:cs="Arial"/>
          <w:b/>
          <w:lang w:val="es-ES"/>
        </w:rPr>
      </w:pPr>
    </w:p>
    <w:p w14:paraId="546F94D0" w14:textId="74FD0E46" w:rsidR="004F7A84" w:rsidRDefault="004F7A84" w:rsidP="004F7A84">
      <w:pPr>
        <w:pStyle w:val="Textoindependiente"/>
        <w:tabs>
          <w:tab w:val="left" w:pos="1917"/>
        </w:tabs>
        <w:spacing w:before="0"/>
        <w:jc w:val="both"/>
      </w:pPr>
      <w:r>
        <w:t xml:space="preserve">Conforme al Plan Anual de Auditoría, en el cual se encuentra programado el seguimiento a Planes de Mejoramiento correspondiente al </w:t>
      </w:r>
      <w:r w:rsidR="008C2F2C">
        <w:t>segundo</w:t>
      </w:r>
      <w:r>
        <w:t xml:space="preserve"> cuatrimestre del año 2021, esta Asesoría solicitó a la Segunda Línea de Defensa aportar los soportes que dieran cuenta del seguimiento respectivo, tanto para los planes de mejoramiento internos como los de la Contraloría de Bogotá (externos).</w:t>
      </w:r>
    </w:p>
    <w:p w14:paraId="57ACD012" w14:textId="77777777" w:rsidR="004F7A84" w:rsidRDefault="004F7A84" w:rsidP="004F7A84">
      <w:pPr>
        <w:pStyle w:val="Textoindependiente"/>
        <w:tabs>
          <w:tab w:val="left" w:pos="1917"/>
        </w:tabs>
        <w:spacing w:before="0"/>
        <w:jc w:val="both"/>
      </w:pPr>
    </w:p>
    <w:p w14:paraId="1BB71A95" w14:textId="77777777" w:rsidR="004F7A84" w:rsidRPr="00336716" w:rsidRDefault="004F7A84" w:rsidP="004F7A84">
      <w:pPr>
        <w:numPr>
          <w:ilvl w:val="1"/>
          <w:numId w:val="10"/>
        </w:numPr>
        <w:overflowPunct w:val="0"/>
        <w:autoSpaceDE w:val="0"/>
        <w:autoSpaceDN w:val="0"/>
        <w:adjustRightInd w:val="0"/>
        <w:textAlignment w:val="baseline"/>
        <w:rPr>
          <w:rFonts w:cs="Arial"/>
          <w:b/>
          <w:szCs w:val="22"/>
        </w:rPr>
      </w:pPr>
      <w:r>
        <w:rPr>
          <w:rFonts w:cs="Arial"/>
          <w:b/>
          <w:szCs w:val="22"/>
        </w:rPr>
        <w:t>SEGUIMIENTO PLANES DE MEJORAMIENTO EXTERNOS</w:t>
      </w:r>
    </w:p>
    <w:p w14:paraId="5A838A03" w14:textId="77777777" w:rsidR="004F7A84" w:rsidRDefault="004F7A84" w:rsidP="004F7A84">
      <w:pPr>
        <w:pStyle w:val="Textoindependiente"/>
        <w:tabs>
          <w:tab w:val="left" w:pos="1917"/>
        </w:tabs>
        <w:spacing w:before="0"/>
        <w:jc w:val="both"/>
      </w:pPr>
    </w:p>
    <w:p w14:paraId="035284A9" w14:textId="4104CCB1" w:rsidR="004F7A84" w:rsidRDefault="00303623" w:rsidP="004F7A84">
      <w:pPr>
        <w:pStyle w:val="Textoindependiente"/>
        <w:tabs>
          <w:tab w:val="left" w:pos="1917"/>
        </w:tabs>
        <w:spacing w:before="0"/>
        <w:jc w:val="both"/>
      </w:pPr>
      <w:r>
        <w:t>En lo</w:t>
      </w:r>
      <w:r w:rsidR="004F7A84">
        <w:t xml:space="preserve"> que respecta a los planes de mejoramiento del ente de control, se tienen acciones por ejecutar de las auditorías de regularidad código 216, 6 y 1 por tanto, se procede a evaluar con corte a 3</w:t>
      </w:r>
      <w:r w:rsidR="008C2F2C">
        <w:t>1</w:t>
      </w:r>
      <w:r w:rsidR="004F7A84">
        <w:t xml:space="preserve"> de </w:t>
      </w:r>
      <w:r w:rsidR="008C2F2C">
        <w:t>agosto</w:t>
      </w:r>
      <w:r w:rsidR="004F7A84">
        <w:t>, cómo avanzaron las dependencias en el cumplimiento de las acciones que aún se encuentran en ejecución, observando lo siguiente:</w:t>
      </w:r>
    </w:p>
    <w:p w14:paraId="0FB80CA2" w14:textId="77777777" w:rsidR="004F7A84" w:rsidRDefault="004F7A84" w:rsidP="004F7A84">
      <w:pPr>
        <w:pStyle w:val="Textoindependiente"/>
        <w:tabs>
          <w:tab w:val="left" w:pos="1917"/>
        </w:tabs>
        <w:spacing w:before="95" w:line="237" w:lineRule="auto"/>
        <w:jc w:val="both"/>
      </w:pPr>
    </w:p>
    <w:tbl>
      <w:tblPr>
        <w:tblpPr w:leftFromText="141" w:rightFromText="141"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58"/>
        <w:gridCol w:w="879"/>
        <w:gridCol w:w="1184"/>
        <w:gridCol w:w="1216"/>
        <w:gridCol w:w="1216"/>
        <w:gridCol w:w="1049"/>
        <w:gridCol w:w="1012"/>
        <w:gridCol w:w="1134"/>
      </w:tblGrid>
      <w:tr w:rsidR="00752B2A" w:rsidRPr="00AC0DA5" w14:paraId="38CB9C60" w14:textId="77777777" w:rsidTr="000D5E7B">
        <w:trPr>
          <w:trHeight w:val="385"/>
          <w:tblHeader/>
        </w:trPr>
        <w:tc>
          <w:tcPr>
            <w:tcW w:w="654" w:type="pct"/>
            <w:shd w:val="clear" w:color="auto" w:fill="76923C"/>
            <w:vAlign w:val="center"/>
          </w:tcPr>
          <w:p w14:paraId="68582DE8"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TIPO DE AUDITORÍA</w:t>
            </w:r>
          </w:p>
        </w:tc>
        <w:tc>
          <w:tcPr>
            <w:tcW w:w="497" w:type="pct"/>
            <w:shd w:val="clear" w:color="auto" w:fill="76923C"/>
            <w:vAlign w:val="center"/>
          </w:tcPr>
          <w:p w14:paraId="19E60223"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CANT.</w:t>
            </w:r>
          </w:p>
          <w:p w14:paraId="27ECBEED"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HALLAZGOS</w:t>
            </w:r>
          </w:p>
        </w:tc>
        <w:tc>
          <w:tcPr>
            <w:tcW w:w="669" w:type="pct"/>
            <w:shd w:val="clear" w:color="auto" w:fill="76923C"/>
            <w:vAlign w:val="center"/>
          </w:tcPr>
          <w:p w14:paraId="40654524"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CANT.</w:t>
            </w:r>
          </w:p>
          <w:p w14:paraId="081A5504"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ACCIONES</w:t>
            </w:r>
          </w:p>
        </w:tc>
        <w:tc>
          <w:tcPr>
            <w:tcW w:w="687" w:type="pct"/>
            <w:shd w:val="clear" w:color="auto" w:fill="76923C"/>
            <w:vAlign w:val="center"/>
          </w:tcPr>
          <w:p w14:paraId="753C333F" w14:textId="77777777" w:rsidR="00752B2A" w:rsidRPr="00AC0DA5" w:rsidRDefault="00752B2A" w:rsidP="000D5E7B">
            <w:pPr>
              <w:pStyle w:val="TableParagraph"/>
              <w:tabs>
                <w:tab w:val="left" w:pos="1917"/>
              </w:tabs>
              <w:ind w:left="0"/>
              <w:jc w:val="center"/>
              <w:rPr>
                <w:rFonts w:ascii="Arial Narrow" w:hAnsi="Arial Narrow"/>
                <w:b/>
                <w:sz w:val="14"/>
                <w:szCs w:val="14"/>
              </w:rPr>
            </w:pPr>
            <w:r>
              <w:rPr>
                <w:rFonts w:ascii="Arial Narrow" w:hAnsi="Arial Narrow"/>
                <w:b/>
                <w:sz w:val="14"/>
                <w:szCs w:val="14"/>
              </w:rPr>
              <w:t>Ejecutadas</w:t>
            </w:r>
          </w:p>
        </w:tc>
        <w:tc>
          <w:tcPr>
            <w:tcW w:w="687" w:type="pct"/>
            <w:shd w:val="clear" w:color="auto" w:fill="76923C"/>
            <w:vAlign w:val="center"/>
          </w:tcPr>
          <w:p w14:paraId="2186EBF4"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 xml:space="preserve">EVIDENCIAN </w:t>
            </w:r>
          </w:p>
          <w:p w14:paraId="5016B10D"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EJECUCIÓN</w:t>
            </w:r>
          </w:p>
        </w:tc>
        <w:tc>
          <w:tcPr>
            <w:tcW w:w="593" w:type="pct"/>
            <w:shd w:val="clear" w:color="auto" w:fill="76923C"/>
            <w:vAlign w:val="center"/>
          </w:tcPr>
          <w:p w14:paraId="11932F85"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NO EVIDENCIAN EJECUCIÓN</w:t>
            </w:r>
          </w:p>
        </w:tc>
        <w:tc>
          <w:tcPr>
            <w:tcW w:w="572" w:type="pct"/>
            <w:shd w:val="clear" w:color="auto" w:fill="76923C"/>
            <w:vAlign w:val="center"/>
          </w:tcPr>
          <w:p w14:paraId="5692B517"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RIESGO DE INCUMPLIMIENTO</w:t>
            </w:r>
          </w:p>
        </w:tc>
        <w:tc>
          <w:tcPr>
            <w:tcW w:w="641" w:type="pct"/>
            <w:shd w:val="clear" w:color="auto" w:fill="76923C"/>
            <w:vAlign w:val="center"/>
          </w:tcPr>
          <w:p w14:paraId="553A20E6"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VENCIDAS</w:t>
            </w:r>
          </w:p>
          <w:p w14:paraId="320D06D3" w14:textId="77777777" w:rsidR="00752B2A" w:rsidRPr="00AC0DA5" w:rsidRDefault="00752B2A" w:rsidP="000D5E7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(Incumplidas)</w:t>
            </w:r>
          </w:p>
        </w:tc>
      </w:tr>
      <w:tr w:rsidR="00752B2A" w:rsidRPr="00AC0DA5" w14:paraId="5EDC1E58" w14:textId="77777777" w:rsidTr="000D5E7B">
        <w:trPr>
          <w:trHeight w:val="393"/>
        </w:trPr>
        <w:tc>
          <w:tcPr>
            <w:tcW w:w="654" w:type="pct"/>
            <w:shd w:val="clear" w:color="auto" w:fill="C5E0B3"/>
            <w:vAlign w:val="center"/>
          </w:tcPr>
          <w:p w14:paraId="763AF2E7" w14:textId="77777777" w:rsidR="00752B2A" w:rsidRPr="00AC0DA5" w:rsidRDefault="00752B2A" w:rsidP="000D5E7B">
            <w:pPr>
              <w:pStyle w:val="TableParagraph"/>
              <w:tabs>
                <w:tab w:val="left" w:pos="1917"/>
              </w:tabs>
              <w:ind w:left="0"/>
              <w:rPr>
                <w:rFonts w:ascii="Arial Narrow" w:hAnsi="Arial Narrow"/>
                <w:b/>
                <w:sz w:val="18"/>
              </w:rPr>
            </w:pPr>
            <w:r w:rsidRPr="00AC0DA5">
              <w:rPr>
                <w:rFonts w:ascii="Arial Narrow" w:hAnsi="Arial Narrow"/>
                <w:b/>
                <w:sz w:val="18"/>
              </w:rPr>
              <w:t>Auditoría de Regularidad Cód. 1</w:t>
            </w:r>
          </w:p>
        </w:tc>
        <w:tc>
          <w:tcPr>
            <w:tcW w:w="497" w:type="pct"/>
            <w:shd w:val="clear" w:color="auto" w:fill="D9D9D9"/>
            <w:vAlign w:val="center"/>
          </w:tcPr>
          <w:p w14:paraId="4E857490" w14:textId="77777777" w:rsidR="00752B2A" w:rsidRPr="00AC0DA5" w:rsidRDefault="00752B2A" w:rsidP="000D5E7B">
            <w:pPr>
              <w:pStyle w:val="TableParagraph"/>
              <w:tabs>
                <w:tab w:val="left" w:pos="1917"/>
              </w:tabs>
              <w:ind w:left="0"/>
              <w:jc w:val="center"/>
              <w:rPr>
                <w:rFonts w:ascii="Arial Narrow" w:hAnsi="Arial Narrow"/>
                <w:sz w:val="18"/>
              </w:rPr>
            </w:pPr>
            <w:r w:rsidRPr="00AC0DA5">
              <w:rPr>
                <w:rFonts w:ascii="Arial Narrow" w:hAnsi="Arial Narrow"/>
                <w:sz w:val="18"/>
              </w:rPr>
              <w:t>9</w:t>
            </w:r>
          </w:p>
        </w:tc>
        <w:tc>
          <w:tcPr>
            <w:tcW w:w="669" w:type="pct"/>
            <w:shd w:val="clear" w:color="auto" w:fill="D9D9D9"/>
            <w:vAlign w:val="center"/>
          </w:tcPr>
          <w:p w14:paraId="70D5A0D6" w14:textId="77777777" w:rsidR="00752B2A" w:rsidRPr="00AC0DA5" w:rsidRDefault="00752B2A" w:rsidP="000D5E7B">
            <w:pPr>
              <w:pStyle w:val="TableParagraph"/>
              <w:tabs>
                <w:tab w:val="left" w:pos="1917"/>
              </w:tabs>
              <w:ind w:left="0"/>
              <w:jc w:val="center"/>
              <w:rPr>
                <w:rFonts w:ascii="Arial Narrow" w:hAnsi="Arial Narrow"/>
                <w:sz w:val="18"/>
              </w:rPr>
            </w:pPr>
            <w:r w:rsidRPr="00AC0DA5">
              <w:rPr>
                <w:rFonts w:ascii="Arial Narrow" w:hAnsi="Arial Narrow"/>
                <w:sz w:val="18"/>
              </w:rPr>
              <w:t>14</w:t>
            </w:r>
          </w:p>
        </w:tc>
        <w:tc>
          <w:tcPr>
            <w:tcW w:w="687" w:type="pct"/>
            <w:vAlign w:val="center"/>
          </w:tcPr>
          <w:p w14:paraId="4E881A7E" w14:textId="77777777" w:rsidR="00752B2A" w:rsidRDefault="00752B2A" w:rsidP="000D5E7B">
            <w:pPr>
              <w:pStyle w:val="TableParagraph"/>
              <w:tabs>
                <w:tab w:val="left" w:pos="1917"/>
              </w:tabs>
              <w:ind w:left="0"/>
              <w:jc w:val="center"/>
              <w:rPr>
                <w:rFonts w:ascii="Arial Narrow" w:hAnsi="Arial Narrow"/>
                <w:sz w:val="18"/>
              </w:rPr>
            </w:pPr>
          </w:p>
          <w:p w14:paraId="566D2B37"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1</w:t>
            </w:r>
          </w:p>
        </w:tc>
        <w:tc>
          <w:tcPr>
            <w:tcW w:w="687" w:type="pct"/>
            <w:shd w:val="clear" w:color="auto" w:fill="auto"/>
            <w:vAlign w:val="center"/>
          </w:tcPr>
          <w:p w14:paraId="351FB5D9"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13</w:t>
            </w:r>
          </w:p>
        </w:tc>
        <w:tc>
          <w:tcPr>
            <w:tcW w:w="593" w:type="pct"/>
            <w:vAlign w:val="center"/>
          </w:tcPr>
          <w:p w14:paraId="1C9009A5"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0</w:t>
            </w:r>
          </w:p>
        </w:tc>
        <w:tc>
          <w:tcPr>
            <w:tcW w:w="572" w:type="pct"/>
            <w:shd w:val="clear" w:color="auto" w:fill="auto"/>
            <w:vAlign w:val="center"/>
          </w:tcPr>
          <w:p w14:paraId="5CCEC12D" w14:textId="77777777" w:rsidR="00752B2A" w:rsidRPr="00AC0DA5" w:rsidRDefault="00752B2A" w:rsidP="000D5E7B">
            <w:pPr>
              <w:pStyle w:val="TableParagraph"/>
              <w:tabs>
                <w:tab w:val="left" w:pos="1917"/>
              </w:tabs>
              <w:ind w:left="0"/>
              <w:jc w:val="center"/>
              <w:rPr>
                <w:rFonts w:ascii="Arial Narrow" w:hAnsi="Arial Narrow"/>
                <w:sz w:val="18"/>
              </w:rPr>
            </w:pPr>
            <w:r w:rsidRPr="00AC0DA5">
              <w:rPr>
                <w:rFonts w:ascii="Arial Narrow" w:hAnsi="Arial Narrow"/>
                <w:sz w:val="18"/>
              </w:rPr>
              <w:t>0</w:t>
            </w:r>
          </w:p>
        </w:tc>
        <w:tc>
          <w:tcPr>
            <w:tcW w:w="641" w:type="pct"/>
            <w:vAlign w:val="center"/>
          </w:tcPr>
          <w:p w14:paraId="02D5CB12" w14:textId="77777777" w:rsidR="00752B2A" w:rsidRPr="00AC0DA5" w:rsidRDefault="00752B2A" w:rsidP="000D5E7B">
            <w:pPr>
              <w:pStyle w:val="TableParagraph"/>
              <w:tabs>
                <w:tab w:val="left" w:pos="1917"/>
              </w:tabs>
              <w:ind w:left="0"/>
              <w:jc w:val="center"/>
              <w:rPr>
                <w:rFonts w:ascii="Arial Narrow" w:hAnsi="Arial Narrow"/>
                <w:sz w:val="18"/>
              </w:rPr>
            </w:pPr>
            <w:r w:rsidRPr="00AC0DA5">
              <w:rPr>
                <w:rFonts w:ascii="Arial Narrow" w:hAnsi="Arial Narrow"/>
                <w:sz w:val="18"/>
              </w:rPr>
              <w:t>0</w:t>
            </w:r>
          </w:p>
        </w:tc>
      </w:tr>
      <w:tr w:rsidR="00752B2A" w:rsidRPr="00AC0DA5" w14:paraId="2901C7BD" w14:textId="77777777" w:rsidTr="000D5E7B">
        <w:trPr>
          <w:trHeight w:val="399"/>
        </w:trPr>
        <w:tc>
          <w:tcPr>
            <w:tcW w:w="654" w:type="pct"/>
            <w:shd w:val="clear" w:color="auto" w:fill="C5E0B3"/>
            <w:vAlign w:val="center"/>
          </w:tcPr>
          <w:p w14:paraId="3D8507A3" w14:textId="77777777" w:rsidR="00752B2A" w:rsidRPr="00AC0DA5" w:rsidRDefault="00752B2A" w:rsidP="000D5E7B">
            <w:pPr>
              <w:pStyle w:val="TableParagraph"/>
              <w:tabs>
                <w:tab w:val="left" w:pos="1917"/>
              </w:tabs>
              <w:ind w:left="0"/>
              <w:rPr>
                <w:rFonts w:ascii="Arial Narrow" w:hAnsi="Arial Narrow"/>
                <w:b/>
                <w:sz w:val="18"/>
              </w:rPr>
            </w:pPr>
            <w:r w:rsidRPr="00AC0DA5">
              <w:rPr>
                <w:rFonts w:ascii="Arial Narrow" w:hAnsi="Arial Narrow"/>
                <w:b/>
                <w:sz w:val="18"/>
              </w:rPr>
              <w:t>Auditoría de Regularidad Cód. 216</w:t>
            </w:r>
          </w:p>
        </w:tc>
        <w:tc>
          <w:tcPr>
            <w:tcW w:w="497" w:type="pct"/>
            <w:shd w:val="clear" w:color="auto" w:fill="D9D9D9"/>
            <w:vAlign w:val="center"/>
          </w:tcPr>
          <w:p w14:paraId="3382D7C0" w14:textId="77777777" w:rsidR="00752B2A" w:rsidRPr="00AC0DA5" w:rsidRDefault="00752B2A" w:rsidP="000D5E7B">
            <w:pPr>
              <w:pStyle w:val="TableParagraph"/>
              <w:tabs>
                <w:tab w:val="left" w:pos="1917"/>
              </w:tabs>
              <w:ind w:left="0"/>
              <w:jc w:val="center"/>
              <w:rPr>
                <w:rFonts w:ascii="Arial Narrow" w:hAnsi="Arial Narrow"/>
                <w:sz w:val="18"/>
              </w:rPr>
            </w:pPr>
            <w:r w:rsidRPr="00AC0DA5">
              <w:rPr>
                <w:rFonts w:ascii="Arial Narrow" w:hAnsi="Arial Narrow"/>
                <w:w w:val="101"/>
                <w:sz w:val="18"/>
              </w:rPr>
              <w:t>2</w:t>
            </w:r>
          </w:p>
        </w:tc>
        <w:tc>
          <w:tcPr>
            <w:tcW w:w="669" w:type="pct"/>
            <w:shd w:val="clear" w:color="auto" w:fill="D9D9D9"/>
            <w:vAlign w:val="center"/>
          </w:tcPr>
          <w:p w14:paraId="3D9BAAEE" w14:textId="77777777" w:rsidR="00752B2A" w:rsidRPr="00AC0DA5" w:rsidRDefault="00752B2A" w:rsidP="000D5E7B">
            <w:pPr>
              <w:pStyle w:val="TableParagraph"/>
              <w:tabs>
                <w:tab w:val="left" w:pos="1917"/>
              </w:tabs>
              <w:ind w:left="0"/>
              <w:jc w:val="center"/>
              <w:rPr>
                <w:rFonts w:ascii="Arial Narrow" w:hAnsi="Arial Narrow"/>
                <w:sz w:val="18"/>
              </w:rPr>
            </w:pPr>
            <w:r w:rsidRPr="00AC0DA5">
              <w:rPr>
                <w:rFonts w:ascii="Arial Narrow" w:hAnsi="Arial Narrow"/>
                <w:w w:val="101"/>
                <w:sz w:val="18"/>
              </w:rPr>
              <w:t>2</w:t>
            </w:r>
          </w:p>
        </w:tc>
        <w:tc>
          <w:tcPr>
            <w:tcW w:w="687" w:type="pct"/>
            <w:vAlign w:val="center"/>
          </w:tcPr>
          <w:p w14:paraId="17F93F8F" w14:textId="77777777" w:rsidR="00752B2A" w:rsidRDefault="00752B2A" w:rsidP="000D5E7B">
            <w:pPr>
              <w:pStyle w:val="TableParagraph"/>
              <w:tabs>
                <w:tab w:val="left" w:pos="1917"/>
              </w:tabs>
              <w:ind w:left="0"/>
              <w:jc w:val="center"/>
              <w:rPr>
                <w:rFonts w:ascii="Arial Narrow" w:hAnsi="Arial Narrow"/>
                <w:sz w:val="18"/>
              </w:rPr>
            </w:pPr>
          </w:p>
          <w:p w14:paraId="50081548"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2</w:t>
            </w:r>
          </w:p>
        </w:tc>
        <w:tc>
          <w:tcPr>
            <w:tcW w:w="687" w:type="pct"/>
            <w:shd w:val="clear" w:color="auto" w:fill="auto"/>
            <w:vAlign w:val="center"/>
          </w:tcPr>
          <w:p w14:paraId="61255E2B"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0</w:t>
            </w:r>
          </w:p>
        </w:tc>
        <w:tc>
          <w:tcPr>
            <w:tcW w:w="593" w:type="pct"/>
            <w:vAlign w:val="center"/>
          </w:tcPr>
          <w:p w14:paraId="719A90DA"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0</w:t>
            </w:r>
          </w:p>
        </w:tc>
        <w:tc>
          <w:tcPr>
            <w:tcW w:w="572" w:type="pct"/>
            <w:shd w:val="clear" w:color="auto" w:fill="auto"/>
            <w:vAlign w:val="center"/>
          </w:tcPr>
          <w:p w14:paraId="51B3F75A"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0</w:t>
            </w:r>
          </w:p>
        </w:tc>
        <w:tc>
          <w:tcPr>
            <w:tcW w:w="641" w:type="pct"/>
            <w:vAlign w:val="center"/>
          </w:tcPr>
          <w:p w14:paraId="002510CA" w14:textId="77777777" w:rsidR="00752B2A" w:rsidRPr="00AC0DA5" w:rsidRDefault="00752B2A" w:rsidP="000D5E7B">
            <w:pPr>
              <w:pStyle w:val="TableParagraph"/>
              <w:tabs>
                <w:tab w:val="left" w:pos="1917"/>
              </w:tabs>
              <w:ind w:left="0"/>
              <w:jc w:val="center"/>
              <w:rPr>
                <w:rFonts w:ascii="Arial Narrow" w:hAnsi="Arial Narrow"/>
                <w:sz w:val="18"/>
              </w:rPr>
            </w:pPr>
            <w:r>
              <w:rPr>
                <w:rFonts w:ascii="Arial Narrow" w:hAnsi="Arial Narrow"/>
                <w:sz w:val="18"/>
              </w:rPr>
              <w:t>0</w:t>
            </w:r>
          </w:p>
        </w:tc>
      </w:tr>
      <w:tr w:rsidR="00752B2A" w:rsidRPr="00AC0DA5" w14:paraId="36ED46AB" w14:textId="77777777" w:rsidTr="000D5E7B">
        <w:trPr>
          <w:trHeight w:val="398"/>
        </w:trPr>
        <w:tc>
          <w:tcPr>
            <w:tcW w:w="654" w:type="pct"/>
            <w:shd w:val="clear" w:color="auto" w:fill="C5E0B3"/>
            <w:vAlign w:val="center"/>
          </w:tcPr>
          <w:p w14:paraId="44585389" w14:textId="77777777" w:rsidR="00752B2A" w:rsidRPr="00AC0DA5" w:rsidRDefault="00752B2A" w:rsidP="000D5E7B">
            <w:pPr>
              <w:pStyle w:val="TableParagraph"/>
              <w:tabs>
                <w:tab w:val="left" w:pos="1917"/>
              </w:tabs>
              <w:ind w:left="0"/>
              <w:rPr>
                <w:rFonts w:ascii="Arial Narrow" w:hAnsi="Arial Narrow"/>
                <w:b/>
                <w:sz w:val="18"/>
              </w:rPr>
            </w:pPr>
            <w:r w:rsidRPr="00AC0DA5">
              <w:rPr>
                <w:rFonts w:ascii="Arial Narrow" w:hAnsi="Arial Narrow"/>
                <w:b/>
                <w:sz w:val="18"/>
              </w:rPr>
              <w:t>Auditoría de Regularidad Cód.6</w:t>
            </w:r>
          </w:p>
        </w:tc>
        <w:tc>
          <w:tcPr>
            <w:tcW w:w="497" w:type="pct"/>
            <w:shd w:val="clear" w:color="auto" w:fill="D9D9D9"/>
            <w:vAlign w:val="center"/>
          </w:tcPr>
          <w:p w14:paraId="0B8987A3" w14:textId="77777777" w:rsidR="00752B2A" w:rsidRPr="00AC0DA5" w:rsidRDefault="00752B2A" w:rsidP="000D5E7B">
            <w:pPr>
              <w:pStyle w:val="TableParagraph"/>
              <w:tabs>
                <w:tab w:val="left" w:pos="1917"/>
              </w:tabs>
              <w:ind w:left="0"/>
              <w:jc w:val="center"/>
              <w:rPr>
                <w:rFonts w:ascii="Arial Narrow" w:hAnsi="Arial Narrow"/>
                <w:w w:val="101"/>
                <w:sz w:val="18"/>
              </w:rPr>
            </w:pPr>
            <w:r w:rsidRPr="00AC0DA5">
              <w:rPr>
                <w:rFonts w:ascii="Arial Narrow" w:hAnsi="Arial Narrow"/>
                <w:w w:val="101"/>
                <w:sz w:val="18"/>
              </w:rPr>
              <w:t xml:space="preserve"> 23</w:t>
            </w:r>
          </w:p>
        </w:tc>
        <w:tc>
          <w:tcPr>
            <w:tcW w:w="669" w:type="pct"/>
            <w:shd w:val="clear" w:color="auto" w:fill="D9D9D9"/>
            <w:vAlign w:val="center"/>
          </w:tcPr>
          <w:p w14:paraId="36253C07" w14:textId="77777777" w:rsidR="00752B2A" w:rsidRPr="00AC0DA5" w:rsidRDefault="00752B2A" w:rsidP="000D5E7B">
            <w:pPr>
              <w:pStyle w:val="TableParagraph"/>
              <w:tabs>
                <w:tab w:val="left" w:pos="1917"/>
              </w:tabs>
              <w:ind w:left="0"/>
              <w:jc w:val="center"/>
              <w:rPr>
                <w:rFonts w:ascii="Arial Narrow" w:hAnsi="Arial Narrow"/>
                <w:w w:val="101"/>
                <w:sz w:val="18"/>
              </w:rPr>
            </w:pPr>
            <w:r w:rsidRPr="00AC0DA5">
              <w:rPr>
                <w:rFonts w:ascii="Arial Narrow" w:hAnsi="Arial Narrow"/>
                <w:w w:val="101"/>
                <w:sz w:val="18"/>
              </w:rPr>
              <w:t xml:space="preserve"> 50</w:t>
            </w:r>
          </w:p>
        </w:tc>
        <w:tc>
          <w:tcPr>
            <w:tcW w:w="687" w:type="pct"/>
            <w:vAlign w:val="center"/>
          </w:tcPr>
          <w:p w14:paraId="4D7C9AC7" w14:textId="77777777" w:rsidR="00752B2A" w:rsidRDefault="00752B2A" w:rsidP="000D5E7B">
            <w:pPr>
              <w:pStyle w:val="TableParagraph"/>
              <w:tabs>
                <w:tab w:val="left" w:pos="1917"/>
              </w:tabs>
              <w:ind w:left="0"/>
              <w:jc w:val="center"/>
              <w:rPr>
                <w:rFonts w:ascii="Arial Narrow" w:hAnsi="Arial Narrow"/>
                <w:w w:val="101"/>
                <w:sz w:val="18"/>
              </w:rPr>
            </w:pPr>
            <w:r>
              <w:rPr>
                <w:rFonts w:ascii="Arial Narrow" w:hAnsi="Arial Narrow"/>
                <w:sz w:val="18"/>
              </w:rPr>
              <w:t>34</w:t>
            </w:r>
          </w:p>
        </w:tc>
        <w:tc>
          <w:tcPr>
            <w:tcW w:w="687" w:type="pct"/>
            <w:shd w:val="clear" w:color="auto" w:fill="auto"/>
            <w:vAlign w:val="center"/>
          </w:tcPr>
          <w:p w14:paraId="404AB403" w14:textId="77777777" w:rsidR="00752B2A" w:rsidRPr="00AC0DA5" w:rsidRDefault="00752B2A" w:rsidP="000D5E7B">
            <w:pPr>
              <w:pStyle w:val="TableParagraph"/>
              <w:tabs>
                <w:tab w:val="left" w:pos="1917"/>
              </w:tabs>
              <w:ind w:left="0"/>
              <w:jc w:val="center"/>
              <w:rPr>
                <w:rFonts w:ascii="Arial Narrow" w:hAnsi="Arial Narrow"/>
                <w:w w:val="101"/>
                <w:sz w:val="18"/>
              </w:rPr>
            </w:pPr>
            <w:r w:rsidRPr="00AC0DA5">
              <w:rPr>
                <w:rFonts w:ascii="Arial Narrow" w:hAnsi="Arial Narrow"/>
                <w:sz w:val="18"/>
              </w:rPr>
              <w:t>1</w:t>
            </w:r>
            <w:r>
              <w:rPr>
                <w:rFonts w:ascii="Arial Narrow" w:hAnsi="Arial Narrow"/>
                <w:sz w:val="18"/>
              </w:rPr>
              <w:t>5</w:t>
            </w:r>
          </w:p>
        </w:tc>
        <w:tc>
          <w:tcPr>
            <w:tcW w:w="593" w:type="pct"/>
            <w:vAlign w:val="center"/>
          </w:tcPr>
          <w:p w14:paraId="0CE8AA44" w14:textId="77777777" w:rsidR="00752B2A" w:rsidRPr="00AC0DA5" w:rsidRDefault="00752B2A" w:rsidP="000D5E7B">
            <w:pPr>
              <w:pStyle w:val="TableParagraph"/>
              <w:tabs>
                <w:tab w:val="left" w:pos="1917"/>
              </w:tabs>
              <w:ind w:left="0"/>
              <w:jc w:val="center"/>
              <w:rPr>
                <w:rFonts w:ascii="Arial Narrow" w:hAnsi="Arial Narrow"/>
                <w:w w:val="101"/>
                <w:sz w:val="18"/>
              </w:rPr>
            </w:pPr>
            <w:r w:rsidRPr="00AC0DA5">
              <w:rPr>
                <w:rFonts w:ascii="Arial Narrow" w:hAnsi="Arial Narrow"/>
                <w:sz w:val="18"/>
              </w:rPr>
              <w:t>0</w:t>
            </w:r>
          </w:p>
        </w:tc>
        <w:tc>
          <w:tcPr>
            <w:tcW w:w="572" w:type="pct"/>
            <w:shd w:val="clear" w:color="auto" w:fill="auto"/>
            <w:vAlign w:val="center"/>
          </w:tcPr>
          <w:p w14:paraId="54D897A4" w14:textId="77777777" w:rsidR="00752B2A" w:rsidRPr="00AC0DA5" w:rsidRDefault="00752B2A" w:rsidP="000D5E7B">
            <w:pPr>
              <w:pStyle w:val="TableParagraph"/>
              <w:tabs>
                <w:tab w:val="left" w:pos="1917"/>
              </w:tabs>
              <w:ind w:left="0"/>
              <w:jc w:val="center"/>
              <w:rPr>
                <w:rFonts w:ascii="Arial Narrow" w:hAnsi="Arial Narrow"/>
                <w:sz w:val="18"/>
              </w:rPr>
            </w:pPr>
          </w:p>
          <w:p w14:paraId="143E5D7A" w14:textId="77777777" w:rsidR="00752B2A" w:rsidRPr="00AC0DA5" w:rsidRDefault="00752B2A" w:rsidP="000D5E7B">
            <w:pPr>
              <w:pStyle w:val="TableParagraph"/>
              <w:tabs>
                <w:tab w:val="left" w:pos="1917"/>
              </w:tabs>
              <w:ind w:left="0"/>
              <w:jc w:val="center"/>
              <w:rPr>
                <w:rFonts w:ascii="Arial Narrow" w:hAnsi="Arial Narrow"/>
                <w:sz w:val="18"/>
              </w:rPr>
            </w:pPr>
            <w:r w:rsidRPr="00AC0DA5">
              <w:rPr>
                <w:rFonts w:ascii="Arial Narrow" w:hAnsi="Arial Narrow"/>
                <w:sz w:val="18"/>
              </w:rPr>
              <w:t>1</w:t>
            </w:r>
          </w:p>
          <w:p w14:paraId="3794BE34" w14:textId="77777777" w:rsidR="00752B2A" w:rsidRPr="00AC0DA5" w:rsidRDefault="00752B2A" w:rsidP="000D5E7B">
            <w:pPr>
              <w:pStyle w:val="TableParagraph"/>
              <w:tabs>
                <w:tab w:val="left" w:pos="1917"/>
              </w:tabs>
              <w:ind w:left="0"/>
              <w:jc w:val="center"/>
              <w:rPr>
                <w:rFonts w:ascii="Arial Narrow" w:hAnsi="Arial Narrow"/>
                <w:w w:val="101"/>
                <w:sz w:val="18"/>
              </w:rPr>
            </w:pPr>
          </w:p>
        </w:tc>
        <w:tc>
          <w:tcPr>
            <w:tcW w:w="641" w:type="pct"/>
            <w:vAlign w:val="center"/>
          </w:tcPr>
          <w:p w14:paraId="6051A329" w14:textId="77777777" w:rsidR="00752B2A" w:rsidRPr="00AC0DA5" w:rsidRDefault="00752B2A" w:rsidP="000D5E7B">
            <w:pPr>
              <w:pStyle w:val="TableParagraph"/>
              <w:tabs>
                <w:tab w:val="left" w:pos="1917"/>
              </w:tabs>
              <w:ind w:left="0"/>
              <w:jc w:val="center"/>
              <w:rPr>
                <w:rFonts w:ascii="Arial Narrow" w:hAnsi="Arial Narrow"/>
                <w:w w:val="101"/>
                <w:sz w:val="18"/>
              </w:rPr>
            </w:pPr>
            <w:r>
              <w:rPr>
                <w:rFonts w:ascii="Arial Narrow" w:hAnsi="Arial Narrow"/>
                <w:sz w:val="18"/>
              </w:rPr>
              <w:t>0</w:t>
            </w:r>
          </w:p>
        </w:tc>
      </w:tr>
      <w:tr w:rsidR="00752B2A" w:rsidRPr="00AC0DA5" w14:paraId="77F7B4EA" w14:textId="77777777" w:rsidTr="000D5E7B">
        <w:trPr>
          <w:trHeight w:val="398"/>
        </w:trPr>
        <w:tc>
          <w:tcPr>
            <w:tcW w:w="654" w:type="pct"/>
            <w:shd w:val="clear" w:color="auto" w:fill="C5E0B3"/>
            <w:vAlign w:val="center"/>
          </w:tcPr>
          <w:p w14:paraId="47BCE1BE" w14:textId="77777777" w:rsidR="00752B2A" w:rsidRPr="00AC0DA5" w:rsidRDefault="00752B2A" w:rsidP="000D5E7B">
            <w:pPr>
              <w:pStyle w:val="TableParagraph"/>
              <w:tabs>
                <w:tab w:val="left" w:pos="1917"/>
              </w:tabs>
              <w:ind w:left="0"/>
              <w:jc w:val="center"/>
              <w:rPr>
                <w:rFonts w:ascii="Arial Narrow" w:hAnsi="Arial Narrow"/>
                <w:b/>
                <w:sz w:val="18"/>
              </w:rPr>
            </w:pPr>
            <w:r w:rsidRPr="00AC0DA5">
              <w:rPr>
                <w:rFonts w:ascii="Arial Narrow" w:hAnsi="Arial Narrow"/>
                <w:b/>
                <w:sz w:val="18"/>
              </w:rPr>
              <w:t>TOTAL</w:t>
            </w:r>
          </w:p>
        </w:tc>
        <w:tc>
          <w:tcPr>
            <w:tcW w:w="497" w:type="pct"/>
            <w:shd w:val="clear" w:color="auto" w:fill="D9D9D9"/>
            <w:vAlign w:val="center"/>
          </w:tcPr>
          <w:p w14:paraId="342D04C6" w14:textId="77777777" w:rsidR="00752B2A" w:rsidRPr="00AC0DA5" w:rsidRDefault="00752B2A" w:rsidP="000D5E7B">
            <w:pPr>
              <w:pStyle w:val="TableParagraph"/>
              <w:tabs>
                <w:tab w:val="left" w:pos="1917"/>
              </w:tabs>
              <w:ind w:left="0"/>
              <w:jc w:val="center"/>
              <w:rPr>
                <w:rFonts w:ascii="Arial Narrow" w:hAnsi="Arial Narrow"/>
                <w:b/>
                <w:sz w:val="18"/>
              </w:rPr>
            </w:pPr>
            <w:r w:rsidRPr="00AC0DA5">
              <w:rPr>
                <w:rFonts w:ascii="Arial Narrow" w:hAnsi="Arial Narrow"/>
                <w:b/>
                <w:sz w:val="18"/>
              </w:rPr>
              <w:t xml:space="preserve"> 34</w:t>
            </w:r>
          </w:p>
        </w:tc>
        <w:tc>
          <w:tcPr>
            <w:tcW w:w="669" w:type="pct"/>
            <w:shd w:val="clear" w:color="auto" w:fill="D9D9D9"/>
            <w:vAlign w:val="center"/>
          </w:tcPr>
          <w:p w14:paraId="3E1CF619" w14:textId="77777777" w:rsidR="00752B2A" w:rsidRPr="00AC0DA5" w:rsidRDefault="00752B2A" w:rsidP="000D5E7B">
            <w:pPr>
              <w:pStyle w:val="TableParagraph"/>
              <w:tabs>
                <w:tab w:val="left" w:pos="1917"/>
              </w:tabs>
              <w:ind w:left="0"/>
              <w:jc w:val="center"/>
              <w:rPr>
                <w:rFonts w:ascii="Arial Narrow" w:hAnsi="Arial Narrow"/>
                <w:b/>
                <w:sz w:val="18"/>
              </w:rPr>
            </w:pPr>
            <w:r w:rsidRPr="00AC0DA5">
              <w:rPr>
                <w:rFonts w:ascii="Arial Narrow" w:hAnsi="Arial Narrow"/>
                <w:b/>
                <w:sz w:val="18"/>
              </w:rPr>
              <w:t>66</w:t>
            </w:r>
          </w:p>
        </w:tc>
        <w:tc>
          <w:tcPr>
            <w:tcW w:w="687" w:type="pct"/>
            <w:vAlign w:val="center"/>
          </w:tcPr>
          <w:p w14:paraId="7819F292" w14:textId="77777777" w:rsidR="00752B2A" w:rsidRDefault="00752B2A" w:rsidP="000D5E7B">
            <w:pPr>
              <w:pStyle w:val="TableParagraph"/>
              <w:tabs>
                <w:tab w:val="left" w:pos="1917"/>
              </w:tabs>
              <w:ind w:left="0"/>
              <w:jc w:val="center"/>
              <w:rPr>
                <w:rFonts w:ascii="Arial Narrow" w:hAnsi="Arial Narrow"/>
                <w:b/>
                <w:sz w:val="18"/>
              </w:rPr>
            </w:pPr>
            <w:r>
              <w:rPr>
                <w:rFonts w:ascii="Arial Narrow" w:hAnsi="Arial Narrow"/>
                <w:b/>
                <w:sz w:val="18"/>
              </w:rPr>
              <w:t>37</w:t>
            </w:r>
          </w:p>
        </w:tc>
        <w:tc>
          <w:tcPr>
            <w:tcW w:w="687" w:type="pct"/>
            <w:shd w:val="clear" w:color="auto" w:fill="auto"/>
            <w:vAlign w:val="center"/>
          </w:tcPr>
          <w:p w14:paraId="167BD4E9" w14:textId="77777777" w:rsidR="00752B2A" w:rsidRPr="00AC0DA5" w:rsidRDefault="00752B2A" w:rsidP="000D5E7B">
            <w:pPr>
              <w:pStyle w:val="TableParagraph"/>
              <w:tabs>
                <w:tab w:val="left" w:pos="1917"/>
              </w:tabs>
              <w:ind w:left="0"/>
              <w:jc w:val="center"/>
              <w:rPr>
                <w:rFonts w:ascii="Arial Narrow" w:hAnsi="Arial Narrow"/>
                <w:b/>
                <w:sz w:val="18"/>
              </w:rPr>
            </w:pPr>
            <w:r>
              <w:rPr>
                <w:rFonts w:ascii="Arial Narrow" w:hAnsi="Arial Narrow"/>
                <w:b/>
                <w:sz w:val="18"/>
              </w:rPr>
              <w:t>28</w:t>
            </w:r>
          </w:p>
        </w:tc>
        <w:tc>
          <w:tcPr>
            <w:tcW w:w="593" w:type="pct"/>
            <w:vAlign w:val="center"/>
          </w:tcPr>
          <w:p w14:paraId="27A3AA84" w14:textId="77777777" w:rsidR="00752B2A" w:rsidRPr="00AC0DA5" w:rsidRDefault="00752B2A" w:rsidP="000D5E7B">
            <w:pPr>
              <w:pStyle w:val="TableParagraph"/>
              <w:tabs>
                <w:tab w:val="left" w:pos="1917"/>
              </w:tabs>
              <w:ind w:left="0"/>
              <w:jc w:val="center"/>
              <w:rPr>
                <w:rFonts w:ascii="Arial Narrow" w:hAnsi="Arial Narrow"/>
                <w:b/>
                <w:sz w:val="18"/>
              </w:rPr>
            </w:pPr>
            <w:r>
              <w:rPr>
                <w:rFonts w:ascii="Arial Narrow" w:hAnsi="Arial Narrow"/>
                <w:b/>
                <w:sz w:val="18"/>
              </w:rPr>
              <w:t>0</w:t>
            </w:r>
          </w:p>
        </w:tc>
        <w:tc>
          <w:tcPr>
            <w:tcW w:w="572" w:type="pct"/>
            <w:shd w:val="clear" w:color="auto" w:fill="auto"/>
            <w:vAlign w:val="center"/>
          </w:tcPr>
          <w:p w14:paraId="4CD14273" w14:textId="77777777" w:rsidR="00752B2A" w:rsidRPr="00AC0DA5" w:rsidRDefault="00752B2A" w:rsidP="000D5E7B">
            <w:pPr>
              <w:pStyle w:val="TableParagraph"/>
              <w:tabs>
                <w:tab w:val="left" w:pos="1917"/>
              </w:tabs>
              <w:ind w:left="0"/>
              <w:jc w:val="center"/>
              <w:rPr>
                <w:rFonts w:ascii="Arial Narrow" w:hAnsi="Arial Narrow"/>
                <w:b/>
                <w:sz w:val="18"/>
              </w:rPr>
            </w:pPr>
            <w:r w:rsidRPr="00AC0DA5">
              <w:rPr>
                <w:rFonts w:ascii="Arial Narrow" w:hAnsi="Arial Narrow"/>
                <w:b/>
                <w:sz w:val="18"/>
              </w:rPr>
              <w:t xml:space="preserve"> 1</w:t>
            </w:r>
          </w:p>
        </w:tc>
        <w:tc>
          <w:tcPr>
            <w:tcW w:w="641" w:type="pct"/>
            <w:vAlign w:val="center"/>
          </w:tcPr>
          <w:p w14:paraId="12EF0DF9" w14:textId="77777777" w:rsidR="00752B2A" w:rsidRPr="00AC0DA5" w:rsidRDefault="00752B2A" w:rsidP="000D5E7B">
            <w:pPr>
              <w:pStyle w:val="TableParagraph"/>
              <w:tabs>
                <w:tab w:val="left" w:pos="1917"/>
              </w:tabs>
              <w:ind w:left="0"/>
              <w:jc w:val="center"/>
              <w:rPr>
                <w:rFonts w:ascii="Arial Narrow" w:hAnsi="Arial Narrow"/>
                <w:b/>
                <w:sz w:val="18"/>
              </w:rPr>
            </w:pPr>
            <w:r>
              <w:rPr>
                <w:rFonts w:ascii="Arial Narrow" w:hAnsi="Arial Narrow"/>
                <w:b/>
                <w:sz w:val="18"/>
              </w:rPr>
              <w:t>0</w:t>
            </w:r>
          </w:p>
        </w:tc>
      </w:tr>
    </w:tbl>
    <w:p w14:paraId="2F824702" w14:textId="77777777" w:rsidR="004F7A84" w:rsidRDefault="004F7A84" w:rsidP="004F7A84">
      <w:pPr>
        <w:pStyle w:val="Textoindependiente"/>
        <w:tabs>
          <w:tab w:val="left" w:pos="1917"/>
        </w:tabs>
        <w:spacing w:before="0"/>
        <w:jc w:val="both"/>
      </w:pPr>
    </w:p>
    <w:p w14:paraId="10899F1B" w14:textId="2382217F" w:rsidR="00B22D51" w:rsidRPr="007B20F9" w:rsidRDefault="00752B2A" w:rsidP="00B22D51">
      <w:pPr>
        <w:pStyle w:val="Textoindependiente"/>
        <w:spacing w:before="0"/>
        <w:ind w:right="49"/>
        <w:jc w:val="both"/>
      </w:pPr>
      <w:r>
        <w:t xml:space="preserve">Conforme a la tabla anterior, y analizadas las evidencias, se pudo observar que de las 66 acciones que se encuentran abiertas, treinta y siete (37) están ejecutadas; veintiocho (28) evidencian ejecución; una (1) de ellas se cataloga en riesgo de incumplimiento teniendo en cuenta que no aportan monitoreo y finaliza en octubre. El seguimiento a estas acciones podrán ser observadas en el </w:t>
      </w:r>
      <w:r w:rsidRPr="00FC001B">
        <w:rPr>
          <w:b/>
          <w:u w:val="single"/>
        </w:rPr>
        <w:t>anexo 1</w:t>
      </w:r>
      <w:r w:rsidR="00B22D51">
        <w:rPr>
          <w:b/>
          <w:u w:val="single"/>
        </w:rPr>
        <w:t>,</w:t>
      </w:r>
      <w:r w:rsidR="00B22D51" w:rsidRPr="00B22D51">
        <w:t xml:space="preserve"> </w:t>
      </w:r>
      <w:r w:rsidR="00B22D51">
        <w:t xml:space="preserve">así como en el </w:t>
      </w:r>
      <w:r w:rsidR="00B22D51" w:rsidRPr="007B20F9">
        <w:t xml:space="preserve">seguimiento a Planes de </w:t>
      </w:r>
      <w:r w:rsidR="00B22D51" w:rsidRPr="007B20F9">
        <w:lastRenderedPageBreak/>
        <w:t>Mejoramiento dispuesto en la carpeta compartida por la OAP a través del drive.</w:t>
      </w:r>
    </w:p>
    <w:p w14:paraId="24BF053E" w14:textId="77777777" w:rsidR="00752B2A" w:rsidRDefault="00752B2A" w:rsidP="00752B2A">
      <w:pPr>
        <w:pStyle w:val="Textoindependiente"/>
        <w:tabs>
          <w:tab w:val="left" w:pos="1917"/>
        </w:tabs>
        <w:spacing w:before="0"/>
        <w:jc w:val="both"/>
      </w:pPr>
      <w:r>
        <w:t xml:space="preserve"> </w:t>
      </w:r>
    </w:p>
    <w:p w14:paraId="4F38EC85" w14:textId="77777777" w:rsidR="00752B2A" w:rsidRDefault="00752B2A" w:rsidP="00752B2A">
      <w:pPr>
        <w:pStyle w:val="Textoindependiente"/>
        <w:tabs>
          <w:tab w:val="left" w:pos="1917"/>
        </w:tabs>
        <w:spacing w:before="0" w:line="237" w:lineRule="auto"/>
        <w:jc w:val="both"/>
      </w:pPr>
      <w:r>
        <w:t>Se aclara que, si bien la Asesoría de Control Interno es quien realiza el seguimiento y presenta las alertas correspondientes, quien finalmente determina la procedencia o no de las evidencias, cumplimiento y efectividad es la Contraloría de Bogotá a través de sus auditorías o visitas especiales, razón por la cual se insta a los responsables a tomar las medidas necesarias para evitar posibles incumplimientos.</w:t>
      </w:r>
    </w:p>
    <w:p w14:paraId="5A3D81BF" w14:textId="77777777" w:rsidR="004F7A84" w:rsidRDefault="004F7A84" w:rsidP="004F7A84">
      <w:pPr>
        <w:pStyle w:val="Prrafodelista"/>
        <w:spacing w:line="276" w:lineRule="auto"/>
        <w:ind w:left="-426"/>
        <w:rPr>
          <w:rFonts w:cs="Arial"/>
          <w:b/>
          <w:lang w:val="es-ES_tradnl"/>
        </w:rPr>
      </w:pPr>
      <w:r>
        <w:rPr>
          <w:rFonts w:cs="Arial"/>
          <w:b/>
          <w:lang w:val="es-ES_tradnl"/>
        </w:rPr>
        <w:tab/>
      </w:r>
    </w:p>
    <w:p w14:paraId="04A755B5" w14:textId="77777777" w:rsidR="004F7A84" w:rsidRDefault="004F7A84" w:rsidP="004F7A84">
      <w:pPr>
        <w:numPr>
          <w:ilvl w:val="1"/>
          <w:numId w:val="10"/>
        </w:numPr>
        <w:overflowPunct w:val="0"/>
        <w:autoSpaceDE w:val="0"/>
        <w:autoSpaceDN w:val="0"/>
        <w:adjustRightInd w:val="0"/>
        <w:textAlignment w:val="baseline"/>
        <w:rPr>
          <w:rFonts w:cs="Arial"/>
          <w:b/>
          <w:szCs w:val="22"/>
        </w:rPr>
      </w:pPr>
      <w:r>
        <w:rPr>
          <w:rFonts w:cs="Arial"/>
          <w:b/>
          <w:szCs w:val="22"/>
        </w:rPr>
        <w:t>SEGUIMIENTO PLANES DE MEJORAMIENTO INTERNOS (POR PROCESOS)</w:t>
      </w:r>
    </w:p>
    <w:p w14:paraId="228FA1A6" w14:textId="77777777" w:rsidR="004F7A84" w:rsidRDefault="004F7A84" w:rsidP="004F7A84">
      <w:pPr>
        <w:ind w:left="720"/>
        <w:rPr>
          <w:rFonts w:cs="Arial"/>
          <w:b/>
          <w:szCs w:val="22"/>
        </w:rPr>
      </w:pPr>
    </w:p>
    <w:p w14:paraId="7B392D2D" w14:textId="77777777" w:rsidR="004F7A84" w:rsidRDefault="004F7A84" w:rsidP="004F7A84">
      <w:pPr>
        <w:pStyle w:val="Textoindependiente"/>
        <w:spacing w:before="0"/>
        <w:ind w:right="49"/>
        <w:jc w:val="both"/>
      </w:pPr>
      <w:r>
        <w:t>Para el desarrollo del seguimiento a los avances y cumplimiento de los compromisos establecidos en los planes de mejoramiento por procesos, la Asesoría de Control Interno solicitó a la segunda línea de defensa, aportara la evidencia que diera cuenta de las actividades realizadas para la observancia de las acciones.</w:t>
      </w:r>
    </w:p>
    <w:p w14:paraId="5B870950" w14:textId="77777777" w:rsidR="004F7A84" w:rsidRDefault="004F7A84" w:rsidP="004F7A84">
      <w:pPr>
        <w:pStyle w:val="Textoindependiente"/>
        <w:spacing w:before="4"/>
        <w:ind w:right="49"/>
      </w:pPr>
    </w:p>
    <w:p w14:paraId="4D8F20C6" w14:textId="385DD39F" w:rsidR="00303623" w:rsidRPr="007B20F9" w:rsidRDefault="004F7A84" w:rsidP="00303623">
      <w:pPr>
        <w:pStyle w:val="Textoindependiente"/>
        <w:spacing w:before="0"/>
        <w:ind w:right="49"/>
        <w:jc w:val="both"/>
      </w:pPr>
      <w:r>
        <w:t>Actualmente</w:t>
      </w:r>
      <w:r w:rsidR="00303623">
        <w:t>,</w:t>
      </w:r>
      <w:r>
        <w:t xml:space="preserve"> se encuentran abiertos Planes de Mejoramiento producto </w:t>
      </w:r>
      <w:r w:rsidRPr="00170D65">
        <w:t xml:space="preserve">de Auditorías Internas, Austeridad en el Gasto, </w:t>
      </w:r>
      <w:r w:rsidR="00170D65" w:rsidRPr="00170D65">
        <w:t xml:space="preserve">Informe de Evaluación Control Interno Contable, </w:t>
      </w:r>
      <w:r w:rsidRPr="00170D65">
        <w:t>Plan Anticorrupción y Atención al Ciudadano, Informe Evaluación Gestión Anual por Dependencias, Informe Seguimiento Derechos de Autor y Software</w:t>
      </w:r>
      <w:r w:rsidR="00170D65" w:rsidRPr="00170D65">
        <w:t xml:space="preserve">, Austeridad en el Gasto Público, Directiva 03, Ley de Transparencia, Metas del Plan de Desarrollo, Informe Pormenorizado de CI, Riesgos de Gestión y Corrupción, PQRS,  Planes de Mejoramiento, Comité Directivo </w:t>
      </w:r>
      <w:r w:rsidRPr="00170D65">
        <w:t xml:space="preserve">y seguimiento a </w:t>
      </w:r>
      <w:r w:rsidR="00170D65" w:rsidRPr="00170D65">
        <w:t>respuestas a requerimientos Entes Externos</w:t>
      </w:r>
      <w:r w:rsidRPr="00170D65">
        <w:t>, en los cuales</w:t>
      </w:r>
      <w:r>
        <w:t xml:space="preserve"> están involucradas varias áreas, tal y como se muestra en la siguiente tabla, cuya evaluación individual podrá ser observada en </w:t>
      </w:r>
      <w:r w:rsidRPr="00FC001B">
        <w:t xml:space="preserve">el </w:t>
      </w:r>
      <w:r w:rsidRPr="00FC001B">
        <w:rPr>
          <w:b/>
          <w:u w:val="single"/>
        </w:rPr>
        <w:t>anexo 2</w:t>
      </w:r>
      <w:r w:rsidR="00303623">
        <w:rPr>
          <w:b/>
          <w:u w:val="single"/>
        </w:rPr>
        <w:t>,</w:t>
      </w:r>
      <w:r w:rsidR="00303623" w:rsidRPr="00303623">
        <w:t xml:space="preserve"> </w:t>
      </w:r>
      <w:r w:rsidR="00303623">
        <w:t xml:space="preserve">así como en el </w:t>
      </w:r>
      <w:r w:rsidR="00303623" w:rsidRPr="007B20F9">
        <w:t>seguimiento a Planes de Mejoramiento dispuesto en la carpeta compartida por la OAP a través del drive.</w:t>
      </w:r>
    </w:p>
    <w:p w14:paraId="4EAE0ADA" w14:textId="553B44C6" w:rsidR="009378EB" w:rsidRDefault="009378EB" w:rsidP="004F7A84">
      <w:pPr>
        <w:pStyle w:val="Textoindependiente"/>
        <w:spacing w:before="0"/>
        <w:ind w:right="49"/>
        <w:jc w:val="both"/>
      </w:pPr>
    </w:p>
    <w:p w14:paraId="5DCA3F9D" w14:textId="2D1ED7F7" w:rsidR="009378EB" w:rsidRDefault="00A222E3" w:rsidP="004F7A84">
      <w:pPr>
        <w:pStyle w:val="Textoindependiente"/>
        <w:spacing w:before="0"/>
        <w:ind w:right="49"/>
        <w:jc w:val="both"/>
      </w:pPr>
      <w:r>
        <w:t>Es importante mencionar que para este cuatrimestre se evaluaron 114 acciones</w:t>
      </w:r>
      <w:r w:rsidR="00FC001B">
        <w:t>, así:</w:t>
      </w:r>
    </w:p>
    <w:p w14:paraId="6A3C6C39" w14:textId="77777777" w:rsidR="004F7A84" w:rsidRDefault="004F7A84" w:rsidP="004F7A84">
      <w:pPr>
        <w:jc w:val="both"/>
        <w:rPr>
          <w:rFonts w:cs="Arial"/>
        </w:rPr>
      </w:pPr>
    </w:p>
    <w:tbl>
      <w:tblPr>
        <w:tblW w:w="8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671"/>
        <w:gridCol w:w="622"/>
        <w:gridCol w:w="502"/>
        <w:gridCol w:w="18"/>
        <w:gridCol w:w="791"/>
        <w:gridCol w:w="18"/>
        <w:gridCol w:w="765"/>
        <w:gridCol w:w="942"/>
        <w:gridCol w:w="16"/>
        <w:gridCol w:w="805"/>
        <w:gridCol w:w="2599"/>
      </w:tblGrid>
      <w:tr w:rsidR="004F7A84" w:rsidRPr="00AC0DA5" w14:paraId="7301AB6F" w14:textId="77777777" w:rsidTr="00E94704">
        <w:trPr>
          <w:trHeight w:val="134"/>
          <w:tblHeader/>
          <w:jc w:val="center"/>
        </w:trPr>
        <w:tc>
          <w:tcPr>
            <w:tcW w:w="1099" w:type="dxa"/>
            <w:vMerge w:val="restart"/>
            <w:shd w:val="clear" w:color="auto" w:fill="C2D69B"/>
            <w:vAlign w:val="center"/>
          </w:tcPr>
          <w:p w14:paraId="2B10BCB8" w14:textId="77777777" w:rsidR="004F7A84" w:rsidRPr="00AC0DA5" w:rsidRDefault="004F7A84" w:rsidP="008C2F2C">
            <w:pPr>
              <w:pStyle w:val="TableParagraph"/>
              <w:ind w:left="58"/>
              <w:jc w:val="center"/>
              <w:rPr>
                <w:rFonts w:ascii="Arial Narrow" w:hAnsi="Arial Narrow"/>
                <w:b/>
                <w:sz w:val="14"/>
                <w:szCs w:val="14"/>
              </w:rPr>
            </w:pPr>
            <w:r w:rsidRPr="00AC0DA5">
              <w:rPr>
                <w:rFonts w:ascii="Arial Narrow" w:hAnsi="Arial Narrow"/>
                <w:b/>
                <w:sz w:val="14"/>
                <w:szCs w:val="14"/>
              </w:rPr>
              <w:t>PROCESO</w:t>
            </w:r>
          </w:p>
        </w:tc>
        <w:tc>
          <w:tcPr>
            <w:tcW w:w="671" w:type="dxa"/>
            <w:vMerge w:val="restart"/>
            <w:shd w:val="clear" w:color="auto" w:fill="C2D69B"/>
            <w:vAlign w:val="center"/>
          </w:tcPr>
          <w:p w14:paraId="3C24BBE8" w14:textId="77777777" w:rsidR="004F7A84" w:rsidRPr="00AC0DA5" w:rsidRDefault="004F7A84" w:rsidP="008C2F2C">
            <w:pPr>
              <w:pStyle w:val="TableParagraph"/>
              <w:spacing w:line="244" w:lineRule="auto"/>
              <w:ind w:left="0" w:firstLine="17"/>
              <w:jc w:val="center"/>
              <w:rPr>
                <w:rFonts w:ascii="Arial Narrow" w:hAnsi="Arial Narrow"/>
                <w:b/>
                <w:sz w:val="14"/>
                <w:szCs w:val="14"/>
              </w:rPr>
            </w:pPr>
            <w:r w:rsidRPr="00AC0DA5">
              <w:rPr>
                <w:rFonts w:ascii="Arial Narrow" w:hAnsi="Arial Narrow"/>
                <w:b/>
                <w:w w:val="95"/>
                <w:sz w:val="14"/>
                <w:szCs w:val="14"/>
              </w:rPr>
              <w:t>VIGEN</w:t>
            </w:r>
            <w:r w:rsidRPr="00AC0DA5">
              <w:rPr>
                <w:rFonts w:ascii="Arial Narrow" w:hAnsi="Arial Narrow"/>
                <w:b/>
                <w:sz w:val="14"/>
                <w:szCs w:val="14"/>
              </w:rPr>
              <w:t>CIA</w:t>
            </w:r>
          </w:p>
        </w:tc>
        <w:tc>
          <w:tcPr>
            <w:tcW w:w="622" w:type="dxa"/>
            <w:vMerge w:val="restart"/>
            <w:shd w:val="clear" w:color="auto" w:fill="C2D69B"/>
            <w:vAlign w:val="center"/>
          </w:tcPr>
          <w:p w14:paraId="68497DAF" w14:textId="77777777" w:rsidR="004F7A84" w:rsidRPr="00AC0DA5" w:rsidRDefault="004F7A84" w:rsidP="008C2F2C">
            <w:pPr>
              <w:pStyle w:val="TableParagraph"/>
              <w:spacing w:line="244" w:lineRule="auto"/>
              <w:ind w:left="91" w:right="-13" w:hanging="74"/>
              <w:jc w:val="center"/>
              <w:rPr>
                <w:rFonts w:ascii="Arial Narrow" w:hAnsi="Arial Narrow"/>
                <w:b/>
                <w:sz w:val="14"/>
                <w:szCs w:val="14"/>
              </w:rPr>
            </w:pPr>
            <w:r w:rsidRPr="00AC0DA5">
              <w:rPr>
                <w:rFonts w:ascii="Arial Narrow" w:hAnsi="Arial Narrow"/>
                <w:b/>
                <w:sz w:val="14"/>
                <w:szCs w:val="14"/>
              </w:rPr>
              <w:t>PLANES EVAL</w:t>
            </w:r>
          </w:p>
        </w:tc>
        <w:tc>
          <w:tcPr>
            <w:tcW w:w="3857" w:type="dxa"/>
            <w:gridSpan w:val="8"/>
            <w:shd w:val="clear" w:color="auto" w:fill="C2D69B"/>
            <w:vAlign w:val="center"/>
          </w:tcPr>
          <w:p w14:paraId="66678A93" w14:textId="77777777" w:rsidR="004F7A84" w:rsidRPr="00AC0DA5" w:rsidRDefault="004F7A84" w:rsidP="008C2F2C">
            <w:pPr>
              <w:pStyle w:val="TableParagraph"/>
              <w:ind w:left="0"/>
              <w:jc w:val="center"/>
              <w:rPr>
                <w:rFonts w:ascii="Arial Narrow" w:hAnsi="Arial Narrow"/>
                <w:b/>
                <w:sz w:val="14"/>
                <w:szCs w:val="14"/>
              </w:rPr>
            </w:pPr>
            <w:r w:rsidRPr="00AC0DA5">
              <w:rPr>
                <w:rFonts w:ascii="Arial Narrow" w:hAnsi="Arial Narrow"/>
                <w:b/>
                <w:sz w:val="14"/>
                <w:szCs w:val="14"/>
              </w:rPr>
              <w:t>ESTADO ACCIONES</w:t>
            </w:r>
          </w:p>
        </w:tc>
        <w:tc>
          <w:tcPr>
            <w:tcW w:w="2599" w:type="dxa"/>
            <w:shd w:val="clear" w:color="auto" w:fill="C2D69B"/>
            <w:vAlign w:val="center"/>
          </w:tcPr>
          <w:p w14:paraId="2D3C07BD" w14:textId="77777777" w:rsidR="004F7A84" w:rsidRPr="00AC0DA5" w:rsidRDefault="004F7A84" w:rsidP="008C2F2C">
            <w:pPr>
              <w:pStyle w:val="TableParagraph"/>
              <w:ind w:left="0"/>
              <w:jc w:val="center"/>
              <w:rPr>
                <w:rFonts w:ascii="Arial Narrow" w:hAnsi="Arial Narrow"/>
                <w:b/>
                <w:sz w:val="14"/>
                <w:szCs w:val="14"/>
              </w:rPr>
            </w:pPr>
            <w:r w:rsidRPr="00AC0DA5">
              <w:rPr>
                <w:rFonts w:ascii="Arial Narrow" w:hAnsi="Arial Narrow"/>
                <w:b/>
                <w:sz w:val="14"/>
                <w:szCs w:val="14"/>
              </w:rPr>
              <w:t>EVALUACIÓN EFECTIVIDAD</w:t>
            </w:r>
          </w:p>
        </w:tc>
      </w:tr>
      <w:tr w:rsidR="004F7A84" w:rsidRPr="00AC0DA5" w14:paraId="1B3D028F" w14:textId="77777777" w:rsidTr="00E94704">
        <w:trPr>
          <w:trHeight w:val="137"/>
          <w:tblHeader/>
          <w:jc w:val="center"/>
        </w:trPr>
        <w:tc>
          <w:tcPr>
            <w:tcW w:w="1099" w:type="dxa"/>
            <w:vMerge/>
            <w:tcBorders>
              <w:top w:val="nil"/>
            </w:tcBorders>
            <w:shd w:val="clear" w:color="auto" w:fill="C2D69B"/>
            <w:vAlign w:val="center"/>
          </w:tcPr>
          <w:p w14:paraId="221AAFFF" w14:textId="77777777" w:rsidR="004F7A84" w:rsidRPr="00AC0DA5" w:rsidRDefault="004F7A84" w:rsidP="008C2F2C">
            <w:pPr>
              <w:widowControl w:val="0"/>
              <w:ind w:left="58"/>
              <w:jc w:val="center"/>
              <w:rPr>
                <w:rFonts w:ascii="Arial Narrow" w:hAnsi="Arial Narrow"/>
                <w:sz w:val="14"/>
                <w:szCs w:val="14"/>
              </w:rPr>
            </w:pPr>
          </w:p>
        </w:tc>
        <w:tc>
          <w:tcPr>
            <w:tcW w:w="671" w:type="dxa"/>
            <w:vMerge/>
            <w:tcBorders>
              <w:top w:val="nil"/>
            </w:tcBorders>
            <w:shd w:val="clear" w:color="auto" w:fill="C2D69B"/>
            <w:vAlign w:val="center"/>
          </w:tcPr>
          <w:p w14:paraId="74DE880D" w14:textId="77777777" w:rsidR="004F7A84" w:rsidRPr="00AC0DA5" w:rsidRDefault="004F7A84" w:rsidP="008C2F2C">
            <w:pPr>
              <w:widowControl w:val="0"/>
              <w:ind w:firstLine="17"/>
              <w:jc w:val="center"/>
              <w:rPr>
                <w:rFonts w:ascii="Arial Narrow" w:hAnsi="Arial Narrow"/>
                <w:sz w:val="14"/>
                <w:szCs w:val="14"/>
              </w:rPr>
            </w:pPr>
          </w:p>
        </w:tc>
        <w:tc>
          <w:tcPr>
            <w:tcW w:w="622" w:type="dxa"/>
            <w:vMerge/>
            <w:tcBorders>
              <w:top w:val="nil"/>
            </w:tcBorders>
            <w:shd w:val="clear" w:color="auto" w:fill="C2D69B"/>
            <w:vAlign w:val="center"/>
          </w:tcPr>
          <w:p w14:paraId="18164054" w14:textId="77777777" w:rsidR="004F7A84" w:rsidRPr="00AC0DA5" w:rsidRDefault="004F7A84" w:rsidP="008C2F2C">
            <w:pPr>
              <w:widowControl w:val="0"/>
              <w:ind w:left="91" w:hanging="74"/>
              <w:jc w:val="center"/>
              <w:rPr>
                <w:rFonts w:ascii="Arial Narrow" w:hAnsi="Arial Narrow"/>
                <w:sz w:val="14"/>
                <w:szCs w:val="14"/>
              </w:rPr>
            </w:pPr>
          </w:p>
        </w:tc>
        <w:tc>
          <w:tcPr>
            <w:tcW w:w="502" w:type="dxa"/>
            <w:vMerge w:val="restart"/>
            <w:shd w:val="clear" w:color="auto" w:fill="C2D69B"/>
            <w:vAlign w:val="center"/>
          </w:tcPr>
          <w:p w14:paraId="28AE95AF" w14:textId="77777777" w:rsidR="004F7A84" w:rsidRPr="00AC0DA5" w:rsidRDefault="004F7A84" w:rsidP="008C2F2C">
            <w:pPr>
              <w:pStyle w:val="TableParagraph"/>
              <w:ind w:left="-18"/>
              <w:jc w:val="center"/>
              <w:rPr>
                <w:rFonts w:ascii="Arial Narrow" w:hAnsi="Arial Narrow"/>
                <w:b/>
                <w:sz w:val="14"/>
                <w:szCs w:val="14"/>
              </w:rPr>
            </w:pPr>
            <w:r w:rsidRPr="00AC0DA5">
              <w:rPr>
                <w:rFonts w:ascii="Arial Narrow" w:hAnsi="Arial Narrow"/>
                <w:b/>
                <w:sz w:val="14"/>
                <w:szCs w:val="14"/>
              </w:rPr>
              <w:t>TOTAL</w:t>
            </w:r>
          </w:p>
        </w:tc>
        <w:tc>
          <w:tcPr>
            <w:tcW w:w="1592" w:type="dxa"/>
            <w:gridSpan w:val="4"/>
            <w:shd w:val="clear" w:color="auto" w:fill="C2D69B"/>
            <w:vAlign w:val="center"/>
          </w:tcPr>
          <w:p w14:paraId="4CB112C5" w14:textId="77777777" w:rsidR="004F7A84" w:rsidRPr="00AC0DA5" w:rsidRDefault="004F7A84" w:rsidP="008C2F2C">
            <w:pPr>
              <w:pStyle w:val="TableParagraph"/>
              <w:ind w:left="0"/>
              <w:jc w:val="center"/>
              <w:rPr>
                <w:rFonts w:ascii="Arial Narrow" w:hAnsi="Arial Narrow"/>
                <w:b/>
                <w:sz w:val="14"/>
                <w:szCs w:val="14"/>
              </w:rPr>
            </w:pPr>
            <w:r w:rsidRPr="00AC0DA5">
              <w:rPr>
                <w:rFonts w:ascii="Arial Narrow" w:hAnsi="Arial Narrow"/>
                <w:b/>
                <w:sz w:val="14"/>
                <w:szCs w:val="14"/>
              </w:rPr>
              <w:t>CUMPLIDAS</w:t>
            </w:r>
          </w:p>
        </w:tc>
        <w:tc>
          <w:tcPr>
            <w:tcW w:w="958" w:type="dxa"/>
            <w:gridSpan w:val="2"/>
            <w:vMerge w:val="restart"/>
            <w:shd w:val="clear" w:color="auto" w:fill="C2D69B"/>
            <w:vAlign w:val="center"/>
          </w:tcPr>
          <w:p w14:paraId="4029F23F" w14:textId="77777777" w:rsidR="004F7A84" w:rsidRPr="00AC0DA5" w:rsidRDefault="004F7A84" w:rsidP="008C2F2C">
            <w:pPr>
              <w:pStyle w:val="TableParagraph"/>
              <w:ind w:left="37"/>
              <w:jc w:val="center"/>
              <w:rPr>
                <w:rFonts w:ascii="Arial Narrow" w:hAnsi="Arial Narrow"/>
                <w:b/>
                <w:sz w:val="14"/>
                <w:szCs w:val="14"/>
              </w:rPr>
            </w:pPr>
            <w:r w:rsidRPr="00AC0DA5">
              <w:rPr>
                <w:rFonts w:ascii="Arial Narrow" w:hAnsi="Arial Narrow"/>
                <w:b/>
                <w:sz w:val="14"/>
                <w:szCs w:val="14"/>
              </w:rPr>
              <w:t>INCUMPLIDAS</w:t>
            </w:r>
          </w:p>
        </w:tc>
        <w:tc>
          <w:tcPr>
            <w:tcW w:w="805" w:type="dxa"/>
            <w:vMerge w:val="restart"/>
            <w:shd w:val="clear" w:color="auto" w:fill="C2D69B"/>
            <w:vAlign w:val="center"/>
          </w:tcPr>
          <w:p w14:paraId="243F3D32" w14:textId="77777777" w:rsidR="004F7A84" w:rsidRPr="00AC0DA5" w:rsidRDefault="004F7A84" w:rsidP="008C2F2C">
            <w:pPr>
              <w:pStyle w:val="TableParagraph"/>
              <w:ind w:left="46" w:right="9" w:hanging="33"/>
              <w:jc w:val="center"/>
              <w:rPr>
                <w:rFonts w:ascii="Arial Narrow" w:hAnsi="Arial Narrow"/>
                <w:b/>
                <w:sz w:val="14"/>
                <w:szCs w:val="14"/>
              </w:rPr>
            </w:pPr>
            <w:r w:rsidRPr="00AC0DA5">
              <w:rPr>
                <w:rFonts w:ascii="Arial Narrow" w:hAnsi="Arial Narrow"/>
                <w:b/>
                <w:sz w:val="14"/>
                <w:szCs w:val="14"/>
              </w:rPr>
              <w:t>EN EJECUCIÓN</w:t>
            </w:r>
          </w:p>
        </w:tc>
        <w:tc>
          <w:tcPr>
            <w:tcW w:w="2599" w:type="dxa"/>
            <w:vMerge w:val="restart"/>
            <w:shd w:val="clear" w:color="auto" w:fill="C2D69B"/>
            <w:vAlign w:val="center"/>
          </w:tcPr>
          <w:p w14:paraId="291B66A1" w14:textId="77777777" w:rsidR="004F7A84" w:rsidRPr="00AC0DA5" w:rsidRDefault="004F7A84" w:rsidP="008C2F2C">
            <w:pPr>
              <w:widowControl w:val="0"/>
              <w:rPr>
                <w:rFonts w:ascii="Arial Narrow" w:hAnsi="Arial Narrow"/>
                <w:sz w:val="14"/>
                <w:szCs w:val="14"/>
              </w:rPr>
            </w:pPr>
          </w:p>
        </w:tc>
      </w:tr>
      <w:tr w:rsidR="004F7A84" w:rsidRPr="00AC0DA5" w14:paraId="6445096C" w14:textId="77777777" w:rsidTr="00E94704">
        <w:trPr>
          <w:trHeight w:val="242"/>
          <w:tblHeader/>
          <w:jc w:val="center"/>
        </w:trPr>
        <w:tc>
          <w:tcPr>
            <w:tcW w:w="1099" w:type="dxa"/>
            <w:vMerge/>
            <w:tcBorders>
              <w:top w:val="nil"/>
            </w:tcBorders>
            <w:shd w:val="clear" w:color="auto" w:fill="C5E0B3"/>
            <w:vAlign w:val="center"/>
          </w:tcPr>
          <w:p w14:paraId="0E97FA26" w14:textId="77777777" w:rsidR="004F7A84" w:rsidRPr="00AC0DA5" w:rsidRDefault="004F7A84" w:rsidP="008C2F2C">
            <w:pPr>
              <w:widowControl w:val="0"/>
              <w:ind w:left="58"/>
              <w:rPr>
                <w:rFonts w:ascii="Arial Narrow" w:hAnsi="Arial Narrow"/>
                <w:sz w:val="14"/>
                <w:szCs w:val="14"/>
              </w:rPr>
            </w:pPr>
          </w:p>
        </w:tc>
        <w:tc>
          <w:tcPr>
            <w:tcW w:w="671" w:type="dxa"/>
            <w:vMerge/>
            <w:tcBorders>
              <w:top w:val="nil"/>
            </w:tcBorders>
            <w:shd w:val="clear" w:color="auto" w:fill="C5E0B3"/>
            <w:vAlign w:val="center"/>
          </w:tcPr>
          <w:p w14:paraId="7764413E" w14:textId="77777777" w:rsidR="004F7A84" w:rsidRPr="00AC0DA5" w:rsidRDefault="004F7A84" w:rsidP="008C2F2C">
            <w:pPr>
              <w:widowControl w:val="0"/>
              <w:ind w:firstLine="17"/>
              <w:rPr>
                <w:rFonts w:ascii="Arial Narrow" w:hAnsi="Arial Narrow"/>
                <w:sz w:val="14"/>
                <w:szCs w:val="14"/>
              </w:rPr>
            </w:pPr>
          </w:p>
        </w:tc>
        <w:tc>
          <w:tcPr>
            <w:tcW w:w="622" w:type="dxa"/>
            <w:vMerge/>
            <w:tcBorders>
              <w:top w:val="nil"/>
            </w:tcBorders>
            <w:shd w:val="clear" w:color="auto" w:fill="C5E0B3"/>
            <w:vAlign w:val="center"/>
          </w:tcPr>
          <w:p w14:paraId="5C27E5A0" w14:textId="77777777" w:rsidR="004F7A84" w:rsidRPr="00AC0DA5" w:rsidRDefault="004F7A84" w:rsidP="008C2F2C">
            <w:pPr>
              <w:widowControl w:val="0"/>
              <w:ind w:left="91" w:hanging="74"/>
              <w:rPr>
                <w:rFonts w:ascii="Arial Narrow" w:hAnsi="Arial Narrow"/>
                <w:sz w:val="14"/>
                <w:szCs w:val="14"/>
              </w:rPr>
            </w:pPr>
          </w:p>
        </w:tc>
        <w:tc>
          <w:tcPr>
            <w:tcW w:w="502" w:type="dxa"/>
            <w:vMerge/>
            <w:tcBorders>
              <w:top w:val="nil"/>
            </w:tcBorders>
            <w:shd w:val="clear" w:color="auto" w:fill="C5E0B3"/>
            <w:vAlign w:val="center"/>
          </w:tcPr>
          <w:p w14:paraId="01A11FF1" w14:textId="77777777" w:rsidR="004F7A84" w:rsidRPr="00AC0DA5" w:rsidRDefault="004F7A84" w:rsidP="008C2F2C">
            <w:pPr>
              <w:widowControl w:val="0"/>
              <w:rPr>
                <w:rFonts w:ascii="Arial Narrow" w:hAnsi="Arial Narrow"/>
                <w:sz w:val="14"/>
                <w:szCs w:val="14"/>
              </w:rPr>
            </w:pPr>
          </w:p>
        </w:tc>
        <w:tc>
          <w:tcPr>
            <w:tcW w:w="809" w:type="dxa"/>
            <w:gridSpan w:val="2"/>
            <w:shd w:val="clear" w:color="auto" w:fill="C2D69B"/>
            <w:vAlign w:val="center"/>
          </w:tcPr>
          <w:p w14:paraId="1D531AD9" w14:textId="77777777" w:rsidR="004F7A84" w:rsidRPr="00AC0DA5" w:rsidRDefault="004F7A84" w:rsidP="008C2F2C">
            <w:pPr>
              <w:pStyle w:val="TableParagraph"/>
              <w:spacing w:line="177" w:lineRule="exact"/>
              <w:ind w:left="50" w:right="50"/>
              <w:jc w:val="center"/>
              <w:rPr>
                <w:rFonts w:ascii="Arial Narrow" w:hAnsi="Arial Narrow"/>
                <w:b/>
                <w:sz w:val="14"/>
                <w:szCs w:val="14"/>
              </w:rPr>
            </w:pPr>
            <w:r w:rsidRPr="00AC0DA5">
              <w:rPr>
                <w:rFonts w:ascii="Arial Narrow" w:hAnsi="Arial Narrow"/>
                <w:b/>
                <w:sz w:val="14"/>
                <w:szCs w:val="14"/>
              </w:rPr>
              <w:t>EN</w:t>
            </w:r>
          </w:p>
          <w:p w14:paraId="1839B673" w14:textId="77777777" w:rsidR="004F7A84" w:rsidRPr="00AC0DA5" w:rsidRDefault="004F7A84" w:rsidP="008C2F2C">
            <w:pPr>
              <w:pStyle w:val="TableParagraph"/>
              <w:spacing w:line="168" w:lineRule="exact"/>
              <w:ind w:left="56" w:right="50"/>
              <w:jc w:val="center"/>
              <w:rPr>
                <w:rFonts w:ascii="Arial Narrow" w:hAnsi="Arial Narrow"/>
                <w:b/>
                <w:sz w:val="14"/>
                <w:szCs w:val="14"/>
              </w:rPr>
            </w:pPr>
            <w:r w:rsidRPr="00AC0DA5">
              <w:rPr>
                <w:rFonts w:ascii="Arial Narrow" w:hAnsi="Arial Narrow"/>
                <w:b/>
                <w:sz w:val="14"/>
                <w:szCs w:val="14"/>
              </w:rPr>
              <w:t>TÉRMINOS</w:t>
            </w:r>
          </w:p>
        </w:tc>
        <w:tc>
          <w:tcPr>
            <w:tcW w:w="783" w:type="dxa"/>
            <w:gridSpan w:val="2"/>
            <w:shd w:val="clear" w:color="auto" w:fill="C2D69B"/>
            <w:vAlign w:val="center"/>
          </w:tcPr>
          <w:p w14:paraId="791920EB" w14:textId="77777777" w:rsidR="004F7A84" w:rsidRPr="00AC0DA5" w:rsidRDefault="004F7A84" w:rsidP="008C2F2C">
            <w:pPr>
              <w:pStyle w:val="TableParagraph"/>
              <w:spacing w:line="177" w:lineRule="exact"/>
              <w:ind w:left="89"/>
              <w:rPr>
                <w:rFonts w:ascii="Arial Narrow" w:hAnsi="Arial Narrow"/>
                <w:b/>
                <w:sz w:val="14"/>
                <w:szCs w:val="14"/>
              </w:rPr>
            </w:pPr>
            <w:r w:rsidRPr="00AC0DA5">
              <w:rPr>
                <w:rFonts w:ascii="Arial Narrow" w:hAnsi="Arial Narrow"/>
                <w:b/>
                <w:sz w:val="14"/>
                <w:szCs w:val="14"/>
              </w:rPr>
              <w:t>FUERA</w:t>
            </w:r>
            <w:r w:rsidRPr="00AC0DA5">
              <w:rPr>
                <w:rFonts w:ascii="Arial Narrow" w:hAnsi="Arial Narrow"/>
                <w:b/>
                <w:spacing w:val="-1"/>
                <w:sz w:val="14"/>
                <w:szCs w:val="14"/>
              </w:rPr>
              <w:t xml:space="preserve"> </w:t>
            </w:r>
            <w:r w:rsidRPr="00AC0DA5">
              <w:rPr>
                <w:rFonts w:ascii="Arial Narrow" w:hAnsi="Arial Narrow"/>
                <w:b/>
                <w:sz w:val="14"/>
                <w:szCs w:val="14"/>
              </w:rPr>
              <w:t>DE</w:t>
            </w:r>
          </w:p>
          <w:p w14:paraId="5410D656" w14:textId="77777777" w:rsidR="004F7A84" w:rsidRPr="00AC0DA5" w:rsidRDefault="004F7A84" w:rsidP="008C2F2C">
            <w:pPr>
              <w:pStyle w:val="TableParagraph"/>
              <w:spacing w:line="168" w:lineRule="exact"/>
              <w:ind w:left="80"/>
              <w:rPr>
                <w:rFonts w:ascii="Arial Narrow" w:hAnsi="Arial Narrow"/>
                <w:b/>
                <w:sz w:val="14"/>
                <w:szCs w:val="14"/>
              </w:rPr>
            </w:pPr>
            <w:r w:rsidRPr="00AC0DA5">
              <w:rPr>
                <w:rFonts w:ascii="Arial Narrow" w:hAnsi="Arial Narrow"/>
                <w:b/>
                <w:sz w:val="14"/>
                <w:szCs w:val="14"/>
              </w:rPr>
              <w:t>TÉRMINOS</w:t>
            </w:r>
          </w:p>
        </w:tc>
        <w:tc>
          <w:tcPr>
            <w:tcW w:w="958" w:type="dxa"/>
            <w:gridSpan w:val="2"/>
            <w:vMerge/>
            <w:tcBorders>
              <w:top w:val="nil"/>
            </w:tcBorders>
            <w:shd w:val="clear" w:color="auto" w:fill="C5E0B3"/>
            <w:vAlign w:val="center"/>
          </w:tcPr>
          <w:p w14:paraId="24FB8653" w14:textId="77777777" w:rsidR="004F7A84" w:rsidRPr="00AC0DA5" w:rsidRDefault="004F7A84" w:rsidP="008C2F2C">
            <w:pPr>
              <w:widowControl w:val="0"/>
              <w:rPr>
                <w:rFonts w:ascii="Arial Narrow" w:hAnsi="Arial Narrow"/>
                <w:sz w:val="14"/>
                <w:szCs w:val="14"/>
              </w:rPr>
            </w:pPr>
          </w:p>
        </w:tc>
        <w:tc>
          <w:tcPr>
            <w:tcW w:w="805" w:type="dxa"/>
            <w:vMerge/>
            <w:tcBorders>
              <w:top w:val="nil"/>
            </w:tcBorders>
            <w:shd w:val="clear" w:color="auto" w:fill="C5E0B3"/>
            <w:vAlign w:val="center"/>
          </w:tcPr>
          <w:p w14:paraId="605CD2E6" w14:textId="77777777" w:rsidR="004F7A84" w:rsidRPr="00AC0DA5" w:rsidRDefault="004F7A84" w:rsidP="008C2F2C">
            <w:pPr>
              <w:widowControl w:val="0"/>
              <w:rPr>
                <w:rFonts w:ascii="Arial Narrow" w:hAnsi="Arial Narrow"/>
                <w:sz w:val="14"/>
                <w:szCs w:val="14"/>
              </w:rPr>
            </w:pPr>
          </w:p>
        </w:tc>
        <w:tc>
          <w:tcPr>
            <w:tcW w:w="2599" w:type="dxa"/>
            <w:vMerge/>
            <w:shd w:val="clear" w:color="auto" w:fill="B2A1C7"/>
            <w:vAlign w:val="center"/>
          </w:tcPr>
          <w:p w14:paraId="6413BCF6" w14:textId="77777777" w:rsidR="004F7A84" w:rsidRPr="00AC0DA5" w:rsidRDefault="004F7A84" w:rsidP="008C2F2C">
            <w:pPr>
              <w:widowControl w:val="0"/>
              <w:rPr>
                <w:rFonts w:ascii="Arial Narrow" w:hAnsi="Arial Narrow"/>
                <w:sz w:val="14"/>
                <w:szCs w:val="14"/>
              </w:rPr>
            </w:pPr>
          </w:p>
        </w:tc>
      </w:tr>
      <w:tr w:rsidR="004F7A84" w:rsidRPr="00AC0DA5" w14:paraId="31C1876A" w14:textId="77777777" w:rsidTr="00E94704">
        <w:trPr>
          <w:trHeight w:val="150"/>
          <w:jc w:val="center"/>
        </w:trPr>
        <w:tc>
          <w:tcPr>
            <w:tcW w:w="8848" w:type="dxa"/>
            <w:gridSpan w:val="12"/>
            <w:shd w:val="clear" w:color="auto" w:fill="76923C"/>
            <w:vAlign w:val="center"/>
          </w:tcPr>
          <w:p w14:paraId="47876F31" w14:textId="77777777" w:rsidR="004F7A84" w:rsidRPr="00AC0DA5" w:rsidRDefault="004F7A84" w:rsidP="004F7A84">
            <w:pPr>
              <w:pStyle w:val="TableParagraph"/>
              <w:numPr>
                <w:ilvl w:val="0"/>
                <w:numId w:val="11"/>
              </w:numPr>
              <w:ind w:right="56"/>
              <w:jc w:val="center"/>
              <w:rPr>
                <w:rFonts w:ascii="Arial Narrow" w:hAnsi="Arial Narrow"/>
                <w:b/>
                <w:color w:val="FF0000"/>
                <w:sz w:val="14"/>
                <w:szCs w:val="14"/>
              </w:rPr>
            </w:pPr>
            <w:r w:rsidRPr="00AC0DA5">
              <w:rPr>
                <w:rFonts w:ascii="Arial Narrow" w:hAnsi="Arial Narrow"/>
                <w:b/>
                <w:sz w:val="14"/>
                <w:szCs w:val="14"/>
              </w:rPr>
              <w:t>AUDITORÍAS INTERNAS</w:t>
            </w:r>
          </w:p>
        </w:tc>
      </w:tr>
      <w:tr w:rsidR="004F7A84" w:rsidRPr="00AC0DA5" w14:paraId="374E7672" w14:textId="77777777" w:rsidTr="00E94704">
        <w:trPr>
          <w:trHeight w:val="707"/>
          <w:jc w:val="center"/>
        </w:trPr>
        <w:tc>
          <w:tcPr>
            <w:tcW w:w="1099" w:type="dxa"/>
            <w:shd w:val="clear" w:color="auto" w:fill="DBDBDB"/>
            <w:vAlign w:val="center"/>
          </w:tcPr>
          <w:p w14:paraId="7311CBA9" w14:textId="77777777" w:rsidR="004F7A84" w:rsidRPr="00AC0DA5" w:rsidRDefault="004F7A84" w:rsidP="008C2F2C">
            <w:pPr>
              <w:pStyle w:val="TableParagraph"/>
              <w:ind w:left="58"/>
              <w:rPr>
                <w:rFonts w:ascii="Arial Narrow" w:hAnsi="Arial Narrow"/>
                <w:sz w:val="14"/>
                <w:szCs w:val="14"/>
              </w:rPr>
            </w:pPr>
            <w:r w:rsidRPr="00AC0DA5">
              <w:rPr>
                <w:rFonts w:ascii="Arial Narrow" w:hAnsi="Arial Narrow"/>
                <w:sz w:val="14"/>
                <w:szCs w:val="14"/>
              </w:rPr>
              <w:t>Atención a la Ciudadanía</w:t>
            </w:r>
          </w:p>
        </w:tc>
        <w:tc>
          <w:tcPr>
            <w:tcW w:w="671" w:type="dxa"/>
            <w:shd w:val="clear" w:color="auto" w:fill="DBDBDB"/>
            <w:vAlign w:val="center"/>
          </w:tcPr>
          <w:p w14:paraId="0CBF0C28" w14:textId="77777777" w:rsidR="004F7A84" w:rsidRPr="00AC0DA5" w:rsidRDefault="004F7A84" w:rsidP="008C2F2C">
            <w:pPr>
              <w:pStyle w:val="TableParagraph"/>
              <w:ind w:left="-11" w:firstLine="17"/>
              <w:jc w:val="center"/>
              <w:rPr>
                <w:rFonts w:ascii="Arial Narrow" w:hAnsi="Arial Narrow"/>
                <w:sz w:val="14"/>
                <w:szCs w:val="14"/>
              </w:rPr>
            </w:pPr>
            <w:r w:rsidRPr="00AC0DA5">
              <w:rPr>
                <w:rFonts w:ascii="Arial Narrow" w:hAnsi="Arial Narrow"/>
                <w:sz w:val="14"/>
                <w:szCs w:val="14"/>
              </w:rPr>
              <w:t>2020</w:t>
            </w:r>
          </w:p>
          <w:p w14:paraId="18421474" w14:textId="77777777" w:rsidR="004F7A84" w:rsidRPr="00AC0DA5" w:rsidRDefault="004F7A84" w:rsidP="008C2F2C">
            <w:pPr>
              <w:pStyle w:val="TableParagraph"/>
              <w:ind w:left="-11" w:firstLine="17"/>
              <w:jc w:val="center"/>
              <w:rPr>
                <w:rFonts w:ascii="Arial Narrow" w:hAnsi="Arial Narrow"/>
                <w:sz w:val="14"/>
                <w:szCs w:val="14"/>
              </w:rPr>
            </w:pPr>
          </w:p>
        </w:tc>
        <w:tc>
          <w:tcPr>
            <w:tcW w:w="622" w:type="dxa"/>
            <w:shd w:val="clear" w:color="auto" w:fill="DBDBDB"/>
            <w:vAlign w:val="center"/>
          </w:tcPr>
          <w:p w14:paraId="3A176947" w14:textId="77777777" w:rsidR="004F7A84" w:rsidRPr="00AC0DA5" w:rsidRDefault="004F7A84" w:rsidP="008C2F2C">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14:paraId="2F2E990B" w14:textId="5D8EDCAA" w:rsidR="004F7A84" w:rsidRPr="00AC0DA5" w:rsidRDefault="00A222E3" w:rsidP="008C2F2C">
            <w:pPr>
              <w:pStyle w:val="TableParagraph"/>
              <w:ind w:left="0"/>
              <w:jc w:val="center"/>
              <w:rPr>
                <w:rFonts w:ascii="Arial Narrow" w:hAnsi="Arial Narrow"/>
                <w:sz w:val="14"/>
                <w:szCs w:val="14"/>
              </w:rPr>
            </w:pPr>
            <w:r>
              <w:rPr>
                <w:rFonts w:ascii="Arial Narrow" w:hAnsi="Arial Narrow"/>
                <w:sz w:val="14"/>
                <w:szCs w:val="14"/>
              </w:rPr>
              <w:t>6</w:t>
            </w:r>
          </w:p>
        </w:tc>
        <w:tc>
          <w:tcPr>
            <w:tcW w:w="809" w:type="dxa"/>
            <w:gridSpan w:val="2"/>
            <w:shd w:val="clear" w:color="auto" w:fill="DBDBDB"/>
            <w:vAlign w:val="center"/>
          </w:tcPr>
          <w:p w14:paraId="29B20314" w14:textId="767D5222" w:rsidR="004F7A84" w:rsidRPr="00AC0DA5" w:rsidRDefault="00A222E3" w:rsidP="008C2F2C">
            <w:pPr>
              <w:pStyle w:val="TableParagraph"/>
              <w:jc w:val="center"/>
              <w:rPr>
                <w:rFonts w:ascii="Arial Narrow" w:hAnsi="Arial Narrow"/>
                <w:sz w:val="14"/>
                <w:szCs w:val="14"/>
              </w:rPr>
            </w:pPr>
            <w:r>
              <w:rPr>
                <w:rFonts w:ascii="Arial Narrow" w:hAnsi="Arial Narrow"/>
                <w:sz w:val="14"/>
                <w:szCs w:val="14"/>
              </w:rPr>
              <w:t>6</w:t>
            </w:r>
          </w:p>
        </w:tc>
        <w:tc>
          <w:tcPr>
            <w:tcW w:w="783" w:type="dxa"/>
            <w:gridSpan w:val="2"/>
            <w:shd w:val="clear" w:color="auto" w:fill="DBDBDB"/>
            <w:vAlign w:val="center"/>
          </w:tcPr>
          <w:p w14:paraId="2D2CE611" w14:textId="77777777" w:rsidR="004F7A84" w:rsidRPr="00AC0DA5" w:rsidRDefault="004F7A84" w:rsidP="008C2F2C">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14:paraId="2E82DED0" w14:textId="77777777" w:rsidR="004F7A84" w:rsidRPr="00AC0DA5" w:rsidRDefault="004F7A84" w:rsidP="008C2F2C">
            <w:pPr>
              <w:pStyle w:val="TableParagraph"/>
              <w:ind w:left="15"/>
              <w:jc w:val="center"/>
              <w:rPr>
                <w:rFonts w:ascii="Arial Narrow" w:hAnsi="Arial Narrow"/>
                <w:sz w:val="14"/>
                <w:szCs w:val="14"/>
              </w:rPr>
            </w:pPr>
            <w:r>
              <w:rPr>
                <w:rFonts w:ascii="Arial Narrow" w:hAnsi="Arial Narrow"/>
                <w:sz w:val="14"/>
                <w:szCs w:val="14"/>
              </w:rPr>
              <w:t>0</w:t>
            </w:r>
          </w:p>
        </w:tc>
        <w:tc>
          <w:tcPr>
            <w:tcW w:w="805" w:type="dxa"/>
            <w:shd w:val="clear" w:color="auto" w:fill="DBDBDB"/>
            <w:vAlign w:val="center"/>
          </w:tcPr>
          <w:p w14:paraId="6DAA93B9" w14:textId="64D04420" w:rsidR="004F7A84" w:rsidRPr="00AC0DA5" w:rsidRDefault="00A222E3" w:rsidP="008C2F2C">
            <w:pPr>
              <w:pStyle w:val="TableParagraph"/>
              <w:jc w:val="center"/>
              <w:rPr>
                <w:rFonts w:ascii="Arial Narrow" w:hAnsi="Arial Narrow"/>
                <w:sz w:val="14"/>
                <w:szCs w:val="14"/>
              </w:rPr>
            </w:pPr>
            <w:r>
              <w:rPr>
                <w:rFonts w:ascii="Arial Narrow" w:hAnsi="Arial Narrow"/>
                <w:sz w:val="14"/>
                <w:szCs w:val="14"/>
              </w:rPr>
              <w:t>0</w:t>
            </w:r>
          </w:p>
        </w:tc>
        <w:tc>
          <w:tcPr>
            <w:tcW w:w="2599" w:type="dxa"/>
            <w:shd w:val="clear" w:color="auto" w:fill="DBDBDB"/>
            <w:vAlign w:val="center"/>
          </w:tcPr>
          <w:p w14:paraId="43F208F5" w14:textId="77777777" w:rsidR="004F7A84" w:rsidRPr="00AC0DA5" w:rsidRDefault="004F7A84" w:rsidP="008C2F2C">
            <w:pPr>
              <w:pStyle w:val="TableParagraph"/>
              <w:spacing w:line="223" w:lineRule="exact"/>
              <w:rPr>
                <w:rFonts w:ascii="Arial Narrow" w:hAnsi="Arial Narrow"/>
                <w:color w:val="FF0000"/>
                <w:sz w:val="14"/>
                <w:szCs w:val="14"/>
              </w:rPr>
            </w:pPr>
            <w:r w:rsidRPr="00AC0DA5">
              <w:rPr>
                <w:rFonts w:ascii="Arial Narrow" w:hAnsi="Arial Narrow"/>
                <w:sz w:val="14"/>
                <w:szCs w:val="14"/>
              </w:rPr>
              <w:t>Para las acciones cumplidas queda pendiente la evaluación de la efectividad en el próximo seguimiento</w:t>
            </w:r>
            <w:r>
              <w:rPr>
                <w:rFonts w:ascii="Arial Narrow" w:hAnsi="Arial Narrow"/>
                <w:sz w:val="14"/>
                <w:szCs w:val="14"/>
              </w:rPr>
              <w:t>.</w:t>
            </w:r>
          </w:p>
        </w:tc>
      </w:tr>
      <w:tr w:rsidR="004F7A84" w:rsidRPr="00AC0DA5" w14:paraId="4A5CC33C" w14:textId="77777777" w:rsidTr="00E94704">
        <w:trPr>
          <w:trHeight w:val="824"/>
          <w:jc w:val="center"/>
        </w:trPr>
        <w:tc>
          <w:tcPr>
            <w:tcW w:w="1099" w:type="dxa"/>
            <w:shd w:val="clear" w:color="auto" w:fill="DBDBDB"/>
            <w:vAlign w:val="center"/>
          </w:tcPr>
          <w:p w14:paraId="5822CC47" w14:textId="77777777" w:rsidR="004F7A84" w:rsidRPr="00AC0DA5" w:rsidRDefault="004F7A84" w:rsidP="008C2F2C">
            <w:pPr>
              <w:pStyle w:val="TableParagraph"/>
              <w:ind w:left="58"/>
              <w:rPr>
                <w:rFonts w:ascii="Arial Narrow" w:hAnsi="Arial Narrow"/>
                <w:sz w:val="14"/>
                <w:szCs w:val="14"/>
              </w:rPr>
            </w:pPr>
            <w:r w:rsidRPr="00AC0DA5">
              <w:rPr>
                <w:rFonts w:ascii="Arial Narrow" w:hAnsi="Arial Narrow"/>
                <w:sz w:val="14"/>
                <w:szCs w:val="14"/>
              </w:rPr>
              <w:t>Gestión de Sistemas de Información de Tecnología</w:t>
            </w:r>
          </w:p>
        </w:tc>
        <w:tc>
          <w:tcPr>
            <w:tcW w:w="671" w:type="dxa"/>
            <w:shd w:val="clear" w:color="auto" w:fill="DBDBDB"/>
            <w:vAlign w:val="center"/>
          </w:tcPr>
          <w:p w14:paraId="4A03A9F7" w14:textId="3B055739" w:rsidR="004F7A84" w:rsidRPr="00AC0DA5" w:rsidRDefault="003C6596" w:rsidP="008C2F2C">
            <w:pPr>
              <w:pStyle w:val="TableParagraph"/>
              <w:ind w:left="-11" w:firstLine="17"/>
              <w:jc w:val="center"/>
              <w:rPr>
                <w:rFonts w:ascii="Arial Narrow" w:hAnsi="Arial Narrow"/>
                <w:sz w:val="14"/>
                <w:szCs w:val="14"/>
              </w:rPr>
            </w:pPr>
            <w:r>
              <w:rPr>
                <w:rFonts w:ascii="Arial Narrow" w:hAnsi="Arial Narrow"/>
                <w:sz w:val="14"/>
                <w:szCs w:val="14"/>
              </w:rPr>
              <w:t>2020</w:t>
            </w:r>
          </w:p>
        </w:tc>
        <w:tc>
          <w:tcPr>
            <w:tcW w:w="622" w:type="dxa"/>
            <w:shd w:val="clear" w:color="auto" w:fill="DBDBDB"/>
            <w:vAlign w:val="center"/>
          </w:tcPr>
          <w:p w14:paraId="099C5156" w14:textId="77777777" w:rsidR="004F7A84" w:rsidRPr="00AC0DA5" w:rsidRDefault="004F7A84" w:rsidP="008C2F2C">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14:paraId="4CE8F33C" w14:textId="44E0DF56" w:rsidR="004F7A84" w:rsidRPr="00AC0DA5" w:rsidRDefault="008275E0" w:rsidP="008C2F2C">
            <w:pPr>
              <w:pStyle w:val="TableParagraph"/>
              <w:ind w:left="0"/>
              <w:jc w:val="center"/>
              <w:rPr>
                <w:rFonts w:ascii="Arial Narrow" w:hAnsi="Arial Narrow"/>
                <w:sz w:val="14"/>
                <w:szCs w:val="14"/>
              </w:rPr>
            </w:pPr>
            <w:r>
              <w:rPr>
                <w:rFonts w:ascii="Arial Narrow" w:hAnsi="Arial Narrow"/>
                <w:sz w:val="14"/>
                <w:szCs w:val="14"/>
              </w:rPr>
              <w:t>7</w:t>
            </w:r>
          </w:p>
        </w:tc>
        <w:tc>
          <w:tcPr>
            <w:tcW w:w="809" w:type="dxa"/>
            <w:gridSpan w:val="2"/>
            <w:shd w:val="clear" w:color="auto" w:fill="DBDBDB"/>
            <w:vAlign w:val="center"/>
          </w:tcPr>
          <w:p w14:paraId="1FC817F8" w14:textId="2B6C7D42" w:rsidR="004F7A84" w:rsidRPr="00AC0DA5" w:rsidRDefault="008275E0" w:rsidP="008C2F2C">
            <w:pPr>
              <w:pStyle w:val="TableParagraph"/>
              <w:jc w:val="center"/>
              <w:rPr>
                <w:rFonts w:ascii="Arial Narrow" w:hAnsi="Arial Narrow"/>
                <w:sz w:val="14"/>
                <w:szCs w:val="14"/>
              </w:rPr>
            </w:pPr>
            <w:r>
              <w:rPr>
                <w:rFonts w:ascii="Arial Narrow" w:hAnsi="Arial Narrow"/>
                <w:sz w:val="14"/>
                <w:szCs w:val="14"/>
              </w:rPr>
              <w:t>0</w:t>
            </w:r>
          </w:p>
        </w:tc>
        <w:tc>
          <w:tcPr>
            <w:tcW w:w="783" w:type="dxa"/>
            <w:gridSpan w:val="2"/>
            <w:shd w:val="clear" w:color="auto" w:fill="DBDBDB"/>
            <w:vAlign w:val="center"/>
          </w:tcPr>
          <w:p w14:paraId="5A4C5065" w14:textId="77777777" w:rsidR="004F7A84" w:rsidRPr="00AC0DA5" w:rsidRDefault="004F7A84" w:rsidP="008C2F2C">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14:paraId="3CB52196" w14:textId="77777777" w:rsidR="004F7A84" w:rsidRPr="00AC0DA5" w:rsidRDefault="004F7A84" w:rsidP="008C2F2C">
            <w:pPr>
              <w:pStyle w:val="TableParagraph"/>
              <w:ind w:left="15"/>
              <w:jc w:val="center"/>
              <w:rPr>
                <w:rFonts w:ascii="Arial Narrow" w:hAnsi="Arial Narrow"/>
                <w:sz w:val="14"/>
                <w:szCs w:val="14"/>
              </w:rPr>
            </w:pPr>
            <w:r>
              <w:rPr>
                <w:rFonts w:ascii="Arial Narrow" w:hAnsi="Arial Narrow"/>
                <w:sz w:val="14"/>
                <w:szCs w:val="14"/>
              </w:rPr>
              <w:t>0</w:t>
            </w:r>
          </w:p>
        </w:tc>
        <w:tc>
          <w:tcPr>
            <w:tcW w:w="805" w:type="dxa"/>
            <w:shd w:val="clear" w:color="auto" w:fill="DBDBDB"/>
            <w:vAlign w:val="center"/>
          </w:tcPr>
          <w:p w14:paraId="0BD64ABE" w14:textId="1537AE9D" w:rsidR="004F7A84" w:rsidRPr="00AC0DA5" w:rsidRDefault="008275E0" w:rsidP="008C2F2C">
            <w:pPr>
              <w:pStyle w:val="TableParagraph"/>
              <w:jc w:val="center"/>
              <w:rPr>
                <w:rFonts w:ascii="Arial Narrow" w:hAnsi="Arial Narrow"/>
                <w:sz w:val="14"/>
                <w:szCs w:val="14"/>
              </w:rPr>
            </w:pPr>
            <w:r>
              <w:rPr>
                <w:rFonts w:ascii="Arial Narrow" w:hAnsi="Arial Narrow"/>
                <w:sz w:val="14"/>
                <w:szCs w:val="14"/>
              </w:rPr>
              <w:t>7</w:t>
            </w:r>
          </w:p>
        </w:tc>
        <w:tc>
          <w:tcPr>
            <w:tcW w:w="2599" w:type="dxa"/>
            <w:shd w:val="clear" w:color="auto" w:fill="DBDBDB"/>
            <w:vAlign w:val="center"/>
          </w:tcPr>
          <w:p w14:paraId="36FE06EF" w14:textId="49C6053C" w:rsidR="004F7A84" w:rsidRPr="00AC0DA5" w:rsidRDefault="008275E0" w:rsidP="008C2F2C">
            <w:pPr>
              <w:pStyle w:val="TableParagraph"/>
              <w:spacing w:line="223" w:lineRule="exact"/>
              <w:rPr>
                <w:rFonts w:ascii="Arial Narrow" w:hAnsi="Arial Narrow"/>
                <w:sz w:val="14"/>
                <w:szCs w:val="14"/>
              </w:rPr>
            </w:pPr>
            <w:r w:rsidRPr="008275E0">
              <w:rPr>
                <w:rFonts w:ascii="Arial Narrow" w:hAnsi="Arial Narrow"/>
                <w:color w:val="FF0000"/>
                <w:sz w:val="14"/>
                <w:szCs w:val="14"/>
              </w:rPr>
              <w:t>De las 7 en ejecución una está en riesgo de incumplimiento.</w:t>
            </w:r>
          </w:p>
        </w:tc>
      </w:tr>
      <w:tr w:rsidR="004F7A84" w:rsidRPr="00AC0DA5" w14:paraId="5E1270C6" w14:textId="77777777" w:rsidTr="00E94704">
        <w:trPr>
          <w:trHeight w:val="824"/>
          <w:jc w:val="center"/>
        </w:trPr>
        <w:tc>
          <w:tcPr>
            <w:tcW w:w="1099" w:type="dxa"/>
            <w:shd w:val="clear" w:color="auto" w:fill="DBDBDB"/>
            <w:vAlign w:val="center"/>
          </w:tcPr>
          <w:p w14:paraId="7EBCA08C" w14:textId="77777777" w:rsidR="004F7A84" w:rsidRPr="00AC0DA5" w:rsidRDefault="004F7A84" w:rsidP="008C2F2C">
            <w:pPr>
              <w:pStyle w:val="TableParagraph"/>
              <w:ind w:left="58"/>
              <w:rPr>
                <w:rFonts w:ascii="Arial Narrow" w:hAnsi="Arial Narrow"/>
                <w:sz w:val="14"/>
                <w:szCs w:val="14"/>
              </w:rPr>
            </w:pPr>
            <w:r w:rsidRPr="00AC0DA5">
              <w:rPr>
                <w:rFonts w:ascii="Arial Narrow" w:hAnsi="Arial Narrow"/>
                <w:sz w:val="14"/>
                <w:szCs w:val="14"/>
              </w:rPr>
              <w:t>Gestión Contractual</w:t>
            </w:r>
          </w:p>
        </w:tc>
        <w:tc>
          <w:tcPr>
            <w:tcW w:w="671" w:type="dxa"/>
            <w:shd w:val="clear" w:color="auto" w:fill="DBDBDB"/>
            <w:vAlign w:val="center"/>
          </w:tcPr>
          <w:p w14:paraId="6334BDA3" w14:textId="77777777" w:rsidR="004F7A84" w:rsidRDefault="003C6596" w:rsidP="008C2F2C">
            <w:pPr>
              <w:pStyle w:val="TableParagraph"/>
              <w:ind w:left="-11" w:firstLine="17"/>
              <w:jc w:val="center"/>
              <w:rPr>
                <w:rFonts w:ascii="Arial Narrow" w:hAnsi="Arial Narrow"/>
                <w:sz w:val="14"/>
                <w:szCs w:val="14"/>
              </w:rPr>
            </w:pPr>
            <w:r>
              <w:rPr>
                <w:rFonts w:ascii="Arial Narrow" w:hAnsi="Arial Narrow"/>
                <w:sz w:val="14"/>
                <w:szCs w:val="14"/>
              </w:rPr>
              <w:t>2020</w:t>
            </w:r>
          </w:p>
          <w:p w14:paraId="25681F7C" w14:textId="3DF52539" w:rsidR="003C6596" w:rsidRPr="00AC0DA5" w:rsidRDefault="003C6596" w:rsidP="008C2F2C">
            <w:pPr>
              <w:pStyle w:val="TableParagraph"/>
              <w:ind w:left="-11" w:firstLine="17"/>
              <w:jc w:val="center"/>
              <w:rPr>
                <w:rFonts w:ascii="Arial Narrow" w:hAnsi="Arial Narrow"/>
                <w:sz w:val="14"/>
                <w:szCs w:val="14"/>
              </w:rPr>
            </w:pPr>
            <w:r>
              <w:rPr>
                <w:rFonts w:ascii="Arial Narrow" w:hAnsi="Arial Narrow"/>
                <w:sz w:val="14"/>
                <w:szCs w:val="14"/>
              </w:rPr>
              <w:t>2021</w:t>
            </w:r>
          </w:p>
        </w:tc>
        <w:tc>
          <w:tcPr>
            <w:tcW w:w="622" w:type="dxa"/>
            <w:shd w:val="clear" w:color="auto" w:fill="DBDBDB"/>
            <w:vAlign w:val="center"/>
          </w:tcPr>
          <w:p w14:paraId="268C9F01" w14:textId="596A611C" w:rsidR="004F7A84" w:rsidRPr="00AC0DA5" w:rsidRDefault="003C6596" w:rsidP="008C2F2C">
            <w:pPr>
              <w:pStyle w:val="TableParagraph"/>
              <w:ind w:left="91" w:hanging="74"/>
              <w:jc w:val="center"/>
              <w:rPr>
                <w:rFonts w:ascii="Arial Narrow" w:hAnsi="Arial Narrow"/>
                <w:sz w:val="14"/>
                <w:szCs w:val="14"/>
              </w:rPr>
            </w:pPr>
            <w:r>
              <w:rPr>
                <w:rFonts w:ascii="Arial Narrow" w:hAnsi="Arial Narrow"/>
                <w:sz w:val="14"/>
                <w:szCs w:val="14"/>
              </w:rPr>
              <w:t>2</w:t>
            </w:r>
          </w:p>
        </w:tc>
        <w:tc>
          <w:tcPr>
            <w:tcW w:w="502" w:type="dxa"/>
            <w:shd w:val="clear" w:color="auto" w:fill="DBDBDB"/>
            <w:vAlign w:val="center"/>
          </w:tcPr>
          <w:p w14:paraId="7BBCC3B9" w14:textId="5E5E0D1F" w:rsidR="004F7A84" w:rsidRPr="00AC0DA5" w:rsidRDefault="004F7A84" w:rsidP="003C6596">
            <w:pPr>
              <w:pStyle w:val="TableParagraph"/>
              <w:ind w:left="0"/>
              <w:jc w:val="center"/>
              <w:rPr>
                <w:rFonts w:ascii="Arial Narrow" w:hAnsi="Arial Narrow"/>
                <w:sz w:val="14"/>
                <w:szCs w:val="14"/>
              </w:rPr>
            </w:pPr>
            <w:r w:rsidRPr="00AC0DA5">
              <w:rPr>
                <w:rFonts w:ascii="Arial Narrow" w:hAnsi="Arial Narrow"/>
                <w:sz w:val="14"/>
                <w:szCs w:val="14"/>
              </w:rPr>
              <w:t>2</w:t>
            </w:r>
            <w:r w:rsidR="003C6596">
              <w:rPr>
                <w:rFonts w:ascii="Arial Narrow" w:hAnsi="Arial Narrow"/>
                <w:sz w:val="14"/>
                <w:szCs w:val="14"/>
              </w:rPr>
              <w:t>2</w:t>
            </w:r>
          </w:p>
        </w:tc>
        <w:tc>
          <w:tcPr>
            <w:tcW w:w="809" w:type="dxa"/>
            <w:gridSpan w:val="2"/>
            <w:shd w:val="clear" w:color="auto" w:fill="DBDBDB"/>
            <w:vAlign w:val="center"/>
          </w:tcPr>
          <w:p w14:paraId="13AD92A9" w14:textId="6AB16F48" w:rsidR="004F7A84" w:rsidRPr="00AC0DA5" w:rsidRDefault="003C6596" w:rsidP="008C2F2C">
            <w:pPr>
              <w:pStyle w:val="TableParagraph"/>
              <w:jc w:val="center"/>
              <w:rPr>
                <w:rFonts w:ascii="Arial Narrow" w:hAnsi="Arial Narrow"/>
                <w:sz w:val="14"/>
                <w:szCs w:val="14"/>
              </w:rPr>
            </w:pPr>
            <w:r>
              <w:rPr>
                <w:rFonts w:ascii="Arial Narrow" w:hAnsi="Arial Narrow"/>
                <w:sz w:val="14"/>
                <w:szCs w:val="14"/>
              </w:rPr>
              <w:t>2</w:t>
            </w:r>
          </w:p>
        </w:tc>
        <w:tc>
          <w:tcPr>
            <w:tcW w:w="783" w:type="dxa"/>
            <w:gridSpan w:val="2"/>
            <w:shd w:val="clear" w:color="auto" w:fill="DBDBDB"/>
            <w:vAlign w:val="center"/>
          </w:tcPr>
          <w:p w14:paraId="04E01A04" w14:textId="77777777" w:rsidR="004F7A84" w:rsidRPr="00AC0DA5" w:rsidRDefault="004F7A84" w:rsidP="008C2F2C">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14:paraId="2452BCE8" w14:textId="77777777" w:rsidR="004F7A84" w:rsidRPr="00AC0DA5" w:rsidRDefault="004F7A84" w:rsidP="008C2F2C">
            <w:pPr>
              <w:pStyle w:val="TableParagraph"/>
              <w:ind w:left="15"/>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14:paraId="1525E5A1" w14:textId="77777777" w:rsidR="004F7A84" w:rsidRPr="00AC0DA5" w:rsidRDefault="004F7A84" w:rsidP="008C2F2C">
            <w:pPr>
              <w:pStyle w:val="TableParagraph"/>
              <w:jc w:val="center"/>
              <w:rPr>
                <w:rFonts w:ascii="Arial Narrow" w:hAnsi="Arial Narrow"/>
                <w:sz w:val="14"/>
                <w:szCs w:val="14"/>
              </w:rPr>
            </w:pPr>
            <w:r w:rsidRPr="00AC0DA5">
              <w:rPr>
                <w:rFonts w:ascii="Arial Narrow" w:hAnsi="Arial Narrow"/>
                <w:sz w:val="14"/>
                <w:szCs w:val="14"/>
              </w:rPr>
              <w:t>20</w:t>
            </w:r>
          </w:p>
        </w:tc>
        <w:tc>
          <w:tcPr>
            <w:tcW w:w="2599" w:type="dxa"/>
            <w:shd w:val="clear" w:color="auto" w:fill="DBDBDB"/>
            <w:vAlign w:val="center"/>
          </w:tcPr>
          <w:p w14:paraId="69E700B1" w14:textId="77777777" w:rsidR="004F7A84" w:rsidRPr="00AC0DA5" w:rsidRDefault="004F7A84" w:rsidP="008C2F2C">
            <w:pPr>
              <w:pStyle w:val="TableParagraph"/>
              <w:spacing w:line="223" w:lineRule="exact"/>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4F7A84" w:rsidRPr="00AC0DA5" w14:paraId="335614F8" w14:textId="77777777" w:rsidTr="00E94704">
        <w:trPr>
          <w:trHeight w:val="824"/>
          <w:jc w:val="center"/>
        </w:trPr>
        <w:tc>
          <w:tcPr>
            <w:tcW w:w="1099" w:type="dxa"/>
            <w:shd w:val="clear" w:color="auto" w:fill="DBDBDB"/>
            <w:vAlign w:val="center"/>
          </w:tcPr>
          <w:p w14:paraId="047D3A0B" w14:textId="77777777" w:rsidR="004F7A84" w:rsidRPr="00AC0DA5" w:rsidRDefault="004F7A84" w:rsidP="008C2F2C">
            <w:pPr>
              <w:pStyle w:val="TableParagraph"/>
              <w:ind w:left="58"/>
              <w:rPr>
                <w:rFonts w:ascii="Arial Narrow" w:hAnsi="Arial Narrow"/>
                <w:sz w:val="14"/>
                <w:szCs w:val="14"/>
              </w:rPr>
            </w:pPr>
            <w:r w:rsidRPr="00AC0DA5">
              <w:rPr>
                <w:rFonts w:ascii="Arial Narrow" w:hAnsi="Arial Narrow"/>
                <w:sz w:val="14"/>
                <w:szCs w:val="14"/>
              </w:rPr>
              <w:t>Direccionamiento Estratégico</w:t>
            </w:r>
          </w:p>
        </w:tc>
        <w:tc>
          <w:tcPr>
            <w:tcW w:w="671" w:type="dxa"/>
            <w:shd w:val="clear" w:color="auto" w:fill="DBDBDB"/>
            <w:vAlign w:val="center"/>
          </w:tcPr>
          <w:p w14:paraId="532870DE" w14:textId="5F62B1C1" w:rsidR="004F7A84" w:rsidRPr="00AC0DA5" w:rsidRDefault="003C6596" w:rsidP="008C2F2C">
            <w:pPr>
              <w:pStyle w:val="TableParagraph"/>
              <w:ind w:left="-11" w:firstLine="17"/>
              <w:jc w:val="center"/>
              <w:rPr>
                <w:rFonts w:ascii="Arial Narrow" w:hAnsi="Arial Narrow"/>
                <w:sz w:val="14"/>
                <w:szCs w:val="14"/>
              </w:rPr>
            </w:pPr>
            <w:r>
              <w:rPr>
                <w:rFonts w:ascii="Arial Narrow" w:hAnsi="Arial Narrow"/>
                <w:sz w:val="14"/>
                <w:szCs w:val="14"/>
              </w:rPr>
              <w:t>2020</w:t>
            </w:r>
          </w:p>
        </w:tc>
        <w:tc>
          <w:tcPr>
            <w:tcW w:w="622" w:type="dxa"/>
            <w:shd w:val="clear" w:color="auto" w:fill="DBDBDB"/>
            <w:vAlign w:val="center"/>
          </w:tcPr>
          <w:p w14:paraId="517EC951" w14:textId="77777777" w:rsidR="004F7A84" w:rsidRPr="00AC0DA5" w:rsidRDefault="004F7A84" w:rsidP="008C2F2C">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14:paraId="07FE0C02" w14:textId="2241CF22" w:rsidR="004F7A84" w:rsidRPr="00AC0DA5" w:rsidRDefault="00A11BBC" w:rsidP="008C2F2C">
            <w:pPr>
              <w:pStyle w:val="TableParagraph"/>
              <w:ind w:left="0"/>
              <w:jc w:val="center"/>
              <w:rPr>
                <w:rFonts w:ascii="Arial Narrow" w:hAnsi="Arial Narrow"/>
                <w:sz w:val="14"/>
                <w:szCs w:val="14"/>
              </w:rPr>
            </w:pPr>
            <w:r>
              <w:rPr>
                <w:rFonts w:ascii="Arial Narrow" w:hAnsi="Arial Narrow"/>
                <w:sz w:val="14"/>
                <w:szCs w:val="14"/>
              </w:rPr>
              <w:t>2</w:t>
            </w:r>
          </w:p>
        </w:tc>
        <w:tc>
          <w:tcPr>
            <w:tcW w:w="809" w:type="dxa"/>
            <w:gridSpan w:val="2"/>
            <w:shd w:val="clear" w:color="auto" w:fill="DBDBDB"/>
            <w:vAlign w:val="center"/>
          </w:tcPr>
          <w:p w14:paraId="381F6B90" w14:textId="77397DC2" w:rsidR="004F7A84" w:rsidRPr="00AC0DA5" w:rsidRDefault="00A11BBC" w:rsidP="008C2F2C">
            <w:pPr>
              <w:pStyle w:val="TableParagraph"/>
              <w:jc w:val="center"/>
              <w:rPr>
                <w:rFonts w:ascii="Arial Narrow" w:hAnsi="Arial Narrow"/>
                <w:sz w:val="14"/>
                <w:szCs w:val="14"/>
              </w:rPr>
            </w:pPr>
            <w:r>
              <w:rPr>
                <w:rFonts w:ascii="Arial Narrow" w:hAnsi="Arial Narrow"/>
                <w:sz w:val="14"/>
                <w:szCs w:val="14"/>
              </w:rPr>
              <w:t>1</w:t>
            </w:r>
          </w:p>
        </w:tc>
        <w:tc>
          <w:tcPr>
            <w:tcW w:w="783" w:type="dxa"/>
            <w:gridSpan w:val="2"/>
            <w:shd w:val="clear" w:color="auto" w:fill="DBDBDB"/>
            <w:vAlign w:val="center"/>
          </w:tcPr>
          <w:p w14:paraId="286E4E0D" w14:textId="674B247D" w:rsidR="004F7A84" w:rsidRPr="00AC0DA5" w:rsidRDefault="00A11BBC" w:rsidP="008C2F2C">
            <w:pPr>
              <w:pStyle w:val="TableParagraph"/>
              <w:jc w:val="center"/>
              <w:rPr>
                <w:rFonts w:ascii="Arial Narrow" w:hAnsi="Arial Narrow"/>
                <w:sz w:val="14"/>
                <w:szCs w:val="14"/>
              </w:rPr>
            </w:pPr>
            <w:r>
              <w:rPr>
                <w:rFonts w:ascii="Arial Narrow" w:hAnsi="Arial Narrow"/>
                <w:sz w:val="14"/>
                <w:szCs w:val="14"/>
              </w:rPr>
              <w:t>1</w:t>
            </w:r>
          </w:p>
        </w:tc>
        <w:tc>
          <w:tcPr>
            <w:tcW w:w="958" w:type="dxa"/>
            <w:gridSpan w:val="2"/>
            <w:shd w:val="clear" w:color="auto" w:fill="DBDBDB"/>
            <w:vAlign w:val="center"/>
          </w:tcPr>
          <w:p w14:paraId="2AB5214A" w14:textId="708F96B2" w:rsidR="004F7A84" w:rsidRPr="00AC0DA5" w:rsidRDefault="00A11BBC" w:rsidP="008C2F2C">
            <w:pPr>
              <w:pStyle w:val="TableParagraph"/>
              <w:ind w:left="15"/>
              <w:jc w:val="center"/>
              <w:rPr>
                <w:rFonts w:ascii="Arial Narrow" w:hAnsi="Arial Narrow"/>
                <w:sz w:val="14"/>
                <w:szCs w:val="14"/>
              </w:rPr>
            </w:pPr>
            <w:r>
              <w:rPr>
                <w:rFonts w:ascii="Arial Narrow" w:hAnsi="Arial Narrow"/>
                <w:sz w:val="14"/>
                <w:szCs w:val="14"/>
              </w:rPr>
              <w:t>0</w:t>
            </w:r>
          </w:p>
        </w:tc>
        <w:tc>
          <w:tcPr>
            <w:tcW w:w="805" w:type="dxa"/>
            <w:shd w:val="clear" w:color="auto" w:fill="DBDBDB"/>
            <w:vAlign w:val="center"/>
          </w:tcPr>
          <w:p w14:paraId="01CAE230" w14:textId="21F3EA3F" w:rsidR="004F7A84" w:rsidRPr="00AC0DA5" w:rsidRDefault="00A11BBC" w:rsidP="008C2F2C">
            <w:pPr>
              <w:pStyle w:val="TableParagraph"/>
              <w:jc w:val="center"/>
              <w:rPr>
                <w:rFonts w:ascii="Arial Narrow" w:hAnsi="Arial Narrow"/>
                <w:sz w:val="14"/>
                <w:szCs w:val="14"/>
              </w:rPr>
            </w:pPr>
            <w:r>
              <w:rPr>
                <w:rFonts w:ascii="Arial Narrow" w:hAnsi="Arial Narrow"/>
                <w:sz w:val="14"/>
                <w:szCs w:val="14"/>
              </w:rPr>
              <w:t>0</w:t>
            </w:r>
          </w:p>
        </w:tc>
        <w:tc>
          <w:tcPr>
            <w:tcW w:w="2599" w:type="dxa"/>
            <w:shd w:val="clear" w:color="auto" w:fill="DBDBDB"/>
            <w:vAlign w:val="center"/>
          </w:tcPr>
          <w:p w14:paraId="5F53F7CB" w14:textId="77777777" w:rsidR="004F7A84" w:rsidRPr="00AC0DA5" w:rsidRDefault="004F7A84" w:rsidP="008C2F2C">
            <w:pPr>
              <w:pStyle w:val="TableParagraph"/>
              <w:spacing w:line="223" w:lineRule="exact"/>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8275E0" w:rsidRPr="00AC0DA5" w14:paraId="0E404559" w14:textId="77777777" w:rsidTr="00E94704">
        <w:trPr>
          <w:trHeight w:val="824"/>
          <w:jc w:val="center"/>
        </w:trPr>
        <w:tc>
          <w:tcPr>
            <w:tcW w:w="1099" w:type="dxa"/>
            <w:shd w:val="clear" w:color="auto" w:fill="DBDBDB"/>
            <w:vAlign w:val="center"/>
          </w:tcPr>
          <w:p w14:paraId="7DD04D29" w14:textId="05F0A0B1" w:rsidR="008275E0" w:rsidRPr="00AC0DA5" w:rsidRDefault="008275E0" w:rsidP="008275E0">
            <w:pPr>
              <w:pStyle w:val="TableParagraph"/>
              <w:ind w:left="58"/>
              <w:rPr>
                <w:rFonts w:ascii="Arial Narrow" w:hAnsi="Arial Narrow"/>
                <w:sz w:val="14"/>
                <w:szCs w:val="14"/>
              </w:rPr>
            </w:pPr>
            <w:r>
              <w:rPr>
                <w:rFonts w:ascii="Arial Narrow" w:hAnsi="Arial Narrow"/>
                <w:sz w:val="14"/>
                <w:szCs w:val="14"/>
              </w:rPr>
              <w:t>Divulgación y Apropiación del Patrimonio</w:t>
            </w:r>
          </w:p>
        </w:tc>
        <w:tc>
          <w:tcPr>
            <w:tcW w:w="671" w:type="dxa"/>
            <w:shd w:val="clear" w:color="auto" w:fill="DBDBDB"/>
            <w:vAlign w:val="center"/>
          </w:tcPr>
          <w:p w14:paraId="3B2D2511" w14:textId="31C2D1C8" w:rsidR="008275E0" w:rsidRPr="00AC0DA5" w:rsidRDefault="008275E0" w:rsidP="008275E0">
            <w:pPr>
              <w:pStyle w:val="TableParagraph"/>
              <w:ind w:left="-11" w:firstLine="17"/>
              <w:jc w:val="center"/>
              <w:rPr>
                <w:rFonts w:ascii="Arial Narrow" w:hAnsi="Arial Narrow"/>
                <w:sz w:val="14"/>
                <w:szCs w:val="14"/>
              </w:rPr>
            </w:pPr>
            <w:r>
              <w:rPr>
                <w:rFonts w:ascii="Arial Narrow" w:hAnsi="Arial Narrow"/>
                <w:sz w:val="14"/>
                <w:szCs w:val="14"/>
              </w:rPr>
              <w:t>2021</w:t>
            </w:r>
          </w:p>
        </w:tc>
        <w:tc>
          <w:tcPr>
            <w:tcW w:w="622" w:type="dxa"/>
            <w:shd w:val="clear" w:color="auto" w:fill="DBDBDB"/>
            <w:vAlign w:val="center"/>
          </w:tcPr>
          <w:p w14:paraId="4DF3CABA" w14:textId="7B516397" w:rsidR="008275E0" w:rsidRPr="00AC0DA5" w:rsidRDefault="008275E0" w:rsidP="008275E0">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14:paraId="1CB51B56" w14:textId="4721252F" w:rsidR="008275E0" w:rsidRPr="00AC0DA5" w:rsidRDefault="008275E0" w:rsidP="008275E0">
            <w:pPr>
              <w:pStyle w:val="TableParagraph"/>
              <w:ind w:left="0"/>
              <w:jc w:val="center"/>
              <w:rPr>
                <w:rFonts w:ascii="Arial Narrow" w:hAnsi="Arial Narrow"/>
                <w:sz w:val="14"/>
                <w:szCs w:val="14"/>
              </w:rPr>
            </w:pPr>
            <w:r>
              <w:rPr>
                <w:rFonts w:ascii="Arial Narrow" w:hAnsi="Arial Narrow"/>
                <w:sz w:val="14"/>
                <w:szCs w:val="14"/>
              </w:rPr>
              <w:t>21</w:t>
            </w:r>
          </w:p>
        </w:tc>
        <w:tc>
          <w:tcPr>
            <w:tcW w:w="809" w:type="dxa"/>
            <w:gridSpan w:val="2"/>
            <w:shd w:val="clear" w:color="auto" w:fill="DBDBDB"/>
            <w:vAlign w:val="center"/>
          </w:tcPr>
          <w:p w14:paraId="6AE67CF2" w14:textId="37AB0836" w:rsidR="008275E0" w:rsidRDefault="00A11BBC" w:rsidP="008275E0">
            <w:pPr>
              <w:pStyle w:val="TableParagraph"/>
              <w:jc w:val="center"/>
              <w:rPr>
                <w:rFonts w:ascii="Arial Narrow" w:hAnsi="Arial Narrow"/>
                <w:sz w:val="14"/>
                <w:szCs w:val="14"/>
              </w:rPr>
            </w:pPr>
            <w:r>
              <w:rPr>
                <w:rFonts w:ascii="Arial Narrow" w:hAnsi="Arial Narrow"/>
                <w:sz w:val="14"/>
                <w:szCs w:val="14"/>
              </w:rPr>
              <w:t>1</w:t>
            </w:r>
          </w:p>
        </w:tc>
        <w:tc>
          <w:tcPr>
            <w:tcW w:w="783" w:type="dxa"/>
            <w:gridSpan w:val="2"/>
            <w:shd w:val="clear" w:color="auto" w:fill="DBDBDB"/>
            <w:vAlign w:val="center"/>
          </w:tcPr>
          <w:p w14:paraId="27542D6D" w14:textId="4FFC5EFF" w:rsidR="008275E0" w:rsidRPr="00AC0DA5" w:rsidRDefault="008275E0" w:rsidP="008275E0">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14:paraId="635F7C72" w14:textId="1FD52A44" w:rsidR="008275E0" w:rsidRDefault="008275E0" w:rsidP="008275E0">
            <w:pPr>
              <w:pStyle w:val="TableParagraph"/>
              <w:ind w:left="15"/>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14:paraId="6136170D" w14:textId="51F6FAF3" w:rsidR="008275E0" w:rsidRPr="00AC0DA5" w:rsidRDefault="00A11BBC" w:rsidP="008275E0">
            <w:pPr>
              <w:pStyle w:val="TableParagraph"/>
              <w:jc w:val="center"/>
              <w:rPr>
                <w:rFonts w:ascii="Arial Narrow" w:hAnsi="Arial Narrow"/>
                <w:sz w:val="14"/>
                <w:szCs w:val="14"/>
              </w:rPr>
            </w:pPr>
            <w:r>
              <w:rPr>
                <w:rFonts w:ascii="Arial Narrow" w:hAnsi="Arial Narrow"/>
                <w:sz w:val="14"/>
                <w:szCs w:val="14"/>
              </w:rPr>
              <w:t>20</w:t>
            </w:r>
          </w:p>
        </w:tc>
        <w:tc>
          <w:tcPr>
            <w:tcW w:w="2599" w:type="dxa"/>
            <w:shd w:val="clear" w:color="auto" w:fill="DBDBDB"/>
            <w:vAlign w:val="center"/>
          </w:tcPr>
          <w:p w14:paraId="731F2E4D" w14:textId="3D437722" w:rsidR="008275E0" w:rsidRPr="00AC0DA5" w:rsidRDefault="00A11BBC" w:rsidP="008275E0">
            <w:pPr>
              <w:pStyle w:val="TableParagraph"/>
              <w:spacing w:line="223" w:lineRule="exact"/>
              <w:rPr>
                <w:rFonts w:ascii="Arial Narrow" w:hAnsi="Arial Narrow"/>
                <w:sz w:val="14"/>
                <w:szCs w:val="14"/>
              </w:rPr>
            </w:pPr>
            <w:r>
              <w:rPr>
                <w:rFonts w:ascii="Arial Narrow" w:hAnsi="Arial Narrow"/>
                <w:sz w:val="14"/>
                <w:szCs w:val="14"/>
              </w:rPr>
              <w:t>De las 20 en ejecución, algunas aún no han iniciado conforme a las fechas programadas.</w:t>
            </w:r>
          </w:p>
        </w:tc>
      </w:tr>
      <w:tr w:rsidR="004F7A84" w:rsidRPr="00AC0DA5" w14:paraId="35F31BE0" w14:textId="77777777" w:rsidTr="00D47750">
        <w:trPr>
          <w:trHeight w:val="302"/>
          <w:jc w:val="center"/>
        </w:trPr>
        <w:tc>
          <w:tcPr>
            <w:tcW w:w="1770" w:type="dxa"/>
            <w:gridSpan w:val="2"/>
            <w:shd w:val="clear" w:color="auto" w:fill="DBDBDB"/>
            <w:vAlign w:val="center"/>
          </w:tcPr>
          <w:p w14:paraId="086F3FFE" w14:textId="77777777" w:rsidR="004F7A84" w:rsidRPr="00AC0DA5" w:rsidRDefault="004F7A84" w:rsidP="008C2F2C">
            <w:pPr>
              <w:pStyle w:val="TableParagraph"/>
              <w:ind w:left="0" w:right="89" w:firstLine="17"/>
              <w:rPr>
                <w:rFonts w:ascii="Arial Narrow" w:hAnsi="Arial Narrow"/>
                <w:b/>
                <w:sz w:val="14"/>
                <w:szCs w:val="14"/>
              </w:rPr>
            </w:pPr>
            <w:r w:rsidRPr="00AC0DA5">
              <w:rPr>
                <w:rFonts w:ascii="Arial Narrow" w:hAnsi="Arial Narrow"/>
                <w:b/>
                <w:sz w:val="14"/>
                <w:szCs w:val="14"/>
              </w:rPr>
              <w:t>SUBTOTAL AUDITORÍAS INTERNAS</w:t>
            </w:r>
          </w:p>
          <w:p w14:paraId="2EF6BB35" w14:textId="77777777" w:rsidR="004F7A84" w:rsidRPr="00AC0DA5" w:rsidRDefault="004F7A84" w:rsidP="008C2F2C">
            <w:pPr>
              <w:pStyle w:val="TableParagraph"/>
              <w:ind w:left="0" w:right="89" w:firstLine="17"/>
              <w:rPr>
                <w:rFonts w:ascii="Arial Narrow" w:hAnsi="Arial Narrow"/>
                <w:b/>
                <w:sz w:val="14"/>
                <w:szCs w:val="14"/>
              </w:rPr>
            </w:pPr>
          </w:p>
        </w:tc>
        <w:tc>
          <w:tcPr>
            <w:tcW w:w="622" w:type="dxa"/>
            <w:shd w:val="clear" w:color="auto" w:fill="DBDBDB"/>
            <w:vAlign w:val="center"/>
          </w:tcPr>
          <w:p w14:paraId="4A78A21E" w14:textId="77777777" w:rsidR="004F7A84" w:rsidRPr="00AC0DA5" w:rsidRDefault="004F7A84" w:rsidP="008C2F2C">
            <w:pPr>
              <w:pStyle w:val="TableParagraph"/>
              <w:ind w:left="91" w:hanging="74"/>
              <w:jc w:val="center"/>
              <w:rPr>
                <w:rFonts w:ascii="Arial Narrow" w:hAnsi="Arial Narrow"/>
                <w:b/>
                <w:sz w:val="14"/>
                <w:szCs w:val="14"/>
              </w:rPr>
            </w:pPr>
            <w:r w:rsidRPr="00AC0DA5">
              <w:rPr>
                <w:rFonts w:ascii="Arial Narrow" w:hAnsi="Arial Narrow"/>
                <w:b/>
                <w:sz w:val="14"/>
                <w:szCs w:val="14"/>
              </w:rPr>
              <w:lastRenderedPageBreak/>
              <w:t xml:space="preserve">6 </w:t>
            </w:r>
          </w:p>
        </w:tc>
        <w:tc>
          <w:tcPr>
            <w:tcW w:w="502" w:type="dxa"/>
            <w:shd w:val="clear" w:color="auto" w:fill="DBDBDB"/>
            <w:vAlign w:val="center"/>
          </w:tcPr>
          <w:p w14:paraId="10F025C7" w14:textId="0DBAE1BF" w:rsidR="004F7A84" w:rsidRPr="00AC0DA5" w:rsidRDefault="003C6596" w:rsidP="008C2F2C">
            <w:pPr>
              <w:pStyle w:val="TableParagraph"/>
              <w:ind w:left="0" w:right="-14"/>
              <w:jc w:val="center"/>
              <w:rPr>
                <w:rFonts w:ascii="Arial Narrow" w:hAnsi="Arial Narrow"/>
                <w:b/>
                <w:sz w:val="14"/>
                <w:szCs w:val="14"/>
              </w:rPr>
            </w:pPr>
            <w:r>
              <w:rPr>
                <w:rFonts w:ascii="Arial Narrow" w:hAnsi="Arial Narrow"/>
                <w:b/>
                <w:sz w:val="14"/>
                <w:szCs w:val="14"/>
              </w:rPr>
              <w:t>58</w:t>
            </w:r>
          </w:p>
        </w:tc>
        <w:tc>
          <w:tcPr>
            <w:tcW w:w="809" w:type="dxa"/>
            <w:gridSpan w:val="2"/>
            <w:shd w:val="clear" w:color="auto" w:fill="DBDBDB"/>
            <w:vAlign w:val="center"/>
          </w:tcPr>
          <w:p w14:paraId="67E604B4" w14:textId="6CE18234" w:rsidR="004F7A84" w:rsidRPr="00AC0DA5" w:rsidRDefault="003C6596" w:rsidP="008C2F2C">
            <w:pPr>
              <w:pStyle w:val="TableParagraph"/>
              <w:ind w:left="56" w:right="44"/>
              <w:jc w:val="center"/>
              <w:rPr>
                <w:rFonts w:ascii="Arial Narrow" w:hAnsi="Arial Narrow"/>
                <w:b/>
                <w:sz w:val="14"/>
                <w:szCs w:val="14"/>
              </w:rPr>
            </w:pPr>
            <w:r>
              <w:rPr>
                <w:rFonts w:ascii="Arial Narrow" w:hAnsi="Arial Narrow"/>
                <w:b/>
                <w:sz w:val="14"/>
                <w:szCs w:val="14"/>
              </w:rPr>
              <w:t>10</w:t>
            </w:r>
          </w:p>
        </w:tc>
        <w:tc>
          <w:tcPr>
            <w:tcW w:w="783" w:type="dxa"/>
            <w:gridSpan w:val="2"/>
            <w:shd w:val="clear" w:color="auto" w:fill="DBDBDB"/>
            <w:vAlign w:val="center"/>
          </w:tcPr>
          <w:p w14:paraId="7E4F5D2E" w14:textId="7DBF3162" w:rsidR="004F7A84" w:rsidRPr="00AC0DA5" w:rsidRDefault="003C6596" w:rsidP="008C2F2C">
            <w:pPr>
              <w:pStyle w:val="TableParagraph"/>
              <w:ind w:left="7"/>
              <w:jc w:val="center"/>
              <w:rPr>
                <w:rFonts w:ascii="Arial Narrow" w:hAnsi="Arial Narrow"/>
                <w:b/>
                <w:sz w:val="14"/>
                <w:szCs w:val="14"/>
              </w:rPr>
            </w:pPr>
            <w:r>
              <w:rPr>
                <w:rFonts w:ascii="Arial Narrow" w:hAnsi="Arial Narrow"/>
                <w:b/>
                <w:sz w:val="14"/>
                <w:szCs w:val="14"/>
              </w:rPr>
              <w:t>1</w:t>
            </w:r>
          </w:p>
        </w:tc>
        <w:tc>
          <w:tcPr>
            <w:tcW w:w="958" w:type="dxa"/>
            <w:gridSpan w:val="2"/>
            <w:shd w:val="clear" w:color="auto" w:fill="D9D9D9" w:themeFill="background1" w:themeFillShade="D9"/>
            <w:vAlign w:val="center"/>
          </w:tcPr>
          <w:p w14:paraId="45B6AE37" w14:textId="0E4D3BDE" w:rsidR="004F7A84" w:rsidRPr="00C54997" w:rsidRDefault="003C6596" w:rsidP="008C2F2C">
            <w:pPr>
              <w:pStyle w:val="TableParagraph"/>
              <w:ind w:left="15"/>
              <w:jc w:val="center"/>
              <w:rPr>
                <w:rFonts w:ascii="Arial Narrow" w:hAnsi="Arial Narrow"/>
                <w:b/>
                <w:sz w:val="14"/>
                <w:szCs w:val="14"/>
              </w:rPr>
            </w:pPr>
            <w:r>
              <w:rPr>
                <w:rFonts w:ascii="Arial Narrow" w:hAnsi="Arial Narrow"/>
                <w:b/>
                <w:sz w:val="14"/>
                <w:szCs w:val="14"/>
              </w:rPr>
              <w:t>0</w:t>
            </w:r>
          </w:p>
        </w:tc>
        <w:tc>
          <w:tcPr>
            <w:tcW w:w="805" w:type="dxa"/>
            <w:shd w:val="clear" w:color="auto" w:fill="DBDBDB"/>
            <w:vAlign w:val="center"/>
          </w:tcPr>
          <w:p w14:paraId="0C463B3E" w14:textId="0D038401" w:rsidR="004F7A84" w:rsidRPr="00AC0DA5" w:rsidRDefault="003C6596" w:rsidP="008C2F2C">
            <w:pPr>
              <w:pStyle w:val="TableParagraph"/>
              <w:ind w:left="314" w:right="303"/>
              <w:jc w:val="center"/>
              <w:rPr>
                <w:rFonts w:ascii="Arial Narrow" w:hAnsi="Arial Narrow"/>
                <w:b/>
                <w:sz w:val="14"/>
                <w:szCs w:val="14"/>
              </w:rPr>
            </w:pPr>
            <w:r>
              <w:rPr>
                <w:rFonts w:ascii="Arial Narrow" w:hAnsi="Arial Narrow"/>
                <w:b/>
                <w:sz w:val="14"/>
                <w:szCs w:val="14"/>
              </w:rPr>
              <w:t>47</w:t>
            </w:r>
          </w:p>
        </w:tc>
        <w:tc>
          <w:tcPr>
            <w:tcW w:w="2599" w:type="dxa"/>
            <w:shd w:val="clear" w:color="auto" w:fill="DBDBDB"/>
            <w:vAlign w:val="center"/>
          </w:tcPr>
          <w:p w14:paraId="7D5B6308" w14:textId="77777777" w:rsidR="004F7A84" w:rsidRPr="00AC0DA5" w:rsidRDefault="004F7A84" w:rsidP="008C2F2C">
            <w:pPr>
              <w:pStyle w:val="TableParagraph"/>
              <w:rPr>
                <w:rFonts w:ascii="Arial Narrow" w:hAnsi="Arial Narrow"/>
                <w:sz w:val="14"/>
                <w:szCs w:val="14"/>
              </w:rPr>
            </w:pPr>
          </w:p>
        </w:tc>
      </w:tr>
      <w:tr w:rsidR="004F7A84" w:rsidRPr="00AC0DA5" w14:paraId="567B9180" w14:textId="77777777" w:rsidTr="00E94704">
        <w:trPr>
          <w:trHeight w:val="168"/>
          <w:jc w:val="center"/>
        </w:trPr>
        <w:tc>
          <w:tcPr>
            <w:tcW w:w="8848" w:type="dxa"/>
            <w:gridSpan w:val="12"/>
            <w:shd w:val="clear" w:color="auto" w:fill="76923C"/>
            <w:vAlign w:val="center"/>
          </w:tcPr>
          <w:p w14:paraId="4A811E7E" w14:textId="3DD918E8" w:rsidR="004F7A84" w:rsidRPr="00AC0DA5" w:rsidRDefault="006E74D0" w:rsidP="004F7A84">
            <w:pPr>
              <w:pStyle w:val="TableParagraph"/>
              <w:numPr>
                <w:ilvl w:val="0"/>
                <w:numId w:val="11"/>
              </w:numPr>
              <w:ind w:right="56"/>
              <w:jc w:val="center"/>
              <w:rPr>
                <w:rFonts w:ascii="Arial Narrow" w:hAnsi="Arial Narrow"/>
                <w:b/>
                <w:color w:val="FF0000"/>
                <w:sz w:val="14"/>
                <w:szCs w:val="14"/>
              </w:rPr>
            </w:pPr>
            <w:r w:rsidRPr="00AC0DA5">
              <w:rPr>
                <w:rFonts w:ascii="Arial Narrow" w:hAnsi="Arial Narrow"/>
                <w:b/>
                <w:sz w:val="14"/>
                <w:szCs w:val="14"/>
              </w:rPr>
              <w:lastRenderedPageBreak/>
              <w:t>INFORME SEGUIMIENTO AUSTERIDAD EN EL GASTO PÚBLICO</w:t>
            </w:r>
          </w:p>
        </w:tc>
      </w:tr>
      <w:tr w:rsidR="004F7A84" w:rsidRPr="00AC0DA5" w14:paraId="73D8F1E9" w14:textId="77777777" w:rsidTr="00E94704">
        <w:trPr>
          <w:trHeight w:val="611"/>
          <w:jc w:val="center"/>
        </w:trPr>
        <w:tc>
          <w:tcPr>
            <w:tcW w:w="1099" w:type="dxa"/>
            <w:shd w:val="clear" w:color="auto" w:fill="D9D9D9"/>
            <w:vAlign w:val="center"/>
          </w:tcPr>
          <w:p w14:paraId="5D89D183" w14:textId="77777777" w:rsidR="004F7A84" w:rsidRPr="00AC0DA5" w:rsidRDefault="004F7A84" w:rsidP="008C2F2C">
            <w:pPr>
              <w:pStyle w:val="TableParagraph"/>
              <w:ind w:left="58"/>
              <w:rPr>
                <w:rFonts w:ascii="Arial Narrow" w:hAnsi="Arial Narrow"/>
                <w:sz w:val="14"/>
                <w:szCs w:val="14"/>
              </w:rPr>
            </w:pPr>
            <w:r w:rsidRPr="00AC0DA5">
              <w:rPr>
                <w:rFonts w:ascii="Arial Narrow" w:hAnsi="Arial Narrow"/>
                <w:sz w:val="14"/>
                <w:szCs w:val="14"/>
              </w:rPr>
              <w:t>Administración de Bienes e Infraestructura</w:t>
            </w:r>
          </w:p>
        </w:tc>
        <w:tc>
          <w:tcPr>
            <w:tcW w:w="671" w:type="dxa"/>
            <w:shd w:val="clear" w:color="auto" w:fill="D9D9D9"/>
            <w:vAlign w:val="center"/>
          </w:tcPr>
          <w:p w14:paraId="0B376BA8" w14:textId="77777777" w:rsidR="004F7A84" w:rsidRPr="00AC0DA5" w:rsidRDefault="004F7A84" w:rsidP="008C2F2C">
            <w:pPr>
              <w:pStyle w:val="TableParagraph"/>
              <w:ind w:left="0" w:right="105" w:firstLine="17"/>
              <w:jc w:val="center"/>
              <w:rPr>
                <w:rFonts w:ascii="Arial Narrow" w:hAnsi="Arial Narrow"/>
                <w:sz w:val="14"/>
                <w:szCs w:val="14"/>
              </w:rPr>
            </w:pPr>
            <w:r w:rsidRPr="00AC0DA5">
              <w:rPr>
                <w:rFonts w:ascii="Arial Narrow" w:hAnsi="Arial Narrow"/>
                <w:sz w:val="14"/>
                <w:szCs w:val="14"/>
              </w:rPr>
              <w:t xml:space="preserve"> 2021</w:t>
            </w:r>
          </w:p>
        </w:tc>
        <w:tc>
          <w:tcPr>
            <w:tcW w:w="622" w:type="dxa"/>
            <w:shd w:val="clear" w:color="auto" w:fill="D9D9D9"/>
            <w:vAlign w:val="center"/>
          </w:tcPr>
          <w:p w14:paraId="6829B012" w14:textId="77777777" w:rsidR="004F7A84" w:rsidRPr="00AC0DA5" w:rsidRDefault="004F7A84" w:rsidP="008C2F2C">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9D9D9"/>
            <w:vAlign w:val="center"/>
          </w:tcPr>
          <w:p w14:paraId="22548A8B" w14:textId="77777777" w:rsidR="004F7A84" w:rsidRPr="00AC0DA5" w:rsidRDefault="004F7A84" w:rsidP="008C2F2C">
            <w:pPr>
              <w:pStyle w:val="TableParagraph"/>
              <w:ind w:left="0" w:right="-14"/>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2053AE78" w14:textId="2E1E5550" w:rsidR="004F7A84" w:rsidRPr="00AC0DA5" w:rsidRDefault="004408C9" w:rsidP="004408C9">
            <w:pPr>
              <w:pStyle w:val="TableParagraph"/>
              <w:ind w:left="7"/>
              <w:jc w:val="center"/>
              <w:rPr>
                <w:rFonts w:ascii="Arial Narrow" w:hAnsi="Arial Narrow"/>
                <w:sz w:val="14"/>
                <w:szCs w:val="14"/>
              </w:rPr>
            </w:pPr>
            <w:r>
              <w:rPr>
                <w:rFonts w:ascii="Arial Narrow" w:hAnsi="Arial Narrow"/>
                <w:sz w:val="14"/>
                <w:szCs w:val="14"/>
              </w:rPr>
              <w:t>1</w:t>
            </w:r>
          </w:p>
        </w:tc>
        <w:tc>
          <w:tcPr>
            <w:tcW w:w="783" w:type="dxa"/>
            <w:gridSpan w:val="2"/>
            <w:shd w:val="clear" w:color="auto" w:fill="D9D9D9"/>
            <w:vAlign w:val="center"/>
          </w:tcPr>
          <w:p w14:paraId="4558FF5F" w14:textId="77777777" w:rsidR="004F7A84" w:rsidRPr="00AC0DA5" w:rsidRDefault="004F7A84" w:rsidP="008C2F2C">
            <w:pPr>
              <w:pStyle w:val="TableParagraph"/>
              <w:ind w:left="7"/>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9D9D9"/>
            <w:vAlign w:val="center"/>
          </w:tcPr>
          <w:p w14:paraId="0249A7D2" w14:textId="77777777" w:rsidR="004F7A84" w:rsidRPr="00AC0DA5" w:rsidRDefault="004F7A84" w:rsidP="008C2F2C">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9D9D9"/>
            <w:vAlign w:val="center"/>
          </w:tcPr>
          <w:p w14:paraId="5EB7E1A1" w14:textId="1799D941" w:rsidR="004F7A84" w:rsidRPr="00AC0DA5" w:rsidRDefault="004408C9" w:rsidP="008C2F2C">
            <w:pPr>
              <w:pStyle w:val="TableParagraph"/>
              <w:ind w:left="314" w:right="303"/>
              <w:jc w:val="center"/>
              <w:rPr>
                <w:rFonts w:ascii="Arial Narrow" w:hAnsi="Arial Narrow"/>
                <w:sz w:val="14"/>
                <w:szCs w:val="14"/>
              </w:rPr>
            </w:pPr>
            <w:r>
              <w:rPr>
                <w:rFonts w:ascii="Arial Narrow" w:hAnsi="Arial Narrow"/>
                <w:sz w:val="14"/>
                <w:szCs w:val="14"/>
              </w:rPr>
              <w:t>0</w:t>
            </w:r>
          </w:p>
        </w:tc>
        <w:tc>
          <w:tcPr>
            <w:tcW w:w="2599" w:type="dxa"/>
            <w:shd w:val="clear" w:color="auto" w:fill="D9D9D9"/>
            <w:vAlign w:val="center"/>
          </w:tcPr>
          <w:p w14:paraId="4F57BC20" w14:textId="2D6D380D" w:rsidR="004F7A84" w:rsidRPr="00AC0DA5" w:rsidRDefault="004408C9" w:rsidP="008C2F2C">
            <w:pPr>
              <w:pStyle w:val="TableParagraph"/>
              <w:ind w:left="69" w:right="56"/>
              <w:jc w:val="both"/>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04492104" w14:textId="77777777" w:rsidTr="00E94704">
        <w:trPr>
          <w:trHeight w:val="611"/>
          <w:jc w:val="center"/>
        </w:trPr>
        <w:tc>
          <w:tcPr>
            <w:tcW w:w="1099" w:type="dxa"/>
            <w:shd w:val="clear" w:color="auto" w:fill="D9D9D9"/>
            <w:vAlign w:val="center"/>
          </w:tcPr>
          <w:p w14:paraId="178BDF53" w14:textId="1C2EF5F0"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Gestión Territorial del Patrimonio</w:t>
            </w:r>
          </w:p>
        </w:tc>
        <w:tc>
          <w:tcPr>
            <w:tcW w:w="671" w:type="dxa"/>
            <w:shd w:val="clear" w:color="auto" w:fill="D9D9D9"/>
            <w:vAlign w:val="center"/>
          </w:tcPr>
          <w:p w14:paraId="6C0329D9" w14:textId="509DA6A4" w:rsidR="006E74D0" w:rsidRPr="00AC0DA5" w:rsidRDefault="006E74D0" w:rsidP="006E74D0">
            <w:pPr>
              <w:pStyle w:val="TableParagraph"/>
              <w:ind w:left="0" w:right="105" w:firstLine="17"/>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50695A99" w14:textId="4B0ED318" w:rsidR="006E74D0" w:rsidRPr="00AC0DA5" w:rsidRDefault="006E74D0" w:rsidP="006E74D0">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9D9D9"/>
            <w:vAlign w:val="center"/>
          </w:tcPr>
          <w:p w14:paraId="74C587A8" w14:textId="12C520AE" w:rsidR="006E74D0" w:rsidRPr="00AC0DA5" w:rsidRDefault="006E74D0" w:rsidP="006E74D0">
            <w:pPr>
              <w:pStyle w:val="TableParagraph"/>
              <w:ind w:left="0" w:right="-14"/>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58F21D55" w14:textId="2F836856" w:rsidR="006E74D0" w:rsidRDefault="006E74D0" w:rsidP="006E74D0">
            <w:pPr>
              <w:pStyle w:val="TableParagraph"/>
              <w:ind w:left="7"/>
              <w:jc w:val="center"/>
              <w:rPr>
                <w:rFonts w:ascii="Arial Narrow" w:hAnsi="Arial Narrow"/>
                <w:sz w:val="14"/>
                <w:szCs w:val="14"/>
              </w:rPr>
            </w:pPr>
            <w:r w:rsidRPr="00AC0DA5">
              <w:rPr>
                <w:rFonts w:ascii="Arial Narrow" w:hAnsi="Arial Narrow"/>
                <w:sz w:val="14"/>
                <w:szCs w:val="14"/>
              </w:rPr>
              <w:t>0</w:t>
            </w:r>
          </w:p>
        </w:tc>
        <w:tc>
          <w:tcPr>
            <w:tcW w:w="783" w:type="dxa"/>
            <w:gridSpan w:val="2"/>
            <w:shd w:val="clear" w:color="auto" w:fill="D9D9D9"/>
            <w:vAlign w:val="center"/>
          </w:tcPr>
          <w:p w14:paraId="5B5C35E5" w14:textId="5F467CC3" w:rsidR="006E74D0" w:rsidRPr="00AC0DA5" w:rsidRDefault="006E74D0" w:rsidP="006E74D0">
            <w:pPr>
              <w:pStyle w:val="TableParagraph"/>
              <w:ind w:left="7"/>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9D9D9"/>
            <w:vAlign w:val="center"/>
          </w:tcPr>
          <w:p w14:paraId="7B8C813B" w14:textId="2E2D36A8" w:rsidR="006E74D0" w:rsidRPr="00AC0DA5" w:rsidRDefault="006E74D0" w:rsidP="006E74D0">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9D9D9"/>
            <w:vAlign w:val="center"/>
          </w:tcPr>
          <w:p w14:paraId="5846BBFA" w14:textId="1796A180" w:rsidR="006E74D0" w:rsidRDefault="006E74D0" w:rsidP="006E74D0">
            <w:pPr>
              <w:pStyle w:val="TableParagraph"/>
              <w:ind w:left="314" w:right="303"/>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14:paraId="08BE7682" w14:textId="77777777" w:rsidR="006E74D0" w:rsidRPr="00AC0DA5" w:rsidRDefault="006E74D0" w:rsidP="006E74D0">
            <w:pPr>
              <w:pStyle w:val="TableParagraph"/>
              <w:ind w:left="58"/>
              <w:jc w:val="center"/>
              <w:rPr>
                <w:rFonts w:ascii="Arial Narrow" w:hAnsi="Arial Narrow"/>
                <w:sz w:val="14"/>
                <w:szCs w:val="14"/>
              </w:rPr>
            </w:pPr>
          </w:p>
          <w:p w14:paraId="2CA6564A" w14:textId="77777777" w:rsidR="006E74D0" w:rsidRPr="00AC0DA5" w:rsidRDefault="006E74D0" w:rsidP="006E74D0">
            <w:pPr>
              <w:pStyle w:val="TableParagraph"/>
              <w:ind w:left="69" w:right="56"/>
              <w:jc w:val="both"/>
              <w:rPr>
                <w:rFonts w:ascii="Arial Narrow" w:hAnsi="Arial Narrow"/>
                <w:sz w:val="14"/>
                <w:szCs w:val="14"/>
              </w:rPr>
            </w:pPr>
          </w:p>
        </w:tc>
      </w:tr>
      <w:tr w:rsidR="006E74D0" w:rsidRPr="00AC0DA5" w14:paraId="7696F6D7" w14:textId="77777777" w:rsidTr="00E94704">
        <w:trPr>
          <w:trHeight w:val="379"/>
          <w:jc w:val="center"/>
        </w:trPr>
        <w:tc>
          <w:tcPr>
            <w:tcW w:w="1770" w:type="dxa"/>
            <w:gridSpan w:val="2"/>
            <w:shd w:val="clear" w:color="auto" w:fill="D9D9D9"/>
            <w:vAlign w:val="center"/>
          </w:tcPr>
          <w:p w14:paraId="4B3A5DD2" w14:textId="77777777" w:rsidR="006E74D0" w:rsidRPr="00AC0DA5" w:rsidRDefault="006E74D0" w:rsidP="006E74D0">
            <w:pPr>
              <w:pStyle w:val="TableParagraph"/>
              <w:ind w:left="0" w:firstLine="17"/>
              <w:rPr>
                <w:rFonts w:ascii="Arial Narrow" w:hAnsi="Arial Narrow"/>
                <w:b/>
                <w:sz w:val="14"/>
                <w:szCs w:val="14"/>
              </w:rPr>
            </w:pPr>
            <w:r w:rsidRPr="00AC0DA5">
              <w:rPr>
                <w:rFonts w:ascii="Arial Narrow" w:hAnsi="Arial Narrow"/>
                <w:b/>
                <w:sz w:val="14"/>
                <w:szCs w:val="14"/>
              </w:rPr>
              <w:t>SUBTOTAL AUSTERIDAD EN</w:t>
            </w:r>
          </w:p>
          <w:p w14:paraId="192E30A3" w14:textId="77777777" w:rsidR="006E74D0" w:rsidRPr="00AC0DA5" w:rsidRDefault="006E74D0" w:rsidP="006E74D0">
            <w:pPr>
              <w:pStyle w:val="TableParagraph"/>
              <w:ind w:left="0" w:firstLine="17"/>
              <w:rPr>
                <w:rFonts w:ascii="Arial Narrow" w:hAnsi="Arial Narrow"/>
                <w:b/>
                <w:sz w:val="14"/>
                <w:szCs w:val="14"/>
              </w:rPr>
            </w:pPr>
            <w:r w:rsidRPr="00AC0DA5">
              <w:rPr>
                <w:rFonts w:ascii="Arial Narrow" w:hAnsi="Arial Narrow"/>
                <w:b/>
                <w:sz w:val="14"/>
                <w:szCs w:val="14"/>
              </w:rPr>
              <w:t>EL GASTO</w:t>
            </w:r>
          </w:p>
          <w:p w14:paraId="1C0C8D8C" w14:textId="77777777" w:rsidR="006E74D0" w:rsidRPr="00AC0DA5" w:rsidRDefault="006E74D0" w:rsidP="006E74D0">
            <w:pPr>
              <w:pStyle w:val="TableParagraph"/>
              <w:ind w:left="0" w:firstLine="17"/>
              <w:rPr>
                <w:rFonts w:ascii="Arial Narrow" w:hAnsi="Arial Narrow"/>
                <w:sz w:val="14"/>
                <w:szCs w:val="14"/>
              </w:rPr>
            </w:pPr>
          </w:p>
        </w:tc>
        <w:tc>
          <w:tcPr>
            <w:tcW w:w="622" w:type="dxa"/>
            <w:shd w:val="clear" w:color="auto" w:fill="D9D9D9"/>
            <w:vAlign w:val="center"/>
          </w:tcPr>
          <w:p w14:paraId="289EED68" w14:textId="21AD4752" w:rsidR="006E74D0" w:rsidRPr="00AC0DA5" w:rsidRDefault="006E74D0" w:rsidP="006E74D0">
            <w:pPr>
              <w:pStyle w:val="TableParagraph"/>
              <w:ind w:left="0" w:firstLine="17"/>
              <w:jc w:val="center"/>
              <w:rPr>
                <w:rFonts w:ascii="Arial Narrow" w:hAnsi="Arial Narrow"/>
                <w:sz w:val="14"/>
                <w:szCs w:val="14"/>
              </w:rPr>
            </w:pPr>
            <w:r>
              <w:rPr>
                <w:rFonts w:ascii="Arial Narrow" w:hAnsi="Arial Narrow"/>
                <w:sz w:val="14"/>
                <w:szCs w:val="14"/>
              </w:rPr>
              <w:t>2</w:t>
            </w:r>
          </w:p>
        </w:tc>
        <w:tc>
          <w:tcPr>
            <w:tcW w:w="502" w:type="dxa"/>
            <w:shd w:val="clear" w:color="auto" w:fill="D9D9D9"/>
            <w:vAlign w:val="center"/>
          </w:tcPr>
          <w:p w14:paraId="74067570" w14:textId="0DFA9D86" w:rsidR="006E74D0" w:rsidRPr="00AC0DA5" w:rsidRDefault="006E74D0" w:rsidP="006E74D0">
            <w:pPr>
              <w:pStyle w:val="TableParagraph"/>
              <w:ind w:left="0"/>
              <w:jc w:val="center"/>
              <w:rPr>
                <w:rFonts w:ascii="Arial Narrow" w:hAnsi="Arial Narrow"/>
                <w:b/>
                <w:sz w:val="14"/>
                <w:szCs w:val="14"/>
              </w:rPr>
            </w:pPr>
            <w:r>
              <w:rPr>
                <w:rFonts w:ascii="Arial Narrow" w:hAnsi="Arial Narrow"/>
                <w:b/>
                <w:sz w:val="14"/>
                <w:szCs w:val="14"/>
              </w:rPr>
              <w:t>2</w:t>
            </w:r>
          </w:p>
        </w:tc>
        <w:tc>
          <w:tcPr>
            <w:tcW w:w="809" w:type="dxa"/>
            <w:gridSpan w:val="2"/>
            <w:shd w:val="clear" w:color="auto" w:fill="D9D9D9"/>
            <w:vAlign w:val="center"/>
          </w:tcPr>
          <w:p w14:paraId="36D42E8B" w14:textId="3B093BEC" w:rsidR="006E74D0" w:rsidRPr="00AC0DA5" w:rsidRDefault="006E74D0" w:rsidP="006E74D0">
            <w:pPr>
              <w:pStyle w:val="TableParagraph"/>
              <w:ind w:left="7"/>
              <w:jc w:val="center"/>
              <w:rPr>
                <w:rFonts w:ascii="Arial Narrow" w:hAnsi="Arial Narrow"/>
                <w:b/>
                <w:sz w:val="14"/>
                <w:szCs w:val="14"/>
              </w:rPr>
            </w:pPr>
            <w:r>
              <w:rPr>
                <w:rFonts w:ascii="Arial Narrow" w:hAnsi="Arial Narrow"/>
                <w:b/>
                <w:sz w:val="14"/>
                <w:szCs w:val="14"/>
              </w:rPr>
              <w:t>1</w:t>
            </w:r>
          </w:p>
        </w:tc>
        <w:tc>
          <w:tcPr>
            <w:tcW w:w="783" w:type="dxa"/>
            <w:gridSpan w:val="2"/>
            <w:shd w:val="clear" w:color="auto" w:fill="D9D9D9"/>
            <w:vAlign w:val="center"/>
          </w:tcPr>
          <w:p w14:paraId="050A50DC" w14:textId="3ACD6B57" w:rsidR="006E74D0" w:rsidRPr="00AC0DA5" w:rsidRDefault="006E74D0" w:rsidP="006E74D0">
            <w:pPr>
              <w:pStyle w:val="TableParagraph"/>
              <w:ind w:left="7"/>
              <w:jc w:val="center"/>
              <w:rPr>
                <w:rFonts w:ascii="Arial Narrow" w:hAnsi="Arial Narrow"/>
                <w:b/>
                <w:sz w:val="14"/>
                <w:szCs w:val="14"/>
              </w:rPr>
            </w:pPr>
            <w:r>
              <w:rPr>
                <w:rFonts w:ascii="Arial Narrow" w:hAnsi="Arial Narrow"/>
                <w:b/>
                <w:sz w:val="14"/>
                <w:szCs w:val="14"/>
              </w:rPr>
              <w:t>0</w:t>
            </w:r>
          </w:p>
        </w:tc>
        <w:tc>
          <w:tcPr>
            <w:tcW w:w="958" w:type="dxa"/>
            <w:gridSpan w:val="2"/>
            <w:shd w:val="clear" w:color="auto" w:fill="D9D9D9"/>
            <w:vAlign w:val="center"/>
          </w:tcPr>
          <w:p w14:paraId="77CCAA89" w14:textId="77777777" w:rsidR="006E74D0" w:rsidRPr="00AC0DA5" w:rsidRDefault="006E74D0" w:rsidP="006E74D0">
            <w:pPr>
              <w:pStyle w:val="TableParagraph"/>
              <w:ind w:left="0"/>
              <w:jc w:val="center"/>
              <w:rPr>
                <w:rFonts w:ascii="Arial Narrow" w:hAnsi="Arial Narrow"/>
                <w:b/>
                <w:sz w:val="14"/>
                <w:szCs w:val="14"/>
              </w:rPr>
            </w:pPr>
            <w:r w:rsidRPr="00AC0DA5">
              <w:rPr>
                <w:rFonts w:ascii="Arial Narrow" w:hAnsi="Arial Narrow"/>
                <w:b/>
                <w:sz w:val="14"/>
                <w:szCs w:val="14"/>
              </w:rPr>
              <w:t>0</w:t>
            </w:r>
          </w:p>
        </w:tc>
        <w:tc>
          <w:tcPr>
            <w:tcW w:w="805" w:type="dxa"/>
            <w:shd w:val="clear" w:color="auto" w:fill="D9D9D9"/>
            <w:vAlign w:val="center"/>
          </w:tcPr>
          <w:p w14:paraId="01B746D4" w14:textId="16B042C9" w:rsidR="006E74D0" w:rsidRPr="00AC0DA5" w:rsidRDefault="006E74D0" w:rsidP="006E74D0">
            <w:pPr>
              <w:pStyle w:val="TableParagraph"/>
              <w:ind w:left="314" w:right="303"/>
              <w:jc w:val="center"/>
              <w:rPr>
                <w:rFonts w:ascii="Arial Narrow" w:hAnsi="Arial Narrow"/>
                <w:b/>
                <w:sz w:val="14"/>
                <w:szCs w:val="14"/>
              </w:rPr>
            </w:pPr>
            <w:r>
              <w:rPr>
                <w:rFonts w:ascii="Arial Narrow" w:hAnsi="Arial Narrow"/>
                <w:b/>
                <w:sz w:val="14"/>
                <w:szCs w:val="14"/>
              </w:rPr>
              <w:t>1</w:t>
            </w:r>
          </w:p>
        </w:tc>
        <w:tc>
          <w:tcPr>
            <w:tcW w:w="2599" w:type="dxa"/>
            <w:shd w:val="clear" w:color="auto" w:fill="D9D9D9"/>
            <w:vAlign w:val="center"/>
          </w:tcPr>
          <w:p w14:paraId="6F24ECA2" w14:textId="77777777" w:rsidR="006E74D0" w:rsidRPr="00AC0DA5" w:rsidRDefault="006E74D0" w:rsidP="006E74D0">
            <w:pPr>
              <w:pStyle w:val="TableParagraph"/>
              <w:ind w:left="0" w:right="56"/>
              <w:jc w:val="both"/>
              <w:rPr>
                <w:rFonts w:ascii="Arial Narrow" w:hAnsi="Arial Narrow"/>
                <w:color w:val="FF0000"/>
                <w:sz w:val="14"/>
                <w:szCs w:val="14"/>
              </w:rPr>
            </w:pPr>
          </w:p>
        </w:tc>
      </w:tr>
      <w:tr w:rsidR="006E74D0" w:rsidRPr="00AC0DA5" w14:paraId="49B934EE" w14:textId="77777777" w:rsidTr="00E94704">
        <w:trPr>
          <w:trHeight w:val="223"/>
          <w:jc w:val="center"/>
        </w:trPr>
        <w:tc>
          <w:tcPr>
            <w:tcW w:w="8848" w:type="dxa"/>
            <w:gridSpan w:val="12"/>
            <w:shd w:val="clear" w:color="auto" w:fill="76923C"/>
            <w:vAlign w:val="center"/>
          </w:tcPr>
          <w:p w14:paraId="18888DEB" w14:textId="77777777" w:rsidR="006E74D0" w:rsidRPr="00AC0DA5" w:rsidRDefault="006E74D0" w:rsidP="006E74D0">
            <w:pPr>
              <w:pStyle w:val="TableParagraph"/>
              <w:numPr>
                <w:ilvl w:val="0"/>
                <w:numId w:val="11"/>
              </w:numPr>
              <w:ind w:right="56"/>
              <w:jc w:val="center"/>
              <w:rPr>
                <w:rFonts w:ascii="Arial Narrow" w:hAnsi="Arial Narrow"/>
                <w:b/>
                <w:color w:val="FF0000"/>
                <w:sz w:val="14"/>
                <w:szCs w:val="14"/>
              </w:rPr>
            </w:pPr>
            <w:r w:rsidRPr="00AC0DA5">
              <w:rPr>
                <w:rFonts w:ascii="Arial Narrow" w:hAnsi="Arial Narrow"/>
                <w:b/>
                <w:sz w:val="14"/>
                <w:szCs w:val="14"/>
              </w:rPr>
              <w:t>PLAN ANTICORRUPCIÓN Y ATENCION AL CIUDADANO</w:t>
            </w:r>
          </w:p>
        </w:tc>
      </w:tr>
      <w:tr w:rsidR="006E74D0" w:rsidRPr="00AC0DA5" w14:paraId="30CD7435" w14:textId="77777777" w:rsidTr="00E94704">
        <w:trPr>
          <w:trHeight w:val="379"/>
          <w:jc w:val="center"/>
        </w:trPr>
        <w:tc>
          <w:tcPr>
            <w:tcW w:w="1099" w:type="dxa"/>
            <w:shd w:val="clear" w:color="auto" w:fill="DBDBDB"/>
            <w:vAlign w:val="center"/>
          </w:tcPr>
          <w:p w14:paraId="61307004"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Gestión Documental</w:t>
            </w:r>
          </w:p>
        </w:tc>
        <w:tc>
          <w:tcPr>
            <w:tcW w:w="671" w:type="dxa"/>
            <w:vMerge w:val="restart"/>
            <w:shd w:val="clear" w:color="auto" w:fill="DBDBDB"/>
            <w:vAlign w:val="center"/>
          </w:tcPr>
          <w:p w14:paraId="1A463654" w14:textId="77777777" w:rsidR="006E74D0" w:rsidRPr="00AC0DA5" w:rsidRDefault="006E74D0" w:rsidP="006E74D0">
            <w:pPr>
              <w:pStyle w:val="TableParagraph"/>
              <w:ind w:left="-11" w:firstLine="17"/>
              <w:jc w:val="center"/>
              <w:rPr>
                <w:rFonts w:ascii="Arial Narrow" w:hAnsi="Arial Narrow"/>
                <w:sz w:val="14"/>
                <w:szCs w:val="14"/>
              </w:rPr>
            </w:pPr>
            <w:r w:rsidRPr="00AC0DA5">
              <w:rPr>
                <w:rFonts w:ascii="Arial Narrow" w:hAnsi="Arial Narrow"/>
                <w:sz w:val="14"/>
                <w:szCs w:val="14"/>
              </w:rPr>
              <w:t>2020</w:t>
            </w:r>
          </w:p>
        </w:tc>
        <w:tc>
          <w:tcPr>
            <w:tcW w:w="622" w:type="dxa"/>
            <w:vMerge w:val="restart"/>
            <w:shd w:val="clear" w:color="auto" w:fill="DBDBDB"/>
            <w:vAlign w:val="center"/>
          </w:tcPr>
          <w:p w14:paraId="129EE512" w14:textId="77777777" w:rsidR="006E74D0" w:rsidRPr="00AC0DA5" w:rsidRDefault="006E74D0" w:rsidP="006E74D0">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14:paraId="74C6B1FC" w14:textId="77777777" w:rsidR="006E74D0" w:rsidRPr="00AC0DA5" w:rsidRDefault="006E74D0" w:rsidP="006E74D0">
            <w:pPr>
              <w:pStyle w:val="TableParagraph"/>
              <w:ind w:left="0"/>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BDBDB"/>
            <w:vAlign w:val="center"/>
          </w:tcPr>
          <w:p w14:paraId="05A71792" w14:textId="77777777" w:rsidR="006E74D0" w:rsidRPr="00AC0DA5" w:rsidRDefault="006E74D0" w:rsidP="006E74D0">
            <w:pPr>
              <w:pStyle w:val="TableParagraph"/>
              <w:ind w:left="8"/>
              <w:jc w:val="center"/>
              <w:rPr>
                <w:rFonts w:ascii="Arial Narrow" w:hAnsi="Arial Narrow"/>
                <w:sz w:val="14"/>
                <w:szCs w:val="14"/>
              </w:rPr>
            </w:pPr>
          </w:p>
          <w:p w14:paraId="763FFBCD" w14:textId="232B9242" w:rsidR="006E74D0" w:rsidRPr="00AC0DA5" w:rsidRDefault="006E74D0" w:rsidP="006E74D0">
            <w:pPr>
              <w:pStyle w:val="TableParagraph"/>
              <w:ind w:left="8"/>
              <w:jc w:val="center"/>
              <w:rPr>
                <w:rFonts w:ascii="Arial Narrow" w:hAnsi="Arial Narrow"/>
                <w:sz w:val="14"/>
                <w:szCs w:val="14"/>
              </w:rPr>
            </w:pPr>
            <w:r>
              <w:rPr>
                <w:rFonts w:ascii="Arial Narrow" w:hAnsi="Arial Narrow"/>
                <w:sz w:val="14"/>
                <w:szCs w:val="14"/>
              </w:rPr>
              <w:t>1</w:t>
            </w:r>
          </w:p>
          <w:p w14:paraId="0FABD76B" w14:textId="77777777" w:rsidR="006E74D0" w:rsidRPr="00AC0DA5" w:rsidRDefault="006E74D0" w:rsidP="006E74D0">
            <w:pPr>
              <w:pStyle w:val="TableParagraph"/>
              <w:ind w:left="8"/>
              <w:jc w:val="center"/>
              <w:rPr>
                <w:rFonts w:ascii="Arial Narrow" w:hAnsi="Arial Narrow"/>
                <w:sz w:val="14"/>
                <w:szCs w:val="14"/>
              </w:rPr>
            </w:pPr>
          </w:p>
        </w:tc>
        <w:tc>
          <w:tcPr>
            <w:tcW w:w="783" w:type="dxa"/>
            <w:gridSpan w:val="2"/>
            <w:shd w:val="clear" w:color="auto" w:fill="DBDBDB"/>
            <w:vAlign w:val="center"/>
          </w:tcPr>
          <w:p w14:paraId="4E73E5BC" w14:textId="77777777" w:rsidR="006E74D0" w:rsidRPr="00AC0DA5" w:rsidRDefault="006E74D0" w:rsidP="006E74D0">
            <w:pPr>
              <w:pStyle w:val="TableParagraph"/>
              <w:ind w:left="7"/>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14:paraId="4F412A2C" w14:textId="77777777" w:rsidR="006E74D0" w:rsidRPr="00AC0DA5" w:rsidRDefault="006E74D0" w:rsidP="006E74D0">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14:paraId="11FBC1C3" w14:textId="5863096C" w:rsidR="006E74D0" w:rsidRPr="00AC0DA5" w:rsidRDefault="006E74D0" w:rsidP="006E74D0">
            <w:pPr>
              <w:pStyle w:val="TableParagraph"/>
              <w:ind w:left="7"/>
              <w:jc w:val="center"/>
              <w:rPr>
                <w:rFonts w:ascii="Arial Narrow" w:hAnsi="Arial Narrow"/>
                <w:sz w:val="14"/>
                <w:szCs w:val="14"/>
              </w:rPr>
            </w:pPr>
            <w:r>
              <w:rPr>
                <w:rFonts w:ascii="Arial Narrow" w:hAnsi="Arial Narrow"/>
                <w:sz w:val="14"/>
                <w:szCs w:val="14"/>
              </w:rPr>
              <w:t>0</w:t>
            </w:r>
          </w:p>
        </w:tc>
        <w:tc>
          <w:tcPr>
            <w:tcW w:w="2599" w:type="dxa"/>
            <w:shd w:val="clear" w:color="auto" w:fill="DBDBDB"/>
            <w:vAlign w:val="center"/>
          </w:tcPr>
          <w:p w14:paraId="02451F46" w14:textId="304D28AC" w:rsidR="006E74D0" w:rsidRPr="00AC0DA5" w:rsidRDefault="006E74D0" w:rsidP="006E74D0">
            <w:pPr>
              <w:pStyle w:val="TableParagraph"/>
              <w:spacing w:line="237" w:lineRule="auto"/>
              <w:ind w:righ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13B70EB5" w14:textId="77777777" w:rsidTr="00E94704">
        <w:trPr>
          <w:trHeight w:val="431"/>
          <w:jc w:val="center"/>
        </w:trPr>
        <w:tc>
          <w:tcPr>
            <w:tcW w:w="1099" w:type="dxa"/>
            <w:shd w:val="clear" w:color="auto" w:fill="DBDBDB"/>
            <w:vAlign w:val="center"/>
          </w:tcPr>
          <w:p w14:paraId="54EFDC70"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Fortalecimiento del SIG</w:t>
            </w:r>
          </w:p>
        </w:tc>
        <w:tc>
          <w:tcPr>
            <w:tcW w:w="671" w:type="dxa"/>
            <w:vMerge/>
            <w:shd w:val="clear" w:color="auto" w:fill="DBDBDB"/>
            <w:vAlign w:val="center"/>
          </w:tcPr>
          <w:p w14:paraId="10E89499" w14:textId="77777777" w:rsidR="006E74D0" w:rsidRPr="00AC0DA5" w:rsidRDefault="006E74D0" w:rsidP="006E74D0">
            <w:pPr>
              <w:pStyle w:val="TableParagraph"/>
              <w:ind w:left="-11" w:firstLine="17"/>
              <w:jc w:val="center"/>
              <w:rPr>
                <w:rFonts w:ascii="Arial Narrow" w:hAnsi="Arial Narrow"/>
                <w:sz w:val="14"/>
                <w:szCs w:val="14"/>
              </w:rPr>
            </w:pPr>
          </w:p>
        </w:tc>
        <w:tc>
          <w:tcPr>
            <w:tcW w:w="622" w:type="dxa"/>
            <w:vMerge/>
            <w:shd w:val="clear" w:color="auto" w:fill="DBDBDB"/>
            <w:vAlign w:val="center"/>
          </w:tcPr>
          <w:p w14:paraId="4599783D" w14:textId="77777777" w:rsidR="006E74D0" w:rsidRPr="00AC0DA5" w:rsidRDefault="006E74D0" w:rsidP="006E74D0">
            <w:pPr>
              <w:pStyle w:val="TableParagraph"/>
              <w:ind w:left="91" w:hanging="74"/>
              <w:jc w:val="center"/>
              <w:rPr>
                <w:rFonts w:ascii="Arial Narrow" w:hAnsi="Arial Narrow"/>
                <w:sz w:val="14"/>
                <w:szCs w:val="14"/>
              </w:rPr>
            </w:pPr>
          </w:p>
        </w:tc>
        <w:tc>
          <w:tcPr>
            <w:tcW w:w="502" w:type="dxa"/>
            <w:shd w:val="clear" w:color="auto" w:fill="DBDBDB"/>
            <w:vAlign w:val="center"/>
          </w:tcPr>
          <w:p w14:paraId="2BA6A104" w14:textId="77777777" w:rsidR="006E74D0" w:rsidRPr="00AC0DA5" w:rsidRDefault="006E74D0" w:rsidP="006E74D0">
            <w:pPr>
              <w:pStyle w:val="TableParagraph"/>
              <w:ind w:left="0"/>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BDBDB"/>
            <w:vAlign w:val="center"/>
          </w:tcPr>
          <w:p w14:paraId="327BDCA9" w14:textId="77777777" w:rsidR="006E74D0" w:rsidRPr="00AC0DA5" w:rsidRDefault="006E74D0" w:rsidP="006E74D0">
            <w:pPr>
              <w:pStyle w:val="TableParagraph"/>
              <w:ind w:left="8"/>
              <w:jc w:val="center"/>
              <w:rPr>
                <w:rFonts w:ascii="Arial Narrow" w:hAnsi="Arial Narrow"/>
                <w:sz w:val="14"/>
                <w:szCs w:val="14"/>
              </w:rPr>
            </w:pPr>
          </w:p>
          <w:p w14:paraId="54CD20CD" w14:textId="77777777" w:rsidR="006E74D0" w:rsidRPr="00AC0DA5" w:rsidRDefault="006E74D0" w:rsidP="006E74D0">
            <w:pPr>
              <w:pStyle w:val="TableParagraph"/>
              <w:ind w:left="8"/>
              <w:jc w:val="center"/>
              <w:rPr>
                <w:rFonts w:ascii="Arial Narrow" w:hAnsi="Arial Narrow"/>
                <w:sz w:val="14"/>
                <w:szCs w:val="14"/>
              </w:rPr>
            </w:pPr>
            <w:r w:rsidRPr="00AC0DA5">
              <w:rPr>
                <w:rFonts w:ascii="Arial Narrow" w:hAnsi="Arial Narrow"/>
                <w:sz w:val="14"/>
                <w:szCs w:val="14"/>
              </w:rPr>
              <w:t>0</w:t>
            </w:r>
          </w:p>
          <w:p w14:paraId="5C703768" w14:textId="77777777" w:rsidR="006E74D0" w:rsidRPr="00AC0DA5" w:rsidRDefault="006E74D0" w:rsidP="006E74D0">
            <w:pPr>
              <w:pStyle w:val="TableParagraph"/>
              <w:ind w:left="8"/>
              <w:jc w:val="center"/>
              <w:rPr>
                <w:rFonts w:ascii="Arial Narrow" w:hAnsi="Arial Narrow"/>
                <w:sz w:val="14"/>
                <w:szCs w:val="14"/>
              </w:rPr>
            </w:pPr>
          </w:p>
        </w:tc>
        <w:tc>
          <w:tcPr>
            <w:tcW w:w="783" w:type="dxa"/>
            <w:gridSpan w:val="2"/>
            <w:shd w:val="clear" w:color="auto" w:fill="DBDBDB"/>
            <w:vAlign w:val="center"/>
          </w:tcPr>
          <w:p w14:paraId="580A6FF0" w14:textId="77777777" w:rsidR="006E74D0" w:rsidRPr="00AC0DA5" w:rsidRDefault="006E74D0" w:rsidP="006E74D0">
            <w:pPr>
              <w:pStyle w:val="TableParagraph"/>
              <w:ind w:left="7"/>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14:paraId="23753E41" w14:textId="77777777" w:rsidR="006E74D0" w:rsidRPr="00AC0DA5" w:rsidRDefault="006E74D0" w:rsidP="006E74D0">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14:paraId="63E204F3" w14:textId="77777777" w:rsidR="006E74D0" w:rsidRPr="00AC0DA5" w:rsidRDefault="006E74D0" w:rsidP="006E74D0">
            <w:pPr>
              <w:pStyle w:val="TableParagraph"/>
              <w:ind w:left="7"/>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BDBDB"/>
            <w:vAlign w:val="center"/>
          </w:tcPr>
          <w:p w14:paraId="70E4C719" w14:textId="77777777" w:rsidR="006E74D0" w:rsidRPr="00AC0DA5" w:rsidRDefault="006E74D0" w:rsidP="006E74D0">
            <w:pPr>
              <w:pStyle w:val="TableParagraph"/>
              <w:spacing w:line="237" w:lineRule="auto"/>
              <w:ind w:right="58"/>
              <w:rPr>
                <w:rFonts w:ascii="Arial Narrow" w:hAnsi="Arial Narrow"/>
                <w:sz w:val="14"/>
                <w:szCs w:val="14"/>
              </w:rPr>
            </w:pPr>
          </w:p>
        </w:tc>
      </w:tr>
      <w:tr w:rsidR="006E74D0" w:rsidRPr="00AC0DA5" w14:paraId="186E612F" w14:textId="77777777" w:rsidTr="00E94704">
        <w:trPr>
          <w:trHeight w:val="327"/>
          <w:jc w:val="center"/>
        </w:trPr>
        <w:tc>
          <w:tcPr>
            <w:tcW w:w="1770" w:type="dxa"/>
            <w:gridSpan w:val="2"/>
            <w:shd w:val="clear" w:color="auto" w:fill="DBDBDB"/>
            <w:vAlign w:val="center"/>
          </w:tcPr>
          <w:p w14:paraId="70BBFCB5" w14:textId="77777777" w:rsidR="006E74D0" w:rsidRPr="00AC0DA5" w:rsidRDefault="006E74D0" w:rsidP="006E74D0">
            <w:pPr>
              <w:pStyle w:val="TableParagraph"/>
              <w:ind w:left="-11" w:firstLine="17"/>
              <w:rPr>
                <w:rFonts w:ascii="Arial Narrow" w:hAnsi="Arial Narrow"/>
                <w:b/>
                <w:sz w:val="14"/>
                <w:szCs w:val="14"/>
              </w:rPr>
            </w:pPr>
            <w:r w:rsidRPr="00AC0DA5">
              <w:rPr>
                <w:rFonts w:ascii="Arial Narrow" w:hAnsi="Arial Narrow"/>
                <w:b/>
                <w:sz w:val="14"/>
                <w:szCs w:val="14"/>
              </w:rPr>
              <w:t>SUBTOTAL PAAC</w:t>
            </w:r>
          </w:p>
        </w:tc>
        <w:tc>
          <w:tcPr>
            <w:tcW w:w="622" w:type="dxa"/>
            <w:shd w:val="clear" w:color="auto" w:fill="DBDBDB"/>
            <w:vAlign w:val="center"/>
          </w:tcPr>
          <w:p w14:paraId="76DAAC7A" w14:textId="77777777" w:rsidR="006E74D0" w:rsidRPr="00AC0DA5" w:rsidRDefault="006E74D0" w:rsidP="006E74D0">
            <w:pPr>
              <w:pStyle w:val="TableParagraph"/>
              <w:ind w:left="91" w:hanging="74"/>
              <w:jc w:val="center"/>
              <w:rPr>
                <w:rFonts w:ascii="Arial Narrow" w:hAnsi="Arial Narrow"/>
                <w:b/>
                <w:sz w:val="14"/>
                <w:szCs w:val="14"/>
              </w:rPr>
            </w:pPr>
            <w:r w:rsidRPr="00AC0DA5">
              <w:rPr>
                <w:rFonts w:ascii="Arial Narrow" w:hAnsi="Arial Narrow"/>
                <w:b/>
                <w:sz w:val="14"/>
                <w:szCs w:val="14"/>
              </w:rPr>
              <w:t>1</w:t>
            </w:r>
          </w:p>
        </w:tc>
        <w:tc>
          <w:tcPr>
            <w:tcW w:w="502" w:type="dxa"/>
            <w:shd w:val="clear" w:color="auto" w:fill="DBDBDB"/>
            <w:vAlign w:val="center"/>
          </w:tcPr>
          <w:p w14:paraId="3E17C6EC" w14:textId="77777777" w:rsidR="006E74D0" w:rsidRPr="00AC0DA5" w:rsidRDefault="006E74D0" w:rsidP="006E74D0">
            <w:pPr>
              <w:pStyle w:val="TableParagraph"/>
              <w:ind w:left="0"/>
              <w:jc w:val="center"/>
              <w:rPr>
                <w:rFonts w:ascii="Arial Narrow" w:hAnsi="Arial Narrow"/>
                <w:b/>
                <w:sz w:val="14"/>
                <w:szCs w:val="14"/>
              </w:rPr>
            </w:pPr>
            <w:r w:rsidRPr="00AC0DA5">
              <w:rPr>
                <w:rFonts w:ascii="Arial Narrow" w:hAnsi="Arial Narrow"/>
                <w:b/>
                <w:sz w:val="14"/>
                <w:szCs w:val="14"/>
              </w:rPr>
              <w:t>2</w:t>
            </w:r>
          </w:p>
        </w:tc>
        <w:tc>
          <w:tcPr>
            <w:tcW w:w="809" w:type="dxa"/>
            <w:gridSpan w:val="2"/>
            <w:shd w:val="clear" w:color="auto" w:fill="DBDBDB"/>
            <w:vAlign w:val="center"/>
          </w:tcPr>
          <w:p w14:paraId="3137164A" w14:textId="31A15F4C" w:rsidR="006E74D0" w:rsidRPr="00AC0DA5" w:rsidRDefault="006E74D0" w:rsidP="006E74D0">
            <w:pPr>
              <w:pStyle w:val="TableParagraph"/>
              <w:ind w:left="8"/>
              <w:jc w:val="center"/>
              <w:rPr>
                <w:rFonts w:ascii="Arial Narrow" w:hAnsi="Arial Narrow"/>
                <w:b/>
                <w:sz w:val="14"/>
                <w:szCs w:val="14"/>
              </w:rPr>
            </w:pPr>
            <w:r>
              <w:rPr>
                <w:rFonts w:ascii="Arial Narrow" w:hAnsi="Arial Narrow"/>
                <w:b/>
                <w:sz w:val="14"/>
                <w:szCs w:val="14"/>
              </w:rPr>
              <w:t>1</w:t>
            </w:r>
          </w:p>
        </w:tc>
        <w:tc>
          <w:tcPr>
            <w:tcW w:w="783" w:type="dxa"/>
            <w:gridSpan w:val="2"/>
            <w:shd w:val="clear" w:color="auto" w:fill="DBDBDB"/>
            <w:vAlign w:val="center"/>
          </w:tcPr>
          <w:p w14:paraId="295EE475" w14:textId="77777777" w:rsidR="006E74D0" w:rsidRPr="00AC0DA5" w:rsidRDefault="006E74D0" w:rsidP="006E74D0">
            <w:pPr>
              <w:pStyle w:val="TableParagraph"/>
              <w:ind w:left="7"/>
              <w:jc w:val="center"/>
              <w:rPr>
                <w:rFonts w:ascii="Arial Narrow" w:hAnsi="Arial Narrow"/>
                <w:b/>
                <w:sz w:val="14"/>
                <w:szCs w:val="14"/>
              </w:rPr>
            </w:pPr>
            <w:r w:rsidRPr="00AC0DA5">
              <w:rPr>
                <w:rFonts w:ascii="Arial Narrow" w:hAnsi="Arial Narrow"/>
                <w:b/>
                <w:sz w:val="14"/>
                <w:szCs w:val="14"/>
              </w:rPr>
              <w:t>0</w:t>
            </w:r>
          </w:p>
        </w:tc>
        <w:tc>
          <w:tcPr>
            <w:tcW w:w="958" w:type="dxa"/>
            <w:gridSpan w:val="2"/>
            <w:shd w:val="clear" w:color="auto" w:fill="DBDBDB"/>
            <w:vAlign w:val="center"/>
          </w:tcPr>
          <w:p w14:paraId="386F3299" w14:textId="77777777" w:rsidR="006E74D0" w:rsidRPr="00AC0DA5" w:rsidRDefault="006E74D0" w:rsidP="006E74D0">
            <w:pPr>
              <w:pStyle w:val="TableParagraph"/>
              <w:ind w:left="0"/>
              <w:jc w:val="center"/>
              <w:rPr>
                <w:rFonts w:ascii="Arial Narrow" w:hAnsi="Arial Narrow"/>
                <w:b/>
                <w:sz w:val="14"/>
                <w:szCs w:val="14"/>
              </w:rPr>
            </w:pPr>
            <w:r w:rsidRPr="00AC0DA5">
              <w:rPr>
                <w:rFonts w:ascii="Arial Narrow" w:hAnsi="Arial Narrow"/>
                <w:b/>
                <w:sz w:val="14"/>
                <w:szCs w:val="14"/>
              </w:rPr>
              <w:t>0</w:t>
            </w:r>
          </w:p>
        </w:tc>
        <w:tc>
          <w:tcPr>
            <w:tcW w:w="805" w:type="dxa"/>
            <w:shd w:val="clear" w:color="auto" w:fill="DBDBDB"/>
            <w:vAlign w:val="center"/>
          </w:tcPr>
          <w:p w14:paraId="1CF4E61C" w14:textId="742BAC18" w:rsidR="006E74D0" w:rsidRPr="00AC0DA5" w:rsidRDefault="006E74D0" w:rsidP="006E74D0">
            <w:pPr>
              <w:pStyle w:val="TableParagraph"/>
              <w:ind w:left="7"/>
              <w:jc w:val="center"/>
              <w:rPr>
                <w:rFonts w:ascii="Arial Narrow" w:hAnsi="Arial Narrow"/>
                <w:b/>
                <w:sz w:val="14"/>
                <w:szCs w:val="14"/>
              </w:rPr>
            </w:pPr>
            <w:r>
              <w:rPr>
                <w:rFonts w:ascii="Arial Narrow" w:hAnsi="Arial Narrow"/>
                <w:b/>
                <w:sz w:val="14"/>
                <w:szCs w:val="14"/>
              </w:rPr>
              <w:t>1</w:t>
            </w:r>
          </w:p>
        </w:tc>
        <w:tc>
          <w:tcPr>
            <w:tcW w:w="2599" w:type="dxa"/>
            <w:shd w:val="clear" w:color="auto" w:fill="DBDBDB"/>
            <w:vAlign w:val="center"/>
          </w:tcPr>
          <w:p w14:paraId="7A2C816E" w14:textId="77777777" w:rsidR="006E74D0" w:rsidRPr="00AC0DA5" w:rsidRDefault="006E74D0" w:rsidP="006E74D0">
            <w:pPr>
              <w:pStyle w:val="TableParagraph"/>
              <w:spacing w:line="237" w:lineRule="auto"/>
              <w:ind w:right="58"/>
              <w:rPr>
                <w:rFonts w:ascii="Arial Narrow" w:hAnsi="Arial Narrow"/>
                <w:sz w:val="14"/>
                <w:szCs w:val="14"/>
              </w:rPr>
            </w:pPr>
          </w:p>
        </w:tc>
      </w:tr>
      <w:tr w:rsidR="006E74D0" w:rsidRPr="00AC0DA5" w14:paraId="6C1692E4" w14:textId="77777777" w:rsidTr="00E94704">
        <w:trPr>
          <w:trHeight w:val="232"/>
          <w:jc w:val="center"/>
        </w:trPr>
        <w:tc>
          <w:tcPr>
            <w:tcW w:w="8848" w:type="dxa"/>
            <w:gridSpan w:val="12"/>
            <w:shd w:val="clear" w:color="auto" w:fill="76923C"/>
            <w:vAlign w:val="center"/>
          </w:tcPr>
          <w:p w14:paraId="5D93043D" w14:textId="77777777" w:rsidR="006E74D0" w:rsidRPr="00AC0DA5" w:rsidRDefault="006E74D0" w:rsidP="006E74D0">
            <w:pPr>
              <w:pStyle w:val="TableParagraph"/>
              <w:numPr>
                <w:ilvl w:val="0"/>
                <w:numId w:val="11"/>
              </w:numPr>
              <w:ind w:right="56"/>
              <w:jc w:val="center"/>
              <w:rPr>
                <w:rFonts w:ascii="Arial Narrow" w:hAnsi="Arial Narrow"/>
                <w:sz w:val="14"/>
                <w:szCs w:val="14"/>
              </w:rPr>
            </w:pPr>
            <w:r w:rsidRPr="00AC0DA5">
              <w:rPr>
                <w:rFonts w:ascii="Arial Narrow" w:hAnsi="Arial Narrow"/>
                <w:b/>
                <w:sz w:val="14"/>
                <w:szCs w:val="14"/>
              </w:rPr>
              <w:t>INFORME EVALUACIÓN GESTIÓN ANUAL POR DEPENDENCIAS</w:t>
            </w:r>
          </w:p>
        </w:tc>
      </w:tr>
      <w:tr w:rsidR="006E74D0" w:rsidRPr="00AC0DA5" w14:paraId="0EBA4312" w14:textId="77777777" w:rsidTr="00E94704">
        <w:trPr>
          <w:trHeight w:val="748"/>
          <w:jc w:val="center"/>
        </w:trPr>
        <w:tc>
          <w:tcPr>
            <w:tcW w:w="1099" w:type="dxa"/>
            <w:shd w:val="clear" w:color="auto" w:fill="DBDBDB"/>
            <w:vAlign w:val="center"/>
          </w:tcPr>
          <w:p w14:paraId="390E22E6"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Gestión de Sistemas de Información y Tecnología</w:t>
            </w:r>
          </w:p>
        </w:tc>
        <w:tc>
          <w:tcPr>
            <w:tcW w:w="671" w:type="dxa"/>
            <w:shd w:val="clear" w:color="auto" w:fill="DBDBDB"/>
            <w:vAlign w:val="center"/>
          </w:tcPr>
          <w:p w14:paraId="6E5DA4F3"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BDBDB"/>
            <w:vAlign w:val="center"/>
          </w:tcPr>
          <w:p w14:paraId="198DDE7D"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BDBDB"/>
            <w:vAlign w:val="center"/>
          </w:tcPr>
          <w:p w14:paraId="729D1D93"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BDBDB"/>
            <w:vAlign w:val="center"/>
          </w:tcPr>
          <w:p w14:paraId="10848B23" w14:textId="21642717"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1</w:t>
            </w:r>
          </w:p>
        </w:tc>
        <w:tc>
          <w:tcPr>
            <w:tcW w:w="765" w:type="dxa"/>
            <w:shd w:val="clear" w:color="auto" w:fill="DBDBDB"/>
            <w:vAlign w:val="center"/>
          </w:tcPr>
          <w:p w14:paraId="47DA8592"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BDBDB"/>
            <w:vAlign w:val="center"/>
          </w:tcPr>
          <w:p w14:paraId="2543134C"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BDBDB"/>
            <w:vAlign w:val="center"/>
          </w:tcPr>
          <w:p w14:paraId="19481B9C" w14:textId="06BE8D3D"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0</w:t>
            </w:r>
          </w:p>
        </w:tc>
        <w:tc>
          <w:tcPr>
            <w:tcW w:w="2599" w:type="dxa"/>
            <w:shd w:val="clear" w:color="auto" w:fill="DBDBDB"/>
            <w:vAlign w:val="center"/>
          </w:tcPr>
          <w:p w14:paraId="7E57F0B5" w14:textId="1B80CE33"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2AC7A4BF" w14:textId="77777777" w:rsidTr="00E94704">
        <w:trPr>
          <w:trHeight w:val="433"/>
          <w:jc w:val="center"/>
        </w:trPr>
        <w:tc>
          <w:tcPr>
            <w:tcW w:w="1099" w:type="dxa"/>
            <w:shd w:val="clear" w:color="auto" w:fill="DBDBDB"/>
            <w:vAlign w:val="center"/>
          </w:tcPr>
          <w:p w14:paraId="1AABD1FF"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Fortalecimiento del SIG</w:t>
            </w:r>
          </w:p>
        </w:tc>
        <w:tc>
          <w:tcPr>
            <w:tcW w:w="671" w:type="dxa"/>
            <w:shd w:val="clear" w:color="auto" w:fill="DBDBDB"/>
            <w:vAlign w:val="center"/>
          </w:tcPr>
          <w:p w14:paraId="4CA3EFEA" w14:textId="09D46DDA"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BDBDB"/>
            <w:vAlign w:val="center"/>
          </w:tcPr>
          <w:p w14:paraId="4837BA66" w14:textId="2365D1E9"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1</w:t>
            </w:r>
          </w:p>
        </w:tc>
        <w:tc>
          <w:tcPr>
            <w:tcW w:w="520" w:type="dxa"/>
            <w:gridSpan w:val="2"/>
            <w:shd w:val="clear" w:color="auto" w:fill="DBDBDB"/>
            <w:vAlign w:val="center"/>
          </w:tcPr>
          <w:p w14:paraId="1CF6C575" w14:textId="0F3CC68A"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2</w:t>
            </w:r>
          </w:p>
        </w:tc>
        <w:tc>
          <w:tcPr>
            <w:tcW w:w="809" w:type="dxa"/>
            <w:gridSpan w:val="2"/>
            <w:shd w:val="clear" w:color="auto" w:fill="DBDBDB"/>
            <w:vAlign w:val="center"/>
          </w:tcPr>
          <w:p w14:paraId="4201CA48"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BDBDB"/>
            <w:vAlign w:val="center"/>
          </w:tcPr>
          <w:p w14:paraId="59BA0F83"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BDBDB"/>
            <w:vAlign w:val="center"/>
          </w:tcPr>
          <w:p w14:paraId="51F1E8E2"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BDBDB"/>
            <w:vAlign w:val="center"/>
          </w:tcPr>
          <w:p w14:paraId="48800D34" w14:textId="3921203E"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2</w:t>
            </w:r>
          </w:p>
        </w:tc>
        <w:tc>
          <w:tcPr>
            <w:tcW w:w="2599" w:type="dxa"/>
            <w:shd w:val="clear" w:color="auto" w:fill="DBDBDB"/>
            <w:vAlign w:val="center"/>
          </w:tcPr>
          <w:p w14:paraId="73875B54" w14:textId="77777777" w:rsidR="006E74D0" w:rsidRPr="00AC0DA5" w:rsidRDefault="006E74D0" w:rsidP="006E74D0">
            <w:pPr>
              <w:pStyle w:val="TableParagraph"/>
              <w:ind w:left="58"/>
              <w:rPr>
                <w:rFonts w:ascii="Arial Narrow" w:hAnsi="Arial Narrow"/>
                <w:sz w:val="14"/>
                <w:szCs w:val="14"/>
              </w:rPr>
            </w:pPr>
          </w:p>
        </w:tc>
      </w:tr>
      <w:tr w:rsidR="006E74D0" w:rsidRPr="00AC0DA5" w14:paraId="23DE2BEB" w14:textId="77777777" w:rsidTr="00E94704">
        <w:trPr>
          <w:trHeight w:val="748"/>
          <w:jc w:val="center"/>
        </w:trPr>
        <w:tc>
          <w:tcPr>
            <w:tcW w:w="1770" w:type="dxa"/>
            <w:gridSpan w:val="2"/>
            <w:shd w:val="clear" w:color="auto" w:fill="DBDBDB"/>
            <w:vAlign w:val="center"/>
          </w:tcPr>
          <w:p w14:paraId="4807F759"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SUBTOTAL INFORME EVALUACIÓN GESTIÓN ANUAL POR DEPENDENCIAS</w:t>
            </w:r>
          </w:p>
        </w:tc>
        <w:tc>
          <w:tcPr>
            <w:tcW w:w="622" w:type="dxa"/>
            <w:shd w:val="clear" w:color="auto" w:fill="DBDBDB"/>
            <w:vAlign w:val="center"/>
          </w:tcPr>
          <w:p w14:paraId="74A8E181"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520" w:type="dxa"/>
            <w:gridSpan w:val="2"/>
            <w:shd w:val="clear" w:color="auto" w:fill="DBDBDB"/>
            <w:vAlign w:val="center"/>
          </w:tcPr>
          <w:p w14:paraId="0DDFF958"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809" w:type="dxa"/>
            <w:gridSpan w:val="2"/>
            <w:shd w:val="clear" w:color="auto" w:fill="DBDBDB"/>
            <w:vAlign w:val="center"/>
          </w:tcPr>
          <w:p w14:paraId="646D5299" w14:textId="4A3CA552"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765" w:type="dxa"/>
            <w:shd w:val="clear" w:color="auto" w:fill="DBDBDB"/>
            <w:vAlign w:val="center"/>
          </w:tcPr>
          <w:p w14:paraId="5106A92C"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BDBDB"/>
            <w:vAlign w:val="center"/>
          </w:tcPr>
          <w:p w14:paraId="0794E4EA"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BDBDB"/>
            <w:vAlign w:val="center"/>
          </w:tcPr>
          <w:p w14:paraId="761E9602" w14:textId="7D63BBDE"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2</w:t>
            </w:r>
          </w:p>
        </w:tc>
        <w:tc>
          <w:tcPr>
            <w:tcW w:w="2599" w:type="dxa"/>
            <w:shd w:val="clear" w:color="auto" w:fill="DBDBDB"/>
            <w:vAlign w:val="center"/>
          </w:tcPr>
          <w:p w14:paraId="0E6DC2FD" w14:textId="77777777" w:rsidR="006E74D0" w:rsidRPr="00AC0DA5" w:rsidRDefault="006E74D0" w:rsidP="006E74D0">
            <w:pPr>
              <w:pStyle w:val="TableParagraph"/>
              <w:ind w:left="58"/>
              <w:rPr>
                <w:rFonts w:ascii="Arial Narrow" w:hAnsi="Arial Narrow"/>
                <w:sz w:val="14"/>
                <w:szCs w:val="14"/>
              </w:rPr>
            </w:pPr>
          </w:p>
        </w:tc>
      </w:tr>
      <w:tr w:rsidR="006E74D0" w:rsidRPr="00AC0DA5" w14:paraId="5FB356A5" w14:textId="77777777" w:rsidTr="00E94704">
        <w:trPr>
          <w:trHeight w:val="164"/>
          <w:jc w:val="center"/>
        </w:trPr>
        <w:tc>
          <w:tcPr>
            <w:tcW w:w="8848" w:type="dxa"/>
            <w:gridSpan w:val="12"/>
            <w:shd w:val="clear" w:color="auto" w:fill="76923C"/>
            <w:vAlign w:val="center"/>
          </w:tcPr>
          <w:p w14:paraId="1D479F34"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SEGUIMIENTO DERECHOS DE AUTOR Y SOFTWARE</w:t>
            </w:r>
          </w:p>
        </w:tc>
      </w:tr>
      <w:tr w:rsidR="006E74D0" w:rsidRPr="00AC0DA5" w14:paraId="73AD7BD6" w14:textId="77777777" w:rsidTr="00E94704">
        <w:trPr>
          <w:trHeight w:val="323"/>
          <w:jc w:val="center"/>
        </w:trPr>
        <w:tc>
          <w:tcPr>
            <w:tcW w:w="1099" w:type="dxa"/>
            <w:shd w:val="clear" w:color="auto" w:fill="D9D9D9"/>
            <w:vAlign w:val="center"/>
          </w:tcPr>
          <w:p w14:paraId="7E0FE017"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Gestión de Sistemas de Información y Tecnología</w:t>
            </w:r>
          </w:p>
        </w:tc>
        <w:tc>
          <w:tcPr>
            <w:tcW w:w="671" w:type="dxa"/>
            <w:shd w:val="clear" w:color="auto" w:fill="D9D9D9"/>
            <w:vAlign w:val="center"/>
          </w:tcPr>
          <w:p w14:paraId="4214BEA1"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30E1EC19"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662B4B1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4</w:t>
            </w:r>
          </w:p>
        </w:tc>
        <w:tc>
          <w:tcPr>
            <w:tcW w:w="809" w:type="dxa"/>
            <w:gridSpan w:val="2"/>
            <w:shd w:val="clear" w:color="auto" w:fill="D9D9D9"/>
            <w:vAlign w:val="center"/>
          </w:tcPr>
          <w:p w14:paraId="25ED245A" w14:textId="067C3186"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3</w:t>
            </w:r>
          </w:p>
        </w:tc>
        <w:tc>
          <w:tcPr>
            <w:tcW w:w="765" w:type="dxa"/>
            <w:shd w:val="clear" w:color="auto" w:fill="D9D9D9"/>
            <w:vAlign w:val="center"/>
          </w:tcPr>
          <w:p w14:paraId="1598467F"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0DD539A7"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48116208" w14:textId="35555195"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1</w:t>
            </w:r>
          </w:p>
        </w:tc>
        <w:tc>
          <w:tcPr>
            <w:tcW w:w="2599" w:type="dxa"/>
            <w:vMerge w:val="restart"/>
            <w:shd w:val="clear" w:color="auto" w:fill="D9D9D9"/>
            <w:vAlign w:val="center"/>
          </w:tcPr>
          <w:p w14:paraId="5DEAA6BE" w14:textId="77777777" w:rsidR="006E74D0" w:rsidRPr="00AC0DA5" w:rsidRDefault="006E74D0" w:rsidP="006E74D0">
            <w:pPr>
              <w:pStyle w:val="TableParagraph"/>
              <w:ind w:left="58"/>
              <w:jc w:val="center"/>
              <w:rPr>
                <w:rFonts w:ascii="Arial Narrow" w:hAnsi="Arial Narrow"/>
                <w:sz w:val="14"/>
                <w:szCs w:val="14"/>
              </w:rPr>
            </w:pPr>
          </w:p>
          <w:p w14:paraId="0E0BBF10" w14:textId="362FEE8A"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0AE7B010" w14:textId="77777777" w:rsidTr="00E94704">
        <w:trPr>
          <w:trHeight w:val="323"/>
          <w:jc w:val="center"/>
        </w:trPr>
        <w:tc>
          <w:tcPr>
            <w:tcW w:w="1099" w:type="dxa"/>
            <w:shd w:val="clear" w:color="auto" w:fill="D9D9D9"/>
            <w:vAlign w:val="center"/>
          </w:tcPr>
          <w:p w14:paraId="6174B554"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Administración de Bienes e Infraestructura</w:t>
            </w:r>
          </w:p>
        </w:tc>
        <w:tc>
          <w:tcPr>
            <w:tcW w:w="671" w:type="dxa"/>
            <w:shd w:val="clear" w:color="auto" w:fill="D9D9D9"/>
            <w:vAlign w:val="center"/>
          </w:tcPr>
          <w:p w14:paraId="555D49A1"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14:paraId="76DE97D3"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547380E6"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3</w:t>
            </w:r>
          </w:p>
        </w:tc>
        <w:tc>
          <w:tcPr>
            <w:tcW w:w="809" w:type="dxa"/>
            <w:gridSpan w:val="2"/>
            <w:shd w:val="clear" w:color="auto" w:fill="D9D9D9"/>
            <w:vAlign w:val="center"/>
          </w:tcPr>
          <w:p w14:paraId="6E24CC25"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14:paraId="14B8AA6B" w14:textId="163928A2"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1</w:t>
            </w:r>
          </w:p>
        </w:tc>
        <w:tc>
          <w:tcPr>
            <w:tcW w:w="942" w:type="dxa"/>
            <w:shd w:val="clear" w:color="auto" w:fill="D9D9D9"/>
            <w:vAlign w:val="center"/>
          </w:tcPr>
          <w:p w14:paraId="0B6E91D5" w14:textId="2D7FB170"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0</w:t>
            </w:r>
          </w:p>
        </w:tc>
        <w:tc>
          <w:tcPr>
            <w:tcW w:w="821" w:type="dxa"/>
            <w:gridSpan w:val="2"/>
            <w:shd w:val="clear" w:color="auto" w:fill="D9D9D9"/>
            <w:vAlign w:val="center"/>
          </w:tcPr>
          <w:p w14:paraId="2BDD4C61"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w:t>
            </w:r>
          </w:p>
        </w:tc>
        <w:tc>
          <w:tcPr>
            <w:tcW w:w="2599" w:type="dxa"/>
            <w:vMerge/>
            <w:shd w:val="clear" w:color="auto" w:fill="D9D9D9"/>
            <w:vAlign w:val="center"/>
          </w:tcPr>
          <w:p w14:paraId="63C80153"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6ED8D4AE" w14:textId="77777777" w:rsidTr="00E94704">
        <w:trPr>
          <w:trHeight w:val="323"/>
          <w:jc w:val="center"/>
        </w:trPr>
        <w:tc>
          <w:tcPr>
            <w:tcW w:w="1770" w:type="dxa"/>
            <w:gridSpan w:val="2"/>
            <w:shd w:val="clear" w:color="auto" w:fill="D9D9D9"/>
            <w:vAlign w:val="center"/>
          </w:tcPr>
          <w:p w14:paraId="755A004B"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b/>
                <w:sz w:val="14"/>
                <w:szCs w:val="14"/>
              </w:rPr>
              <w:t>SUBTOTAL INFORME SEGUIMIENTO DERECHOS DE AUTOR Y SOFTWARE</w:t>
            </w:r>
          </w:p>
        </w:tc>
        <w:tc>
          <w:tcPr>
            <w:tcW w:w="622" w:type="dxa"/>
            <w:shd w:val="clear" w:color="auto" w:fill="D9D9D9"/>
            <w:vAlign w:val="center"/>
          </w:tcPr>
          <w:p w14:paraId="18CA3D14"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520" w:type="dxa"/>
            <w:gridSpan w:val="2"/>
            <w:shd w:val="clear" w:color="auto" w:fill="D9D9D9"/>
            <w:vAlign w:val="center"/>
          </w:tcPr>
          <w:p w14:paraId="2195D73F"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7</w:t>
            </w:r>
          </w:p>
        </w:tc>
        <w:tc>
          <w:tcPr>
            <w:tcW w:w="809" w:type="dxa"/>
            <w:gridSpan w:val="2"/>
            <w:shd w:val="clear" w:color="auto" w:fill="D9D9D9"/>
            <w:vAlign w:val="center"/>
          </w:tcPr>
          <w:p w14:paraId="0C6F6175" w14:textId="29800862"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3</w:t>
            </w:r>
          </w:p>
        </w:tc>
        <w:tc>
          <w:tcPr>
            <w:tcW w:w="765" w:type="dxa"/>
            <w:shd w:val="clear" w:color="auto" w:fill="D9D9D9"/>
            <w:vAlign w:val="center"/>
          </w:tcPr>
          <w:p w14:paraId="27FA899E" w14:textId="0D904CEB"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942" w:type="dxa"/>
            <w:shd w:val="clear" w:color="auto" w:fill="D9D9D9" w:themeFill="background1" w:themeFillShade="D9"/>
            <w:vAlign w:val="center"/>
          </w:tcPr>
          <w:p w14:paraId="517E2A25" w14:textId="0CCA2F3E" w:rsidR="006E74D0" w:rsidRPr="00E94704" w:rsidRDefault="006E74D0" w:rsidP="006E74D0">
            <w:pPr>
              <w:pStyle w:val="TableParagraph"/>
              <w:ind w:left="58"/>
              <w:jc w:val="center"/>
              <w:rPr>
                <w:rFonts w:ascii="Arial Narrow" w:hAnsi="Arial Narrow"/>
                <w:sz w:val="14"/>
                <w:szCs w:val="14"/>
              </w:rPr>
            </w:pPr>
            <w:r>
              <w:rPr>
                <w:rFonts w:ascii="Arial Narrow" w:hAnsi="Arial Narrow"/>
                <w:sz w:val="14"/>
                <w:szCs w:val="14"/>
              </w:rPr>
              <w:t>0</w:t>
            </w:r>
          </w:p>
        </w:tc>
        <w:tc>
          <w:tcPr>
            <w:tcW w:w="821" w:type="dxa"/>
            <w:gridSpan w:val="2"/>
            <w:shd w:val="clear" w:color="auto" w:fill="D9D9D9"/>
            <w:vAlign w:val="center"/>
          </w:tcPr>
          <w:p w14:paraId="7023ACAC" w14:textId="04A422BD" w:rsidR="006E74D0" w:rsidRPr="00AC0DA5" w:rsidRDefault="006E74D0" w:rsidP="006E74D0">
            <w:pPr>
              <w:pStyle w:val="TableParagraph"/>
              <w:ind w:left="58"/>
              <w:jc w:val="center"/>
              <w:rPr>
                <w:rFonts w:ascii="Arial Narrow" w:hAnsi="Arial Narrow"/>
                <w:b/>
                <w:sz w:val="14"/>
                <w:szCs w:val="14"/>
              </w:rPr>
            </w:pPr>
            <w:r>
              <w:rPr>
                <w:rFonts w:ascii="Arial Narrow" w:hAnsi="Arial Narrow"/>
                <w:sz w:val="14"/>
                <w:szCs w:val="14"/>
              </w:rPr>
              <w:t>3</w:t>
            </w:r>
          </w:p>
        </w:tc>
        <w:tc>
          <w:tcPr>
            <w:tcW w:w="2599" w:type="dxa"/>
            <w:shd w:val="clear" w:color="auto" w:fill="D9D9D9"/>
            <w:vAlign w:val="center"/>
          </w:tcPr>
          <w:p w14:paraId="23A43D85"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680429C9" w14:textId="77777777" w:rsidTr="00E94704">
        <w:trPr>
          <w:trHeight w:val="135"/>
          <w:jc w:val="center"/>
        </w:trPr>
        <w:tc>
          <w:tcPr>
            <w:tcW w:w="8848" w:type="dxa"/>
            <w:gridSpan w:val="12"/>
            <w:shd w:val="clear" w:color="auto" w:fill="76923C"/>
            <w:vAlign w:val="center"/>
          </w:tcPr>
          <w:p w14:paraId="4CB21CB5"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EVALUACIÓN CONTROL INTERNO CONTABLE</w:t>
            </w:r>
          </w:p>
        </w:tc>
      </w:tr>
      <w:tr w:rsidR="006E74D0" w:rsidRPr="00AC0DA5" w14:paraId="12A2B3CB" w14:textId="77777777" w:rsidTr="00E94704">
        <w:trPr>
          <w:trHeight w:val="339"/>
          <w:jc w:val="center"/>
        </w:trPr>
        <w:tc>
          <w:tcPr>
            <w:tcW w:w="1099" w:type="dxa"/>
            <w:shd w:val="clear" w:color="auto" w:fill="D9D9D9"/>
            <w:vAlign w:val="center"/>
          </w:tcPr>
          <w:p w14:paraId="02C402A7" w14:textId="77777777" w:rsidR="006E74D0" w:rsidRPr="00AC0DA5" w:rsidRDefault="006E74D0" w:rsidP="006E74D0">
            <w:pPr>
              <w:pStyle w:val="TableParagraph"/>
              <w:ind w:left="0"/>
              <w:rPr>
                <w:rFonts w:ascii="Arial Narrow" w:hAnsi="Arial Narrow"/>
                <w:sz w:val="14"/>
                <w:szCs w:val="14"/>
              </w:rPr>
            </w:pPr>
            <w:r w:rsidRPr="00AC0DA5">
              <w:rPr>
                <w:rFonts w:ascii="Arial Narrow" w:hAnsi="Arial Narrow"/>
                <w:sz w:val="14"/>
                <w:szCs w:val="14"/>
              </w:rPr>
              <w:t>Gestión Financiera</w:t>
            </w:r>
          </w:p>
        </w:tc>
        <w:tc>
          <w:tcPr>
            <w:tcW w:w="671" w:type="dxa"/>
            <w:shd w:val="clear" w:color="auto" w:fill="D9D9D9"/>
            <w:vAlign w:val="center"/>
          </w:tcPr>
          <w:p w14:paraId="5D8823BB" w14:textId="69FFBAFE" w:rsidR="006E74D0" w:rsidRDefault="006E74D0" w:rsidP="006E74D0">
            <w:pPr>
              <w:pStyle w:val="TableParagraph"/>
              <w:ind w:left="58"/>
              <w:jc w:val="center"/>
              <w:rPr>
                <w:rFonts w:ascii="Arial Narrow" w:hAnsi="Arial Narrow"/>
                <w:sz w:val="14"/>
                <w:szCs w:val="14"/>
              </w:rPr>
            </w:pPr>
            <w:r>
              <w:rPr>
                <w:rFonts w:ascii="Arial Narrow" w:hAnsi="Arial Narrow"/>
                <w:sz w:val="14"/>
                <w:szCs w:val="14"/>
              </w:rPr>
              <w:t>2019</w:t>
            </w:r>
          </w:p>
          <w:p w14:paraId="34A67319" w14:textId="23F0876D"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14:paraId="709A42EC" w14:textId="2E05F1A9"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2</w:t>
            </w:r>
          </w:p>
        </w:tc>
        <w:tc>
          <w:tcPr>
            <w:tcW w:w="520" w:type="dxa"/>
            <w:gridSpan w:val="2"/>
            <w:shd w:val="clear" w:color="auto" w:fill="D9D9D9"/>
            <w:vAlign w:val="center"/>
          </w:tcPr>
          <w:p w14:paraId="69065B75"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6</w:t>
            </w:r>
          </w:p>
        </w:tc>
        <w:tc>
          <w:tcPr>
            <w:tcW w:w="809" w:type="dxa"/>
            <w:gridSpan w:val="2"/>
            <w:shd w:val="clear" w:color="auto" w:fill="D9D9D9"/>
            <w:vAlign w:val="center"/>
          </w:tcPr>
          <w:p w14:paraId="33EF7DEF" w14:textId="5519F541"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2</w:t>
            </w:r>
          </w:p>
        </w:tc>
        <w:tc>
          <w:tcPr>
            <w:tcW w:w="765" w:type="dxa"/>
            <w:shd w:val="clear" w:color="auto" w:fill="D9D9D9"/>
            <w:vAlign w:val="center"/>
          </w:tcPr>
          <w:p w14:paraId="05BEF8EB"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0A60009A" w14:textId="3BBF03B3"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1</w:t>
            </w:r>
          </w:p>
        </w:tc>
        <w:tc>
          <w:tcPr>
            <w:tcW w:w="821" w:type="dxa"/>
            <w:gridSpan w:val="2"/>
            <w:shd w:val="clear" w:color="auto" w:fill="D9D9D9"/>
            <w:vAlign w:val="center"/>
          </w:tcPr>
          <w:p w14:paraId="2003D463" w14:textId="5C28FF47"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3</w:t>
            </w:r>
          </w:p>
        </w:tc>
        <w:tc>
          <w:tcPr>
            <w:tcW w:w="2599" w:type="dxa"/>
            <w:shd w:val="clear" w:color="auto" w:fill="D9D9D9"/>
            <w:vAlign w:val="center"/>
          </w:tcPr>
          <w:p w14:paraId="4DF79588" w14:textId="04A3C55A"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p w14:paraId="2E306BC2" w14:textId="77777777" w:rsidR="006E74D0" w:rsidRPr="00AC0DA5" w:rsidRDefault="006E74D0" w:rsidP="006E74D0">
            <w:pPr>
              <w:pStyle w:val="TableParagraph"/>
              <w:ind w:left="58"/>
              <w:rPr>
                <w:rFonts w:ascii="Arial Narrow" w:hAnsi="Arial Narrow"/>
                <w:sz w:val="14"/>
                <w:szCs w:val="14"/>
              </w:rPr>
            </w:pPr>
          </w:p>
        </w:tc>
      </w:tr>
      <w:tr w:rsidR="006E74D0" w:rsidRPr="00AC0DA5" w14:paraId="36FBA5B1" w14:textId="77777777" w:rsidTr="00E94704">
        <w:trPr>
          <w:trHeight w:val="339"/>
          <w:jc w:val="center"/>
        </w:trPr>
        <w:tc>
          <w:tcPr>
            <w:tcW w:w="1770" w:type="dxa"/>
            <w:gridSpan w:val="2"/>
            <w:shd w:val="clear" w:color="auto" w:fill="D9D9D9"/>
            <w:vAlign w:val="center"/>
          </w:tcPr>
          <w:p w14:paraId="06D81CB6"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 xml:space="preserve">SUBOTAL INFORME EVALUACIÓN CONTROL INTERNO CONTABLE </w:t>
            </w:r>
          </w:p>
        </w:tc>
        <w:tc>
          <w:tcPr>
            <w:tcW w:w="622" w:type="dxa"/>
            <w:shd w:val="clear" w:color="auto" w:fill="D9D9D9"/>
            <w:vAlign w:val="center"/>
          </w:tcPr>
          <w:p w14:paraId="2BD21ACE" w14:textId="7E2B3235"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2</w:t>
            </w:r>
          </w:p>
        </w:tc>
        <w:tc>
          <w:tcPr>
            <w:tcW w:w="520" w:type="dxa"/>
            <w:gridSpan w:val="2"/>
            <w:shd w:val="clear" w:color="auto" w:fill="D9D9D9"/>
            <w:vAlign w:val="center"/>
          </w:tcPr>
          <w:p w14:paraId="365B1C84"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6</w:t>
            </w:r>
          </w:p>
        </w:tc>
        <w:tc>
          <w:tcPr>
            <w:tcW w:w="809" w:type="dxa"/>
            <w:gridSpan w:val="2"/>
            <w:shd w:val="clear" w:color="auto" w:fill="D9D9D9"/>
            <w:vAlign w:val="center"/>
          </w:tcPr>
          <w:p w14:paraId="6061B8F6" w14:textId="16DA2600"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2</w:t>
            </w:r>
          </w:p>
        </w:tc>
        <w:tc>
          <w:tcPr>
            <w:tcW w:w="765" w:type="dxa"/>
            <w:shd w:val="clear" w:color="auto" w:fill="D9D9D9"/>
            <w:vAlign w:val="center"/>
          </w:tcPr>
          <w:p w14:paraId="20019A5F"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788C02A7" w14:textId="29FF98BE"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821" w:type="dxa"/>
            <w:gridSpan w:val="2"/>
            <w:shd w:val="clear" w:color="auto" w:fill="D9D9D9"/>
            <w:vAlign w:val="center"/>
          </w:tcPr>
          <w:p w14:paraId="2E4EC033" w14:textId="26125F00" w:rsidR="006E74D0" w:rsidRPr="00AC0DA5" w:rsidRDefault="006E74D0" w:rsidP="006E74D0">
            <w:pPr>
              <w:pStyle w:val="TableParagraph"/>
              <w:ind w:left="58"/>
              <w:jc w:val="center"/>
              <w:rPr>
                <w:rFonts w:ascii="Arial Narrow" w:hAnsi="Arial Narrow"/>
                <w:b/>
                <w:sz w:val="14"/>
                <w:szCs w:val="14"/>
              </w:rPr>
            </w:pPr>
            <w:r>
              <w:rPr>
                <w:rFonts w:ascii="Arial Narrow" w:hAnsi="Arial Narrow"/>
                <w:b/>
                <w:sz w:val="14"/>
                <w:szCs w:val="14"/>
              </w:rPr>
              <w:t>3</w:t>
            </w:r>
          </w:p>
        </w:tc>
        <w:tc>
          <w:tcPr>
            <w:tcW w:w="2599" w:type="dxa"/>
            <w:shd w:val="clear" w:color="auto" w:fill="D9D9D9"/>
            <w:vAlign w:val="center"/>
          </w:tcPr>
          <w:p w14:paraId="1E301E00"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18AFC634" w14:textId="77777777" w:rsidTr="00E94704">
        <w:trPr>
          <w:trHeight w:val="152"/>
          <w:jc w:val="center"/>
        </w:trPr>
        <w:tc>
          <w:tcPr>
            <w:tcW w:w="8848" w:type="dxa"/>
            <w:gridSpan w:val="12"/>
            <w:shd w:val="clear" w:color="auto" w:fill="76923C"/>
            <w:vAlign w:val="center"/>
          </w:tcPr>
          <w:p w14:paraId="4D9643B1"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SEGUIMIENTO DIRECTIVA 03 DE 2013</w:t>
            </w:r>
          </w:p>
        </w:tc>
      </w:tr>
      <w:tr w:rsidR="006E74D0" w:rsidRPr="00AC0DA5" w14:paraId="3904D07A" w14:textId="77777777" w:rsidTr="00E94704">
        <w:trPr>
          <w:trHeight w:val="339"/>
          <w:jc w:val="center"/>
        </w:trPr>
        <w:tc>
          <w:tcPr>
            <w:tcW w:w="1099" w:type="dxa"/>
            <w:shd w:val="clear" w:color="auto" w:fill="D9D9D9"/>
            <w:vAlign w:val="center"/>
          </w:tcPr>
          <w:p w14:paraId="2A5377C2"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Gestión de Talento Humano</w:t>
            </w:r>
          </w:p>
        </w:tc>
        <w:tc>
          <w:tcPr>
            <w:tcW w:w="671" w:type="dxa"/>
            <w:shd w:val="clear" w:color="auto" w:fill="D9D9D9"/>
            <w:vAlign w:val="center"/>
          </w:tcPr>
          <w:p w14:paraId="5F261029"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5246E80F"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05416843"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3</w:t>
            </w:r>
          </w:p>
        </w:tc>
        <w:tc>
          <w:tcPr>
            <w:tcW w:w="809" w:type="dxa"/>
            <w:gridSpan w:val="2"/>
            <w:shd w:val="clear" w:color="auto" w:fill="D9D9D9"/>
            <w:vAlign w:val="center"/>
          </w:tcPr>
          <w:p w14:paraId="39497987" w14:textId="02B4244D" w:rsidR="006E74D0" w:rsidRPr="00AC0DA5" w:rsidRDefault="00FB44B7" w:rsidP="006E74D0">
            <w:pPr>
              <w:pStyle w:val="TableParagraph"/>
              <w:ind w:left="58"/>
              <w:jc w:val="center"/>
              <w:rPr>
                <w:rFonts w:ascii="Arial Narrow" w:hAnsi="Arial Narrow"/>
                <w:sz w:val="14"/>
                <w:szCs w:val="14"/>
              </w:rPr>
            </w:pPr>
            <w:r>
              <w:rPr>
                <w:rFonts w:ascii="Arial Narrow" w:hAnsi="Arial Narrow"/>
                <w:sz w:val="14"/>
                <w:szCs w:val="14"/>
              </w:rPr>
              <w:t>1</w:t>
            </w:r>
          </w:p>
        </w:tc>
        <w:tc>
          <w:tcPr>
            <w:tcW w:w="765" w:type="dxa"/>
            <w:shd w:val="clear" w:color="auto" w:fill="D9D9D9"/>
            <w:vAlign w:val="center"/>
          </w:tcPr>
          <w:p w14:paraId="52C809CE" w14:textId="31B93A25" w:rsidR="006E74D0" w:rsidRPr="00AC0DA5" w:rsidRDefault="00A421AC" w:rsidP="006E74D0">
            <w:pPr>
              <w:pStyle w:val="TableParagraph"/>
              <w:ind w:left="58"/>
              <w:jc w:val="center"/>
              <w:rPr>
                <w:rFonts w:ascii="Arial Narrow" w:hAnsi="Arial Narrow"/>
                <w:sz w:val="14"/>
                <w:szCs w:val="14"/>
              </w:rPr>
            </w:pPr>
            <w:r>
              <w:rPr>
                <w:rFonts w:ascii="Arial Narrow" w:hAnsi="Arial Narrow"/>
                <w:sz w:val="14"/>
                <w:szCs w:val="14"/>
              </w:rPr>
              <w:t>1</w:t>
            </w:r>
          </w:p>
        </w:tc>
        <w:tc>
          <w:tcPr>
            <w:tcW w:w="942" w:type="dxa"/>
            <w:shd w:val="clear" w:color="auto" w:fill="D9D9D9"/>
            <w:vAlign w:val="center"/>
          </w:tcPr>
          <w:p w14:paraId="5F2D14E7" w14:textId="015CB3F6" w:rsidR="006E74D0" w:rsidRPr="00AC0DA5" w:rsidRDefault="00FB44B7" w:rsidP="006E74D0">
            <w:pPr>
              <w:pStyle w:val="TableParagraph"/>
              <w:ind w:left="58"/>
              <w:jc w:val="center"/>
              <w:rPr>
                <w:rFonts w:ascii="Arial Narrow" w:hAnsi="Arial Narrow"/>
                <w:sz w:val="14"/>
                <w:szCs w:val="14"/>
              </w:rPr>
            </w:pPr>
            <w:r>
              <w:rPr>
                <w:rFonts w:ascii="Arial Narrow" w:hAnsi="Arial Narrow"/>
                <w:sz w:val="14"/>
                <w:szCs w:val="14"/>
              </w:rPr>
              <w:t>1</w:t>
            </w:r>
          </w:p>
        </w:tc>
        <w:tc>
          <w:tcPr>
            <w:tcW w:w="821" w:type="dxa"/>
            <w:gridSpan w:val="2"/>
            <w:shd w:val="clear" w:color="auto" w:fill="D9D9D9"/>
            <w:vAlign w:val="center"/>
          </w:tcPr>
          <w:p w14:paraId="5F87BF6D" w14:textId="009EE25E" w:rsidR="006E74D0" w:rsidRPr="00AC0DA5" w:rsidRDefault="00A421AC" w:rsidP="006E74D0">
            <w:pPr>
              <w:pStyle w:val="TableParagraph"/>
              <w:ind w:left="58"/>
              <w:jc w:val="center"/>
              <w:rPr>
                <w:rFonts w:ascii="Arial Narrow" w:hAnsi="Arial Narrow"/>
                <w:sz w:val="14"/>
                <w:szCs w:val="14"/>
              </w:rPr>
            </w:pPr>
            <w:r>
              <w:rPr>
                <w:rFonts w:ascii="Arial Narrow" w:hAnsi="Arial Narrow"/>
                <w:sz w:val="14"/>
                <w:szCs w:val="14"/>
              </w:rPr>
              <w:t>0</w:t>
            </w:r>
          </w:p>
        </w:tc>
        <w:tc>
          <w:tcPr>
            <w:tcW w:w="2599" w:type="dxa"/>
            <w:shd w:val="clear" w:color="auto" w:fill="D9D9D9"/>
            <w:vAlign w:val="center"/>
          </w:tcPr>
          <w:p w14:paraId="083D76D7" w14:textId="4AC4E24E" w:rsidR="006E74D0" w:rsidRPr="00AC0DA5" w:rsidRDefault="00A421AC" w:rsidP="00A421AC">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3E1A349F" w14:textId="77777777" w:rsidTr="00E94704">
        <w:trPr>
          <w:trHeight w:val="339"/>
          <w:jc w:val="center"/>
        </w:trPr>
        <w:tc>
          <w:tcPr>
            <w:tcW w:w="1770" w:type="dxa"/>
            <w:gridSpan w:val="2"/>
            <w:shd w:val="clear" w:color="auto" w:fill="D9D9D9"/>
            <w:vAlign w:val="center"/>
          </w:tcPr>
          <w:p w14:paraId="08BE9EE8"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SUBOTAL INFORME SEGUIMIENTO DIRECTIVA 03 DE 2013</w:t>
            </w:r>
          </w:p>
        </w:tc>
        <w:tc>
          <w:tcPr>
            <w:tcW w:w="622" w:type="dxa"/>
            <w:shd w:val="clear" w:color="auto" w:fill="D9D9D9"/>
            <w:vAlign w:val="center"/>
          </w:tcPr>
          <w:p w14:paraId="13E2E1CE"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01FD662B"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809" w:type="dxa"/>
            <w:gridSpan w:val="2"/>
            <w:shd w:val="clear" w:color="auto" w:fill="D9D9D9"/>
            <w:vAlign w:val="center"/>
          </w:tcPr>
          <w:p w14:paraId="71453A4A" w14:textId="298FCCC4" w:rsidR="006E74D0" w:rsidRPr="00AC0DA5" w:rsidRDefault="00FB44B7"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765" w:type="dxa"/>
            <w:shd w:val="clear" w:color="auto" w:fill="D9D9D9"/>
            <w:vAlign w:val="center"/>
          </w:tcPr>
          <w:p w14:paraId="07DA0B58" w14:textId="4EAB8620" w:rsidR="006E74D0" w:rsidRPr="00AC0DA5" w:rsidRDefault="00A421AC"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942" w:type="dxa"/>
            <w:shd w:val="clear" w:color="auto" w:fill="D9D9D9"/>
            <w:vAlign w:val="center"/>
          </w:tcPr>
          <w:p w14:paraId="52F1ED15" w14:textId="66A8CA29" w:rsidR="006E74D0" w:rsidRPr="00AC0DA5" w:rsidRDefault="00FB44B7"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821" w:type="dxa"/>
            <w:gridSpan w:val="2"/>
            <w:shd w:val="clear" w:color="auto" w:fill="D9D9D9"/>
            <w:vAlign w:val="center"/>
          </w:tcPr>
          <w:p w14:paraId="26212EB9" w14:textId="025F46FB" w:rsidR="006E74D0" w:rsidRPr="00AC0DA5" w:rsidRDefault="00A421AC" w:rsidP="006E74D0">
            <w:pPr>
              <w:pStyle w:val="TableParagraph"/>
              <w:ind w:left="58"/>
              <w:jc w:val="center"/>
              <w:rPr>
                <w:rFonts w:ascii="Arial Narrow" w:hAnsi="Arial Narrow"/>
                <w:b/>
                <w:sz w:val="14"/>
                <w:szCs w:val="14"/>
              </w:rPr>
            </w:pPr>
            <w:r>
              <w:rPr>
                <w:rFonts w:ascii="Arial Narrow" w:hAnsi="Arial Narrow"/>
                <w:b/>
                <w:sz w:val="14"/>
                <w:szCs w:val="14"/>
              </w:rPr>
              <w:t>0</w:t>
            </w:r>
          </w:p>
        </w:tc>
        <w:tc>
          <w:tcPr>
            <w:tcW w:w="2599" w:type="dxa"/>
            <w:shd w:val="clear" w:color="auto" w:fill="D9D9D9"/>
            <w:vAlign w:val="center"/>
          </w:tcPr>
          <w:p w14:paraId="620A3EDB"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102B5B51" w14:textId="77777777" w:rsidTr="00E94704">
        <w:trPr>
          <w:trHeight w:val="138"/>
          <w:jc w:val="center"/>
        </w:trPr>
        <w:tc>
          <w:tcPr>
            <w:tcW w:w="8848" w:type="dxa"/>
            <w:gridSpan w:val="12"/>
            <w:shd w:val="clear" w:color="auto" w:fill="76923C"/>
            <w:vAlign w:val="center"/>
          </w:tcPr>
          <w:p w14:paraId="0E61822B"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SEGUIMIENTO LEY DE TRANSPARENCIA</w:t>
            </w:r>
          </w:p>
        </w:tc>
      </w:tr>
      <w:tr w:rsidR="006E74D0" w:rsidRPr="00AC0DA5" w14:paraId="44F325ED" w14:textId="77777777" w:rsidTr="00E94704">
        <w:trPr>
          <w:trHeight w:val="381"/>
          <w:jc w:val="center"/>
        </w:trPr>
        <w:tc>
          <w:tcPr>
            <w:tcW w:w="1099" w:type="dxa"/>
            <w:shd w:val="clear" w:color="auto" w:fill="D9D9D9"/>
            <w:vAlign w:val="center"/>
          </w:tcPr>
          <w:p w14:paraId="6A5AD9D6"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Fortalecimiento SIG</w:t>
            </w:r>
          </w:p>
        </w:tc>
        <w:tc>
          <w:tcPr>
            <w:tcW w:w="671" w:type="dxa"/>
            <w:shd w:val="clear" w:color="auto" w:fill="D9D9D9"/>
            <w:vAlign w:val="center"/>
          </w:tcPr>
          <w:p w14:paraId="3A63D569"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14:paraId="22FF01D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2BF6C078" w14:textId="6DA61C7A" w:rsidR="006E74D0" w:rsidRPr="00AC0DA5" w:rsidRDefault="00320851" w:rsidP="006E74D0">
            <w:pPr>
              <w:pStyle w:val="TableParagraph"/>
              <w:ind w:left="58"/>
              <w:jc w:val="center"/>
              <w:rPr>
                <w:rFonts w:ascii="Arial Narrow" w:hAnsi="Arial Narrow"/>
                <w:sz w:val="14"/>
                <w:szCs w:val="14"/>
              </w:rPr>
            </w:pPr>
            <w:r>
              <w:rPr>
                <w:rFonts w:ascii="Arial Narrow" w:hAnsi="Arial Narrow"/>
                <w:sz w:val="14"/>
                <w:szCs w:val="14"/>
              </w:rPr>
              <w:t>4</w:t>
            </w:r>
          </w:p>
        </w:tc>
        <w:tc>
          <w:tcPr>
            <w:tcW w:w="809" w:type="dxa"/>
            <w:gridSpan w:val="2"/>
            <w:shd w:val="clear" w:color="auto" w:fill="D9D9D9"/>
            <w:vAlign w:val="center"/>
          </w:tcPr>
          <w:p w14:paraId="34427EE1" w14:textId="12D44CF1" w:rsidR="006E74D0" w:rsidRPr="00AC0DA5" w:rsidRDefault="00320851" w:rsidP="006E74D0">
            <w:pPr>
              <w:pStyle w:val="TableParagraph"/>
              <w:ind w:left="58"/>
              <w:jc w:val="center"/>
              <w:rPr>
                <w:rFonts w:ascii="Arial Narrow" w:hAnsi="Arial Narrow"/>
                <w:sz w:val="14"/>
                <w:szCs w:val="14"/>
              </w:rPr>
            </w:pPr>
            <w:r>
              <w:rPr>
                <w:rFonts w:ascii="Arial Narrow" w:hAnsi="Arial Narrow"/>
                <w:sz w:val="14"/>
                <w:szCs w:val="14"/>
              </w:rPr>
              <w:t>1</w:t>
            </w:r>
          </w:p>
        </w:tc>
        <w:tc>
          <w:tcPr>
            <w:tcW w:w="765" w:type="dxa"/>
            <w:shd w:val="clear" w:color="auto" w:fill="D9D9D9"/>
            <w:vAlign w:val="center"/>
          </w:tcPr>
          <w:p w14:paraId="760A5BEC"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067552F1"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5DFB91BC" w14:textId="4C9B9769" w:rsidR="006E74D0" w:rsidRPr="00AC0DA5" w:rsidRDefault="00320851" w:rsidP="006E74D0">
            <w:pPr>
              <w:pStyle w:val="TableParagraph"/>
              <w:ind w:left="58"/>
              <w:jc w:val="center"/>
              <w:rPr>
                <w:rFonts w:ascii="Arial Narrow" w:hAnsi="Arial Narrow"/>
                <w:sz w:val="14"/>
                <w:szCs w:val="14"/>
              </w:rPr>
            </w:pPr>
            <w:r>
              <w:rPr>
                <w:rFonts w:ascii="Arial Narrow" w:hAnsi="Arial Narrow"/>
                <w:sz w:val="14"/>
                <w:szCs w:val="14"/>
              </w:rPr>
              <w:t>3</w:t>
            </w:r>
          </w:p>
        </w:tc>
        <w:tc>
          <w:tcPr>
            <w:tcW w:w="2599" w:type="dxa"/>
            <w:shd w:val="clear" w:color="auto" w:fill="D9D9D9"/>
            <w:vAlign w:val="center"/>
          </w:tcPr>
          <w:p w14:paraId="1712BD41"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2047DCBA" w14:textId="77777777" w:rsidTr="00E94704">
        <w:trPr>
          <w:trHeight w:val="339"/>
          <w:jc w:val="center"/>
        </w:trPr>
        <w:tc>
          <w:tcPr>
            <w:tcW w:w="1770" w:type="dxa"/>
            <w:gridSpan w:val="2"/>
            <w:shd w:val="clear" w:color="auto" w:fill="D9D9D9"/>
            <w:vAlign w:val="center"/>
          </w:tcPr>
          <w:p w14:paraId="3F02E198"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SUBOTAL INFORME SEGUIMIENTO LEY DE TRANSPARENCIA</w:t>
            </w:r>
          </w:p>
        </w:tc>
        <w:tc>
          <w:tcPr>
            <w:tcW w:w="622" w:type="dxa"/>
            <w:shd w:val="clear" w:color="auto" w:fill="D9D9D9"/>
            <w:vAlign w:val="center"/>
          </w:tcPr>
          <w:p w14:paraId="6C955EA8"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395D3616" w14:textId="2E062E3D" w:rsidR="006E74D0" w:rsidRPr="00AC0DA5" w:rsidRDefault="00320851" w:rsidP="006E74D0">
            <w:pPr>
              <w:pStyle w:val="TableParagraph"/>
              <w:ind w:left="58"/>
              <w:jc w:val="center"/>
              <w:rPr>
                <w:rFonts w:ascii="Arial Narrow" w:hAnsi="Arial Narrow"/>
                <w:b/>
                <w:sz w:val="14"/>
                <w:szCs w:val="14"/>
              </w:rPr>
            </w:pPr>
            <w:r>
              <w:rPr>
                <w:rFonts w:ascii="Arial Narrow" w:hAnsi="Arial Narrow"/>
                <w:b/>
                <w:sz w:val="14"/>
                <w:szCs w:val="14"/>
              </w:rPr>
              <w:t>4</w:t>
            </w:r>
          </w:p>
        </w:tc>
        <w:tc>
          <w:tcPr>
            <w:tcW w:w="809" w:type="dxa"/>
            <w:gridSpan w:val="2"/>
            <w:shd w:val="clear" w:color="auto" w:fill="D9D9D9"/>
            <w:vAlign w:val="center"/>
          </w:tcPr>
          <w:p w14:paraId="47F0C8ED" w14:textId="44F60F6A" w:rsidR="006E74D0" w:rsidRPr="00AC0DA5" w:rsidRDefault="00320851"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765" w:type="dxa"/>
            <w:shd w:val="clear" w:color="auto" w:fill="D9D9D9"/>
            <w:vAlign w:val="center"/>
          </w:tcPr>
          <w:p w14:paraId="7B590B41"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2211B0AE"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14:paraId="1BB3C4A0" w14:textId="311EFA18" w:rsidR="006E74D0" w:rsidRPr="00AC0DA5" w:rsidRDefault="00320851" w:rsidP="006E74D0">
            <w:pPr>
              <w:pStyle w:val="TableParagraph"/>
              <w:ind w:left="58"/>
              <w:jc w:val="center"/>
              <w:rPr>
                <w:rFonts w:ascii="Arial Narrow" w:hAnsi="Arial Narrow"/>
                <w:b/>
                <w:sz w:val="14"/>
                <w:szCs w:val="14"/>
              </w:rPr>
            </w:pPr>
            <w:r>
              <w:rPr>
                <w:rFonts w:ascii="Arial Narrow" w:hAnsi="Arial Narrow"/>
                <w:b/>
                <w:sz w:val="14"/>
                <w:szCs w:val="14"/>
              </w:rPr>
              <w:t>3</w:t>
            </w:r>
          </w:p>
        </w:tc>
        <w:tc>
          <w:tcPr>
            <w:tcW w:w="2599" w:type="dxa"/>
            <w:shd w:val="clear" w:color="auto" w:fill="D9D9D9"/>
            <w:vAlign w:val="center"/>
          </w:tcPr>
          <w:p w14:paraId="5A8AF78E"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72D1F29D" w14:textId="77777777" w:rsidTr="00E94704">
        <w:trPr>
          <w:trHeight w:val="261"/>
          <w:jc w:val="center"/>
        </w:trPr>
        <w:tc>
          <w:tcPr>
            <w:tcW w:w="8848" w:type="dxa"/>
            <w:gridSpan w:val="12"/>
            <w:shd w:val="clear" w:color="auto" w:fill="76923C"/>
            <w:vAlign w:val="center"/>
          </w:tcPr>
          <w:p w14:paraId="7FEB92C0"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SEGUIMIENTO METAS DEL PLAN DE DESARROLLO DISTRITAL</w:t>
            </w:r>
          </w:p>
        </w:tc>
      </w:tr>
      <w:tr w:rsidR="006E74D0" w:rsidRPr="00AC0DA5" w14:paraId="26FD24EB" w14:textId="77777777" w:rsidTr="00E94704">
        <w:trPr>
          <w:trHeight w:val="339"/>
          <w:jc w:val="center"/>
        </w:trPr>
        <w:tc>
          <w:tcPr>
            <w:tcW w:w="1099" w:type="dxa"/>
            <w:shd w:val="clear" w:color="auto" w:fill="D9D9D9"/>
            <w:vAlign w:val="center"/>
          </w:tcPr>
          <w:p w14:paraId="7B555C08"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lastRenderedPageBreak/>
              <w:t>Direccionamiento Estratégico</w:t>
            </w:r>
          </w:p>
        </w:tc>
        <w:tc>
          <w:tcPr>
            <w:tcW w:w="671" w:type="dxa"/>
            <w:shd w:val="clear" w:color="auto" w:fill="D9D9D9"/>
            <w:vAlign w:val="center"/>
          </w:tcPr>
          <w:p w14:paraId="14B8876F"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06306FC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0B3D5048"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4A3DA0F7"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14:paraId="3954F028"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0A8E12DD"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07766415"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14:paraId="63EA2B28" w14:textId="77777777" w:rsidR="006E74D0" w:rsidRPr="00AC0DA5" w:rsidRDefault="006E74D0" w:rsidP="006E74D0">
            <w:pPr>
              <w:pStyle w:val="TableParagraph"/>
              <w:ind w:left="58"/>
              <w:jc w:val="center"/>
              <w:rPr>
                <w:rFonts w:ascii="Arial Narrow" w:hAnsi="Arial Narrow"/>
                <w:sz w:val="14"/>
                <w:szCs w:val="14"/>
              </w:rPr>
            </w:pPr>
          </w:p>
          <w:p w14:paraId="298679D8" w14:textId="77777777" w:rsidR="006E74D0" w:rsidRPr="00AC0DA5" w:rsidRDefault="006E74D0" w:rsidP="006E74D0">
            <w:pPr>
              <w:pStyle w:val="TableParagraph"/>
              <w:ind w:left="58"/>
              <w:rPr>
                <w:rFonts w:ascii="Arial Narrow" w:hAnsi="Arial Narrow"/>
                <w:sz w:val="14"/>
                <w:szCs w:val="14"/>
              </w:rPr>
            </w:pPr>
          </w:p>
        </w:tc>
      </w:tr>
      <w:tr w:rsidR="006E74D0" w:rsidRPr="00AC0DA5" w14:paraId="65C0BE5F" w14:textId="77777777" w:rsidTr="00E94704">
        <w:trPr>
          <w:trHeight w:val="339"/>
          <w:jc w:val="center"/>
        </w:trPr>
        <w:tc>
          <w:tcPr>
            <w:tcW w:w="1770" w:type="dxa"/>
            <w:gridSpan w:val="2"/>
            <w:shd w:val="clear" w:color="auto" w:fill="D9D9D9"/>
            <w:vAlign w:val="center"/>
          </w:tcPr>
          <w:p w14:paraId="587E0FDB"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SUBOTAL INFORME SEGUIMIENTO METAS DEL PLAN DE DESARROLLO DISTRITAL</w:t>
            </w:r>
          </w:p>
        </w:tc>
        <w:tc>
          <w:tcPr>
            <w:tcW w:w="622" w:type="dxa"/>
            <w:shd w:val="clear" w:color="auto" w:fill="D9D9D9"/>
            <w:vAlign w:val="center"/>
          </w:tcPr>
          <w:p w14:paraId="77331F25"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7F3EBF6E"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14:paraId="2542DBDE"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14:paraId="10F9A5B3"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54567388"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14:paraId="139B0864"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14:paraId="3D9DB1F4"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6EAD7963" w14:textId="77777777" w:rsidTr="00E94704">
        <w:trPr>
          <w:trHeight w:val="147"/>
          <w:jc w:val="center"/>
        </w:trPr>
        <w:tc>
          <w:tcPr>
            <w:tcW w:w="8848" w:type="dxa"/>
            <w:gridSpan w:val="12"/>
            <w:shd w:val="clear" w:color="auto" w:fill="76923C"/>
            <w:vAlign w:val="center"/>
          </w:tcPr>
          <w:p w14:paraId="2E542F75"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SEGUIMIENTO PORMENORIZADO DEL SISTEMA DE CONTROL INTERNO</w:t>
            </w:r>
          </w:p>
        </w:tc>
      </w:tr>
      <w:tr w:rsidR="006E74D0" w:rsidRPr="00AC0DA5" w14:paraId="4B77D86C" w14:textId="77777777" w:rsidTr="00E94704">
        <w:trPr>
          <w:trHeight w:val="339"/>
          <w:jc w:val="center"/>
        </w:trPr>
        <w:tc>
          <w:tcPr>
            <w:tcW w:w="1099" w:type="dxa"/>
            <w:shd w:val="clear" w:color="auto" w:fill="D9D9D9"/>
            <w:vAlign w:val="center"/>
          </w:tcPr>
          <w:p w14:paraId="1016BBA9"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Fortalecimiento SIG</w:t>
            </w:r>
          </w:p>
        </w:tc>
        <w:tc>
          <w:tcPr>
            <w:tcW w:w="671" w:type="dxa"/>
            <w:shd w:val="clear" w:color="auto" w:fill="D9D9D9"/>
            <w:vAlign w:val="center"/>
          </w:tcPr>
          <w:p w14:paraId="41840BFD" w14:textId="77777777" w:rsidR="006E74D0"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2020</w:t>
            </w:r>
          </w:p>
          <w:p w14:paraId="5329FD10" w14:textId="01CCB797" w:rsidR="006E74D0" w:rsidRPr="00AC0DA5" w:rsidRDefault="006E74D0" w:rsidP="006E74D0">
            <w:pPr>
              <w:pStyle w:val="TableParagraph"/>
              <w:ind w:left="58"/>
              <w:jc w:val="center"/>
              <w:rPr>
                <w:rFonts w:ascii="Arial Narrow" w:hAnsi="Arial Narrow"/>
                <w:sz w:val="14"/>
                <w:szCs w:val="14"/>
              </w:rPr>
            </w:pPr>
            <w:r>
              <w:rPr>
                <w:rFonts w:ascii="Arial Narrow" w:hAnsi="Arial Narrow"/>
                <w:sz w:val="14"/>
                <w:szCs w:val="14"/>
              </w:rPr>
              <w:t>2021</w:t>
            </w:r>
          </w:p>
        </w:tc>
        <w:tc>
          <w:tcPr>
            <w:tcW w:w="622" w:type="dxa"/>
            <w:shd w:val="clear" w:color="auto" w:fill="D9D9D9"/>
            <w:vAlign w:val="center"/>
          </w:tcPr>
          <w:p w14:paraId="0CDE3146"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4314F178"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1580546D" w14:textId="6410E945" w:rsidR="006E74D0" w:rsidRPr="00AC0DA5" w:rsidRDefault="00233E6B" w:rsidP="006E74D0">
            <w:pPr>
              <w:pStyle w:val="TableParagraph"/>
              <w:ind w:left="58"/>
              <w:jc w:val="center"/>
              <w:rPr>
                <w:rFonts w:ascii="Arial Narrow" w:hAnsi="Arial Narrow"/>
                <w:sz w:val="14"/>
                <w:szCs w:val="14"/>
              </w:rPr>
            </w:pPr>
            <w:r>
              <w:rPr>
                <w:rFonts w:ascii="Arial Narrow" w:hAnsi="Arial Narrow"/>
                <w:sz w:val="14"/>
                <w:szCs w:val="14"/>
              </w:rPr>
              <w:t>1</w:t>
            </w:r>
          </w:p>
        </w:tc>
        <w:tc>
          <w:tcPr>
            <w:tcW w:w="765" w:type="dxa"/>
            <w:shd w:val="clear" w:color="auto" w:fill="D9D9D9"/>
            <w:vAlign w:val="center"/>
          </w:tcPr>
          <w:p w14:paraId="7733862D"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0EAF6F7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7B5449FF" w14:textId="7EC84417" w:rsidR="006E74D0" w:rsidRPr="00AC0DA5" w:rsidRDefault="00233E6B" w:rsidP="006E74D0">
            <w:pPr>
              <w:pStyle w:val="TableParagraph"/>
              <w:ind w:left="58"/>
              <w:jc w:val="center"/>
              <w:rPr>
                <w:rFonts w:ascii="Arial Narrow" w:hAnsi="Arial Narrow"/>
                <w:sz w:val="14"/>
                <w:szCs w:val="14"/>
              </w:rPr>
            </w:pPr>
            <w:r>
              <w:rPr>
                <w:rFonts w:ascii="Arial Narrow" w:hAnsi="Arial Narrow"/>
                <w:sz w:val="14"/>
                <w:szCs w:val="14"/>
              </w:rPr>
              <w:t>0</w:t>
            </w:r>
          </w:p>
        </w:tc>
        <w:tc>
          <w:tcPr>
            <w:tcW w:w="2599" w:type="dxa"/>
            <w:shd w:val="clear" w:color="auto" w:fill="D9D9D9"/>
            <w:vAlign w:val="center"/>
          </w:tcPr>
          <w:p w14:paraId="1DCC8E32" w14:textId="42245C30" w:rsidR="006E74D0" w:rsidRPr="00AC0DA5" w:rsidRDefault="00233E6B" w:rsidP="006E74D0">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4E0A285E" w14:textId="77777777" w:rsidTr="00E94704">
        <w:trPr>
          <w:trHeight w:val="339"/>
          <w:jc w:val="center"/>
        </w:trPr>
        <w:tc>
          <w:tcPr>
            <w:tcW w:w="1770" w:type="dxa"/>
            <w:gridSpan w:val="2"/>
            <w:shd w:val="clear" w:color="auto" w:fill="D9D9D9"/>
            <w:vAlign w:val="center"/>
          </w:tcPr>
          <w:p w14:paraId="4FB69348"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SUBTOTAL INFORME SEGUIMIENTO PORMENORIZADO DEL SISTEMA DE CONTROL INTERNO</w:t>
            </w:r>
          </w:p>
        </w:tc>
        <w:tc>
          <w:tcPr>
            <w:tcW w:w="622" w:type="dxa"/>
            <w:shd w:val="clear" w:color="auto" w:fill="D9D9D9"/>
            <w:vAlign w:val="center"/>
          </w:tcPr>
          <w:p w14:paraId="2A3D0826"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026E6F3A"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14:paraId="61ADBA3E" w14:textId="023F45DE" w:rsidR="006E74D0" w:rsidRPr="00AC0DA5" w:rsidRDefault="00233E6B"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765" w:type="dxa"/>
            <w:shd w:val="clear" w:color="auto" w:fill="D9D9D9"/>
            <w:vAlign w:val="center"/>
          </w:tcPr>
          <w:p w14:paraId="60CEC2E0"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771700DC"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14:paraId="4888F0EE" w14:textId="3B3C45EF" w:rsidR="006E74D0" w:rsidRPr="00AC0DA5" w:rsidRDefault="00233E6B" w:rsidP="006E74D0">
            <w:pPr>
              <w:pStyle w:val="TableParagraph"/>
              <w:ind w:left="58"/>
              <w:jc w:val="center"/>
              <w:rPr>
                <w:rFonts w:ascii="Arial Narrow" w:hAnsi="Arial Narrow"/>
                <w:b/>
                <w:sz w:val="14"/>
                <w:szCs w:val="14"/>
              </w:rPr>
            </w:pPr>
            <w:r>
              <w:rPr>
                <w:rFonts w:ascii="Arial Narrow" w:hAnsi="Arial Narrow"/>
                <w:b/>
                <w:sz w:val="14"/>
                <w:szCs w:val="14"/>
              </w:rPr>
              <w:t>0</w:t>
            </w:r>
          </w:p>
        </w:tc>
        <w:tc>
          <w:tcPr>
            <w:tcW w:w="2599" w:type="dxa"/>
            <w:shd w:val="clear" w:color="auto" w:fill="D9D9D9"/>
            <w:vAlign w:val="center"/>
          </w:tcPr>
          <w:p w14:paraId="488FC1C9"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0EF74D9B" w14:textId="77777777" w:rsidTr="00E94704">
        <w:trPr>
          <w:trHeight w:val="96"/>
          <w:jc w:val="center"/>
        </w:trPr>
        <w:tc>
          <w:tcPr>
            <w:tcW w:w="8848" w:type="dxa"/>
            <w:gridSpan w:val="12"/>
            <w:shd w:val="clear" w:color="auto" w:fill="76923C"/>
            <w:vAlign w:val="center"/>
          </w:tcPr>
          <w:p w14:paraId="76BB6AA6"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SEGUIMIENTO RIESGOS DE CORRUPCIÓN Y DE GESTIÓN</w:t>
            </w:r>
          </w:p>
        </w:tc>
      </w:tr>
      <w:tr w:rsidR="002845FE" w:rsidRPr="00AC0DA5" w14:paraId="1FBEBBF8" w14:textId="77777777" w:rsidTr="00AD077C">
        <w:trPr>
          <w:trHeight w:val="339"/>
          <w:jc w:val="center"/>
        </w:trPr>
        <w:tc>
          <w:tcPr>
            <w:tcW w:w="1099" w:type="dxa"/>
            <w:shd w:val="clear" w:color="auto" w:fill="D9D9D9"/>
            <w:vAlign w:val="center"/>
          </w:tcPr>
          <w:p w14:paraId="4068EAFB" w14:textId="77777777" w:rsidR="002845FE" w:rsidRPr="00AC0DA5" w:rsidRDefault="002845FE" w:rsidP="002845FE">
            <w:pPr>
              <w:pStyle w:val="TableParagraph"/>
              <w:ind w:left="58"/>
              <w:rPr>
                <w:rFonts w:ascii="Arial Narrow" w:hAnsi="Arial Narrow"/>
                <w:sz w:val="14"/>
                <w:szCs w:val="14"/>
              </w:rPr>
            </w:pPr>
            <w:r w:rsidRPr="00AC0DA5">
              <w:rPr>
                <w:rFonts w:ascii="Arial Narrow" w:hAnsi="Arial Narrow"/>
                <w:sz w:val="14"/>
                <w:szCs w:val="14"/>
              </w:rPr>
              <w:t>Fortalecimiento SIG</w:t>
            </w:r>
          </w:p>
        </w:tc>
        <w:tc>
          <w:tcPr>
            <w:tcW w:w="671" w:type="dxa"/>
            <w:vMerge w:val="restart"/>
            <w:shd w:val="clear" w:color="auto" w:fill="D9D9D9"/>
            <w:vAlign w:val="center"/>
          </w:tcPr>
          <w:p w14:paraId="140B7774" w14:textId="77777777" w:rsidR="002845FE" w:rsidRPr="00AC0DA5" w:rsidRDefault="002845FE" w:rsidP="002845FE">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vMerge w:val="restart"/>
            <w:shd w:val="clear" w:color="auto" w:fill="D9D9D9"/>
            <w:vAlign w:val="center"/>
          </w:tcPr>
          <w:p w14:paraId="02B6B655" w14:textId="74464E9D" w:rsidR="002845FE" w:rsidRPr="00AC0DA5" w:rsidRDefault="002845FE" w:rsidP="002845FE">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367D994C" w14:textId="77777777" w:rsidR="002845FE" w:rsidRPr="00AC0DA5" w:rsidRDefault="002845FE" w:rsidP="002845FE">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0B6EB7DB" w14:textId="177C2F96" w:rsidR="002845FE" w:rsidRPr="00AC0DA5" w:rsidRDefault="002845FE" w:rsidP="002845FE">
            <w:pPr>
              <w:pStyle w:val="TableParagraph"/>
              <w:ind w:left="58"/>
              <w:jc w:val="center"/>
              <w:rPr>
                <w:rFonts w:ascii="Arial Narrow" w:hAnsi="Arial Narrow"/>
                <w:sz w:val="14"/>
                <w:szCs w:val="14"/>
              </w:rPr>
            </w:pPr>
            <w:r>
              <w:rPr>
                <w:rFonts w:ascii="Arial Narrow" w:hAnsi="Arial Narrow"/>
                <w:sz w:val="14"/>
                <w:szCs w:val="14"/>
              </w:rPr>
              <w:t>1</w:t>
            </w:r>
          </w:p>
        </w:tc>
        <w:tc>
          <w:tcPr>
            <w:tcW w:w="765" w:type="dxa"/>
            <w:shd w:val="clear" w:color="auto" w:fill="D9D9D9"/>
            <w:vAlign w:val="center"/>
          </w:tcPr>
          <w:p w14:paraId="318FFC5D" w14:textId="77777777" w:rsidR="002845FE" w:rsidRPr="00AC0DA5" w:rsidRDefault="002845FE" w:rsidP="002845FE">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7BD15146" w14:textId="77777777" w:rsidR="002845FE" w:rsidRPr="00AC0DA5" w:rsidRDefault="002845FE" w:rsidP="002845FE">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2827F44D" w14:textId="5FA17222" w:rsidR="002845FE" w:rsidRPr="00AC0DA5" w:rsidRDefault="002845FE" w:rsidP="002845FE">
            <w:pPr>
              <w:pStyle w:val="TableParagraph"/>
              <w:ind w:left="58"/>
              <w:jc w:val="center"/>
              <w:rPr>
                <w:rFonts w:ascii="Arial Narrow" w:hAnsi="Arial Narrow"/>
                <w:sz w:val="14"/>
                <w:szCs w:val="14"/>
              </w:rPr>
            </w:pPr>
            <w:r>
              <w:rPr>
                <w:rFonts w:ascii="Arial Narrow" w:hAnsi="Arial Narrow"/>
                <w:sz w:val="14"/>
                <w:szCs w:val="14"/>
              </w:rPr>
              <w:t>0</w:t>
            </w:r>
          </w:p>
        </w:tc>
        <w:tc>
          <w:tcPr>
            <w:tcW w:w="2599" w:type="dxa"/>
            <w:vMerge w:val="restart"/>
            <w:shd w:val="clear" w:color="auto" w:fill="D9D9D9"/>
          </w:tcPr>
          <w:p w14:paraId="29E866FC" w14:textId="77777777" w:rsidR="002845FE" w:rsidRDefault="002845FE" w:rsidP="002845FE">
            <w:pPr>
              <w:pStyle w:val="TableParagraph"/>
              <w:ind w:left="58"/>
              <w:rPr>
                <w:rFonts w:ascii="Arial Narrow" w:hAnsi="Arial Narrow"/>
                <w:sz w:val="14"/>
                <w:szCs w:val="14"/>
              </w:rPr>
            </w:pPr>
          </w:p>
          <w:p w14:paraId="1FD3E9D8" w14:textId="50B28AB6" w:rsidR="002845FE" w:rsidRPr="00AC0DA5" w:rsidRDefault="002845FE" w:rsidP="002845FE">
            <w:pPr>
              <w:pStyle w:val="TableParagraph"/>
              <w:ind w:left="58"/>
              <w:rPr>
                <w:rFonts w:ascii="Arial Narrow" w:hAnsi="Arial Narrow"/>
                <w:sz w:val="14"/>
                <w:szCs w:val="14"/>
              </w:rPr>
            </w:pPr>
            <w:r w:rsidRPr="00E125B9">
              <w:rPr>
                <w:rFonts w:ascii="Arial Narrow" w:hAnsi="Arial Narrow"/>
                <w:sz w:val="14"/>
                <w:szCs w:val="14"/>
              </w:rPr>
              <w:t>Para las acciones cumplidas queda pendiente la evaluación de la efectividad en el próximo seguimiento.</w:t>
            </w:r>
          </w:p>
        </w:tc>
      </w:tr>
      <w:tr w:rsidR="002845FE" w:rsidRPr="00AC0DA5" w14:paraId="5A70DB51" w14:textId="77777777" w:rsidTr="002845FE">
        <w:trPr>
          <w:trHeight w:val="499"/>
          <w:jc w:val="center"/>
        </w:trPr>
        <w:tc>
          <w:tcPr>
            <w:tcW w:w="1099" w:type="dxa"/>
            <w:shd w:val="clear" w:color="auto" w:fill="D9D9D9"/>
            <w:vAlign w:val="center"/>
          </w:tcPr>
          <w:p w14:paraId="733DCAEB" w14:textId="77777777" w:rsidR="002845FE" w:rsidRPr="00AC0DA5" w:rsidRDefault="002845FE" w:rsidP="002845FE">
            <w:pPr>
              <w:pStyle w:val="TableParagraph"/>
              <w:ind w:left="58"/>
              <w:rPr>
                <w:rFonts w:ascii="Arial Narrow" w:hAnsi="Arial Narrow"/>
                <w:sz w:val="14"/>
                <w:szCs w:val="14"/>
              </w:rPr>
            </w:pPr>
            <w:r w:rsidRPr="00AC0DA5">
              <w:rPr>
                <w:rFonts w:ascii="Arial Narrow" w:hAnsi="Arial Narrow"/>
                <w:sz w:val="14"/>
                <w:szCs w:val="14"/>
              </w:rPr>
              <w:t>Gestión Territorial del Patrimonio</w:t>
            </w:r>
          </w:p>
        </w:tc>
        <w:tc>
          <w:tcPr>
            <w:tcW w:w="671" w:type="dxa"/>
            <w:vMerge/>
            <w:shd w:val="clear" w:color="auto" w:fill="D9D9D9"/>
            <w:vAlign w:val="center"/>
          </w:tcPr>
          <w:p w14:paraId="249E918F" w14:textId="77777777" w:rsidR="002845FE" w:rsidRPr="00AC0DA5" w:rsidRDefault="002845FE" w:rsidP="002845FE">
            <w:pPr>
              <w:pStyle w:val="TableParagraph"/>
              <w:ind w:left="58"/>
              <w:rPr>
                <w:rFonts w:ascii="Arial Narrow" w:hAnsi="Arial Narrow"/>
                <w:sz w:val="14"/>
                <w:szCs w:val="14"/>
              </w:rPr>
            </w:pPr>
          </w:p>
        </w:tc>
        <w:tc>
          <w:tcPr>
            <w:tcW w:w="622" w:type="dxa"/>
            <w:vMerge/>
            <w:shd w:val="clear" w:color="auto" w:fill="D9D9D9"/>
            <w:vAlign w:val="center"/>
          </w:tcPr>
          <w:p w14:paraId="7242DBE9" w14:textId="77777777" w:rsidR="002845FE" w:rsidRPr="00AC0DA5" w:rsidRDefault="002845FE" w:rsidP="002845FE">
            <w:pPr>
              <w:pStyle w:val="TableParagraph"/>
              <w:ind w:left="58"/>
              <w:jc w:val="center"/>
              <w:rPr>
                <w:rFonts w:ascii="Arial Narrow" w:hAnsi="Arial Narrow"/>
                <w:sz w:val="14"/>
                <w:szCs w:val="14"/>
              </w:rPr>
            </w:pPr>
          </w:p>
        </w:tc>
        <w:tc>
          <w:tcPr>
            <w:tcW w:w="520" w:type="dxa"/>
            <w:gridSpan w:val="2"/>
            <w:shd w:val="clear" w:color="auto" w:fill="D9D9D9"/>
            <w:vAlign w:val="center"/>
          </w:tcPr>
          <w:p w14:paraId="09FB65FF" w14:textId="77777777" w:rsidR="002845FE" w:rsidRPr="00AC0DA5" w:rsidRDefault="002845FE" w:rsidP="002845FE">
            <w:pPr>
              <w:pStyle w:val="TableParagraph"/>
              <w:ind w:left="58"/>
              <w:jc w:val="center"/>
              <w:rPr>
                <w:rFonts w:ascii="Arial Narrow" w:hAnsi="Arial Narrow"/>
                <w:sz w:val="14"/>
                <w:szCs w:val="14"/>
              </w:rPr>
            </w:pPr>
            <w:r w:rsidRPr="00AC0DA5">
              <w:rPr>
                <w:rFonts w:ascii="Arial Narrow" w:hAnsi="Arial Narrow"/>
                <w:sz w:val="14"/>
                <w:szCs w:val="14"/>
              </w:rPr>
              <w:t>3</w:t>
            </w:r>
          </w:p>
        </w:tc>
        <w:tc>
          <w:tcPr>
            <w:tcW w:w="809" w:type="dxa"/>
            <w:gridSpan w:val="2"/>
            <w:shd w:val="clear" w:color="auto" w:fill="D9D9D9"/>
            <w:vAlign w:val="center"/>
          </w:tcPr>
          <w:p w14:paraId="0C848DEE" w14:textId="509C01CA" w:rsidR="002845FE" w:rsidRPr="00AC0DA5" w:rsidRDefault="0060228C" w:rsidP="002845FE">
            <w:pPr>
              <w:pStyle w:val="TableParagraph"/>
              <w:ind w:left="58"/>
              <w:jc w:val="center"/>
              <w:rPr>
                <w:rFonts w:ascii="Arial Narrow" w:hAnsi="Arial Narrow"/>
                <w:sz w:val="14"/>
                <w:szCs w:val="14"/>
              </w:rPr>
            </w:pPr>
            <w:r>
              <w:rPr>
                <w:rFonts w:ascii="Arial Narrow" w:hAnsi="Arial Narrow"/>
                <w:sz w:val="14"/>
                <w:szCs w:val="14"/>
              </w:rPr>
              <w:t>0</w:t>
            </w:r>
          </w:p>
        </w:tc>
        <w:tc>
          <w:tcPr>
            <w:tcW w:w="765" w:type="dxa"/>
            <w:shd w:val="clear" w:color="auto" w:fill="D9D9D9"/>
            <w:vAlign w:val="center"/>
          </w:tcPr>
          <w:p w14:paraId="54458FF8" w14:textId="1AABB54B" w:rsidR="002845FE" w:rsidRPr="00AC0DA5" w:rsidRDefault="002845FE" w:rsidP="002845FE">
            <w:pPr>
              <w:pStyle w:val="TableParagraph"/>
              <w:ind w:left="58"/>
              <w:jc w:val="center"/>
              <w:rPr>
                <w:rFonts w:ascii="Arial Narrow" w:hAnsi="Arial Narrow"/>
                <w:sz w:val="14"/>
                <w:szCs w:val="14"/>
              </w:rPr>
            </w:pPr>
            <w:r>
              <w:rPr>
                <w:rFonts w:ascii="Arial Narrow" w:hAnsi="Arial Narrow"/>
                <w:sz w:val="14"/>
                <w:szCs w:val="14"/>
              </w:rPr>
              <w:t>1</w:t>
            </w:r>
          </w:p>
        </w:tc>
        <w:tc>
          <w:tcPr>
            <w:tcW w:w="942" w:type="dxa"/>
            <w:shd w:val="clear" w:color="auto" w:fill="D9D9D9"/>
            <w:vAlign w:val="center"/>
          </w:tcPr>
          <w:p w14:paraId="0BB0F2E4" w14:textId="516A6D47" w:rsidR="002845FE" w:rsidRPr="00AC0DA5" w:rsidRDefault="002845FE" w:rsidP="002845FE">
            <w:pPr>
              <w:pStyle w:val="TableParagraph"/>
              <w:ind w:left="58"/>
              <w:jc w:val="center"/>
              <w:rPr>
                <w:rFonts w:ascii="Arial Narrow" w:hAnsi="Arial Narrow"/>
                <w:sz w:val="14"/>
                <w:szCs w:val="14"/>
              </w:rPr>
            </w:pPr>
            <w:r>
              <w:rPr>
                <w:rFonts w:ascii="Arial Narrow" w:hAnsi="Arial Narrow"/>
                <w:sz w:val="14"/>
                <w:szCs w:val="14"/>
              </w:rPr>
              <w:t>1</w:t>
            </w:r>
          </w:p>
        </w:tc>
        <w:tc>
          <w:tcPr>
            <w:tcW w:w="821" w:type="dxa"/>
            <w:gridSpan w:val="2"/>
            <w:shd w:val="clear" w:color="auto" w:fill="D9D9D9"/>
            <w:vAlign w:val="center"/>
          </w:tcPr>
          <w:p w14:paraId="1E62C77B" w14:textId="119C83F5" w:rsidR="002845FE" w:rsidRPr="00AC0DA5" w:rsidRDefault="0060228C" w:rsidP="002845FE">
            <w:pPr>
              <w:pStyle w:val="TableParagraph"/>
              <w:ind w:left="58"/>
              <w:jc w:val="center"/>
              <w:rPr>
                <w:rFonts w:ascii="Arial Narrow" w:hAnsi="Arial Narrow"/>
                <w:sz w:val="14"/>
                <w:szCs w:val="14"/>
              </w:rPr>
            </w:pPr>
            <w:r>
              <w:rPr>
                <w:rFonts w:ascii="Arial Narrow" w:hAnsi="Arial Narrow"/>
                <w:sz w:val="14"/>
                <w:szCs w:val="14"/>
              </w:rPr>
              <w:t>1</w:t>
            </w:r>
          </w:p>
        </w:tc>
        <w:tc>
          <w:tcPr>
            <w:tcW w:w="2599" w:type="dxa"/>
            <w:vMerge/>
            <w:shd w:val="clear" w:color="auto" w:fill="D9D9D9"/>
          </w:tcPr>
          <w:p w14:paraId="4E8B8B6E" w14:textId="04287CAD" w:rsidR="002845FE" w:rsidRPr="00AC0DA5" w:rsidRDefault="002845FE" w:rsidP="002845FE">
            <w:pPr>
              <w:pStyle w:val="TableParagraph"/>
              <w:ind w:left="58"/>
              <w:rPr>
                <w:rFonts w:ascii="Arial Narrow" w:hAnsi="Arial Narrow"/>
                <w:sz w:val="14"/>
                <w:szCs w:val="14"/>
              </w:rPr>
            </w:pPr>
          </w:p>
        </w:tc>
      </w:tr>
      <w:tr w:rsidR="006E74D0" w:rsidRPr="00AC0DA5" w14:paraId="68D45201" w14:textId="77777777" w:rsidTr="002845FE">
        <w:trPr>
          <w:trHeight w:val="339"/>
          <w:jc w:val="center"/>
        </w:trPr>
        <w:tc>
          <w:tcPr>
            <w:tcW w:w="1770" w:type="dxa"/>
            <w:gridSpan w:val="2"/>
            <w:shd w:val="clear" w:color="auto" w:fill="D9D9D9"/>
            <w:vAlign w:val="center"/>
          </w:tcPr>
          <w:p w14:paraId="369AA2E5"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SUBOTAL INFORME SEGUIMIENTO RIESGOS DE CORRUPCIÓN Y DE GESTIÓN</w:t>
            </w:r>
          </w:p>
        </w:tc>
        <w:tc>
          <w:tcPr>
            <w:tcW w:w="622" w:type="dxa"/>
            <w:shd w:val="clear" w:color="auto" w:fill="D9D9D9"/>
            <w:vAlign w:val="center"/>
          </w:tcPr>
          <w:p w14:paraId="6567F751"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6087CD3E"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4</w:t>
            </w:r>
          </w:p>
        </w:tc>
        <w:tc>
          <w:tcPr>
            <w:tcW w:w="809" w:type="dxa"/>
            <w:gridSpan w:val="2"/>
            <w:shd w:val="clear" w:color="auto" w:fill="D9D9D9"/>
            <w:vAlign w:val="center"/>
          </w:tcPr>
          <w:p w14:paraId="54D9B62A" w14:textId="7B9217C9" w:rsidR="006E74D0" w:rsidRPr="00AC0DA5" w:rsidRDefault="0060228C"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765" w:type="dxa"/>
            <w:shd w:val="clear" w:color="auto" w:fill="D9D9D9"/>
            <w:vAlign w:val="center"/>
          </w:tcPr>
          <w:p w14:paraId="3F2E3FA7" w14:textId="242F88A8" w:rsidR="006E74D0" w:rsidRPr="00AC0DA5" w:rsidRDefault="002845FE"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942" w:type="dxa"/>
            <w:shd w:val="clear" w:color="auto" w:fill="D9D9D9" w:themeFill="background1" w:themeFillShade="D9"/>
            <w:vAlign w:val="center"/>
          </w:tcPr>
          <w:p w14:paraId="6C4CADB3" w14:textId="19068AD0" w:rsidR="006E74D0" w:rsidRPr="00AC0DA5" w:rsidRDefault="002845FE"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821" w:type="dxa"/>
            <w:gridSpan w:val="2"/>
            <w:shd w:val="clear" w:color="auto" w:fill="D9D9D9"/>
            <w:vAlign w:val="center"/>
          </w:tcPr>
          <w:p w14:paraId="54B0A988" w14:textId="11FD41AE" w:rsidR="006E74D0" w:rsidRPr="00AC0DA5" w:rsidRDefault="0060228C"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2599" w:type="dxa"/>
            <w:shd w:val="clear" w:color="auto" w:fill="D9D9D9"/>
            <w:vAlign w:val="center"/>
          </w:tcPr>
          <w:p w14:paraId="1864A9D7"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1B6AAECA" w14:textId="77777777" w:rsidTr="00E94704">
        <w:trPr>
          <w:trHeight w:val="148"/>
          <w:jc w:val="center"/>
        </w:trPr>
        <w:tc>
          <w:tcPr>
            <w:tcW w:w="8848" w:type="dxa"/>
            <w:gridSpan w:val="12"/>
            <w:shd w:val="clear" w:color="auto" w:fill="76923C"/>
            <w:vAlign w:val="center"/>
          </w:tcPr>
          <w:p w14:paraId="345AD358"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SEGUIMIENTO SEMESTRAL DE QUEJAS, SUGERENCIAS Y RECLAMOS</w:t>
            </w:r>
          </w:p>
        </w:tc>
      </w:tr>
      <w:tr w:rsidR="006E74D0" w:rsidRPr="00AC0DA5" w14:paraId="2DCCA9BB" w14:textId="77777777" w:rsidTr="00E94704">
        <w:trPr>
          <w:trHeight w:val="339"/>
          <w:jc w:val="center"/>
        </w:trPr>
        <w:tc>
          <w:tcPr>
            <w:tcW w:w="1099" w:type="dxa"/>
            <w:shd w:val="clear" w:color="auto" w:fill="D9D9D9"/>
            <w:vAlign w:val="center"/>
          </w:tcPr>
          <w:p w14:paraId="66C02A5C"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Atención a la Ciudadanía</w:t>
            </w:r>
          </w:p>
        </w:tc>
        <w:tc>
          <w:tcPr>
            <w:tcW w:w="671" w:type="dxa"/>
            <w:shd w:val="clear" w:color="auto" w:fill="D9D9D9"/>
            <w:vAlign w:val="center"/>
          </w:tcPr>
          <w:p w14:paraId="7526075A"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4EF4F22B"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25FB39CF"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31E57A0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14:paraId="4B87A22E"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2D65A2AB"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2F1E3970"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14:paraId="358E43D2" w14:textId="77777777" w:rsidR="006E74D0" w:rsidRPr="00AC0DA5" w:rsidRDefault="006E74D0" w:rsidP="006E74D0">
            <w:pPr>
              <w:pStyle w:val="TableParagraph"/>
              <w:ind w:left="58"/>
              <w:rPr>
                <w:rFonts w:ascii="Arial Narrow" w:hAnsi="Arial Narrow"/>
                <w:sz w:val="14"/>
                <w:szCs w:val="14"/>
              </w:rPr>
            </w:pPr>
          </w:p>
        </w:tc>
      </w:tr>
      <w:tr w:rsidR="006E74D0" w:rsidRPr="00AC0DA5" w14:paraId="2481E5AB" w14:textId="77777777" w:rsidTr="00E94704">
        <w:trPr>
          <w:trHeight w:val="339"/>
          <w:jc w:val="center"/>
        </w:trPr>
        <w:tc>
          <w:tcPr>
            <w:tcW w:w="1770" w:type="dxa"/>
            <w:gridSpan w:val="2"/>
            <w:shd w:val="clear" w:color="auto" w:fill="D9D9D9"/>
            <w:vAlign w:val="center"/>
          </w:tcPr>
          <w:p w14:paraId="1F9827A1"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SUBTOTAL INFORME SEGUIMIENTO SEMESTRAL DE PQRS</w:t>
            </w:r>
          </w:p>
        </w:tc>
        <w:tc>
          <w:tcPr>
            <w:tcW w:w="622" w:type="dxa"/>
            <w:shd w:val="clear" w:color="auto" w:fill="D9D9D9"/>
            <w:vAlign w:val="center"/>
          </w:tcPr>
          <w:p w14:paraId="2B3503E9"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2BE3D2DE"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14:paraId="5E1D6497"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14:paraId="28A8DBCF"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71055DB4"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14:paraId="75E8A37F"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14:paraId="78D5288F"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18327C6C" w14:textId="77777777" w:rsidTr="00E94704">
        <w:trPr>
          <w:trHeight w:val="134"/>
          <w:jc w:val="center"/>
        </w:trPr>
        <w:tc>
          <w:tcPr>
            <w:tcW w:w="8848" w:type="dxa"/>
            <w:gridSpan w:val="12"/>
            <w:shd w:val="clear" w:color="auto" w:fill="76923C"/>
            <w:vAlign w:val="center"/>
          </w:tcPr>
          <w:p w14:paraId="2654A45E"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 Y SEGUIMIENTO A PLANES DE MEJORAMIENTO INSTITUCIONAL Y POR PROCESOS</w:t>
            </w:r>
          </w:p>
        </w:tc>
      </w:tr>
      <w:tr w:rsidR="006E74D0" w:rsidRPr="00AC0DA5" w14:paraId="06D388E0" w14:textId="77777777" w:rsidTr="00E94704">
        <w:trPr>
          <w:trHeight w:val="339"/>
          <w:jc w:val="center"/>
        </w:trPr>
        <w:tc>
          <w:tcPr>
            <w:tcW w:w="1099" w:type="dxa"/>
            <w:shd w:val="clear" w:color="auto" w:fill="D9D9D9"/>
            <w:vAlign w:val="center"/>
          </w:tcPr>
          <w:p w14:paraId="63DBFFA4"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Gestión de Talento Humano</w:t>
            </w:r>
          </w:p>
        </w:tc>
        <w:tc>
          <w:tcPr>
            <w:tcW w:w="671" w:type="dxa"/>
            <w:shd w:val="clear" w:color="auto" w:fill="D9D9D9"/>
            <w:vAlign w:val="center"/>
          </w:tcPr>
          <w:p w14:paraId="09EB3091" w14:textId="77777777" w:rsidR="006E74D0" w:rsidRPr="00AC0DA5" w:rsidRDefault="006E74D0" w:rsidP="006E74D0">
            <w:pPr>
              <w:pStyle w:val="TableParagraph"/>
              <w:ind w:left="0"/>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1EB2D311"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4D57E2FB"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3FAB8CAD"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14:paraId="3340AC5B"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5320DAED"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2E7B94F5"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14:paraId="560E5332" w14:textId="77777777" w:rsidR="006E74D0" w:rsidRPr="00AC0DA5" w:rsidRDefault="006E74D0" w:rsidP="006E74D0">
            <w:pPr>
              <w:pStyle w:val="TableParagraph"/>
              <w:ind w:left="58"/>
              <w:jc w:val="center"/>
              <w:rPr>
                <w:rFonts w:ascii="Arial Narrow" w:hAnsi="Arial Narrow"/>
                <w:sz w:val="14"/>
                <w:szCs w:val="14"/>
              </w:rPr>
            </w:pPr>
          </w:p>
          <w:p w14:paraId="7E9A76FB" w14:textId="77777777" w:rsidR="006E74D0" w:rsidRPr="00AC0DA5" w:rsidRDefault="006E74D0" w:rsidP="006E74D0">
            <w:pPr>
              <w:pStyle w:val="TableParagraph"/>
              <w:ind w:left="58"/>
              <w:rPr>
                <w:rFonts w:ascii="Arial Narrow" w:hAnsi="Arial Narrow"/>
                <w:sz w:val="14"/>
                <w:szCs w:val="14"/>
              </w:rPr>
            </w:pPr>
          </w:p>
        </w:tc>
      </w:tr>
      <w:tr w:rsidR="006E74D0" w:rsidRPr="00AC0DA5" w14:paraId="3C379EB1" w14:textId="77777777" w:rsidTr="00E94704">
        <w:trPr>
          <w:trHeight w:val="339"/>
          <w:jc w:val="center"/>
        </w:trPr>
        <w:tc>
          <w:tcPr>
            <w:tcW w:w="1770" w:type="dxa"/>
            <w:gridSpan w:val="2"/>
            <w:shd w:val="clear" w:color="auto" w:fill="D9D9D9"/>
            <w:vAlign w:val="center"/>
          </w:tcPr>
          <w:p w14:paraId="7C36BF6E"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SUBOTAL INFORME SEGUIMIENTO A PLANES DE MEJORAMIENTO INSTITUCIONAL Y POR PROCESOS</w:t>
            </w:r>
          </w:p>
        </w:tc>
        <w:tc>
          <w:tcPr>
            <w:tcW w:w="622" w:type="dxa"/>
            <w:shd w:val="clear" w:color="auto" w:fill="D9D9D9"/>
            <w:vAlign w:val="center"/>
          </w:tcPr>
          <w:p w14:paraId="5B5AD8CB"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473BCB12"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14:paraId="5BEA5DE2"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14:paraId="492099F7"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02BF8408"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14:paraId="0838DE95"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14:paraId="08BFAC0A"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07B35294" w14:textId="77777777" w:rsidTr="00E94704">
        <w:trPr>
          <w:trHeight w:val="210"/>
          <w:jc w:val="center"/>
        </w:trPr>
        <w:tc>
          <w:tcPr>
            <w:tcW w:w="8848" w:type="dxa"/>
            <w:gridSpan w:val="12"/>
            <w:shd w:val="clear" w:color="auto" w:fill="76923C"/>
            <w:vAlign w:val="center"/>
          </w:tcPr>
          <w:p w14:paraId="3CCFB72F"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SEGUIMIENTO COMITÉ DIRECTIVO - COMITÉ INSTITUCIONAL DE GESTIÓN Y DESEMPEÑO DE LA ENTIDAD</w:t>
            </w:r>
          </w:p>
        </w:tc>
      </w:tr>
      <w:tr w:rsidR="006E74D0" w:rsidRPr="00AC0DA5" w14:paraId="43C92CEC" w14:textId="77777777" w:rsidTr="00E94704">
        <w:trPr>
          <w:trHeight w:val="567"/>
          <w:jc w:val="center"/>
        </w:trPr>
        <w:tc>
          <w:tcPr>
            <w:tcW w:w="1099" w:type="dxa"/>
            <w:shd w:val="clear" w:color="auto" w:fill="D9D9D9"/>
            <w:vAlign w:val="center"/>
          </w:tcPr>
          <w:p w14:paraId="0573BCB4"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Direccionamiento Estratégico</w:t>
            </w:r>
          </w:p>
        </w:tc>
        <w:tc>
          <w:tcPr>
            <w:tcW w:w="671" w:type="dxa"/>
            <w:shd w:val="clear" w:color="auto" w:fill="D9D9D9"/>
            <w:vAlign w:val="center"/>
          </w:tcPr>
          <w:p w14:paraId="441AFD10"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5A6B2714"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5BC7030E" w14:textId="38990BB3" w:rsidR="006E74D0" w:rsidRPr="00AC0DA5" w:rsidRDefault="00880FBD" w:rsidP="006E74D0">
            <w:pPr>
              <w:pStyle w:val="TableParagraph"/>
              <w:ind w:left="58"/>
              <w:jc w:val="center"/>
              <w:rPr>
                <w:rFonts w:ascii="Arial Narrow" w:hAnsi="Arial Narrow"/>
                <w:sz w:val="14"/>
                <w:szCs w:val="14"/>
              </w:rPr>
            </w:pPr>
            <w:r>
              <w:rPr>
                <w:rFonts w:ascii="Arial Narrow" w:hAnsi="Arial Narrow"/>
                <w:sz w:val="14"/>
                <w:szCs w:val="14"/>
              </w:rPr>
              <w:t>2</w:t>
            </w:r>
          </w:p>
        </w:tc>
        <w:tc>
          <w:tcPr>
            <w:tcW w:w="809" w:type="dxa"/>
            <w:gridSpan w:val="2"/>
            <w:shd w:val="clear" w:color="auto" w:fill="D9D9D9"/>
            <w:vAlign w:val="center"/>
          </w:tcPr>
          <w:p w14:paraId="7CCD134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765" w:type="dxa"/>
            <w:shd w:val="clear" w:color="auto" w:fill="D9D9D9"/>
            <w:vAlign w:val="center"/>
          </w:tcPr>
          <w:p w14:paraId="6269EA9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145A055E"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5C8C9E72" w14:textId="5BCCFB60" w:rsidR="006E74D0" w:rsidRPr="00AC0DA5" w:rsidRDefault="00880FBD" w:rsidP="006E74D0">
            <w:pPr>
              <w:pStyle w:val="TableParagraph"/>
              <w:ind w:left="58"/>
              <w:jc w:val="center"/>
              <w:rPr>
                <w:rFonts w:ascii="Arial Narrow" w:hAnsi="Arial Narrow"/>
                <w:sz w:val="14"/>
                <w:szCs w:val="14"/>
              </w:rPr>
            </w:pPr>
            <w:r>
              <w:rPr>
                <w:rFonts w:ascii="Arial Narrow" w:hAnsi="Arial Narrow"/>
                <w:sz w:val="14"/>
                <w:szCs w:val="14"/>
              </w:rPr>
              <w:t>1</w:t>
            </w:r>
          </w:p>
        </w:tc>
        <w:tc>
          <w:tcPr>
            <w:tcW w:w="2599" w:type="dxa"/>
            <w:shd w:val="clear" w:color="auto" w:fill="D9D9D9"/>
            <w:vAlign w:val="center"/>
          </w:tcPr>
          <w:p w14:paraId="19A75734"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4900FFA8" w14:textId="77777777" w:rsidTr="00E94704">
        <w:trPr>
          <w:trHeight w:val="339"/>
          <w:jc w:val="center"/>
        </w:trPr>
        <w:tc>
          <w:tcPr>
            <w:tcW w:w="1770" w:type="dxa"/>
            <w:gridSpan w:val="2"/>
            <w:shd w:val="clear" w:color="auto" w:fill="D9D9D9"/>
            <w:vAlign w:val="center"/>
          </w:tcPr>
          <w:p w14:paraId="17CD3B12"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SUBTOTAL SEGUIMIENTO COMITÉ DIRECTIVO - COMITÉ INSTITUCIONAL DE GESTIÓN Y DESEMPEÑO DE LA ENTIDAD</w:t>
            </w:r>
          </w:p>
        </w:tc>
        <w:tc>
          <w:tcPr>
            <w:tcW w:w="622" w:type="dxa"/>
            <w:shd w:val="clear" w:color="auto" w:fill="D9D9D9"/>
            <w:vAlign w:val="center"/>
          </w:tcPr>
          <w:p w14:paraId="375FD324"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7233EF5B" w14:textId="3B217E0A" w:rsidR="006E74D0" w:rsidRPr="00AC0DA5" w:rsidRDefault="00880FBD" w:rsidP="006E74D0">
            <w:pPr>
              <w:pStyle w:val="TableParagraph"/>
              <w:ind w:left="58"/>
              <w:jc w:val="center"/>
              <w:rPr>
                <w:rFonts w:ascii="Arial Narrow" w:hAnsi="Arial Narrow"/>
                <w:b/>
                <w:sz w:val="14"/>
                <w:szCs w:val="14"/>
              </w:rPr>
            </w:pPr>
            <w:r>
              <w:rPr>
                <w:rFonts w:ascii="Arial Narrow" w:hAnsi="Arial Narrow"/>
                <w:b/>
                <w:sz w:val="14"/>
                <w:szCs w:val="14"/>
              </w:rPr>
              <w:t>2</w:t>
            </w:r>
          </w:p>
        </w:tc>
        <w:tc>
          <w:tcPr>
            <w:tcW w:w="809" w:type="dxa"/>
            <w:gridSpan w:val="2"/>
            <w:shd w:val="clear" w:color="auto" w:fill="D9D9D9"/>
            <w:vAlign w:val="center"/>
          </w:tcPr>
          <w:p w14:paraId="4D7269BF"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765" w:type="dxa"/>
            <w:shd w:val="clear" w:color="auto" w:fill="D9D9D9"/>
            <w:vAlign w:val="center"/>
          </w:tcPr>
          <w:p w14:paraId="394FAF9C"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4110CABD"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14:paraId="3C3E910C" w14:textId="04ABFBF5" w:rsidR="006E74D0" w:rsidRPr="00AC0DA5" w:rsidRDefault="00880FBD"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2599" w:type="dxa"/>
            <w:shd w:val="clear" w:color="auto" w:fill="D9D9D9"/>
            <w:vAlign w:val="center"/>
          </w:tcPr>
          <w:p w14:paraId="474F51C6"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6C18BFBE" w14:textId="77777777" w:rsidTr="00E94704">
        <w:trPr>
          <w:trHeight w:val="162"/>
          <w:jc w:val="center"/>
        </w:trPr>
        <w:tc>
          <w:tcPr>
            <w:tcW w:w="8848" w:type="dxa"/>
            <w:gridSpan w:val="12"/>
            <w:shd w:val="clear" w:color="auto" w:fill="76923C"/>
            <w:vAlign w:val="center"/>
          </w:tcPr>
          <w:p w14:paraId="465CAAFE"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SEGUIMIENTO RESPUESTA A REQUERIMIENTOS DE ENTES EXTERNOS</w:t>
            </w:r>
          </w:p>
        </w:tc>
      </w:tr>
      <w:tr w:rsidR="006E74D0" w:rsidRPr="00AC0DA5" w14:paraId="349DB20A" w14:textId="77777777" w:rsidTr="00E94704">
        <w:trPr>
          <w:trHeight w:val="339"/>
          <w:jc w:val="center"/>
        </w:trPr>
        <w:tc>
          <w:tcPr>
            <w:tcW w:w="1099" w:type="dxa"/>
            <w:shd w:val="clear" w:color="auto" w:fill="D9D9D9"/>
            <w:vAlign w:val="center"/>
          </w:tcPr>
          <w:p w14:paraId="0C80C454" w14:textId="77777777" w:rsidR="006E74D0" w:rsidRPr="00AC0DA5" w:rsidRDefault="006E74D0" w:rsidP="006E74D0">
            <w:pPr>
              <w:pStyle w:val="TableParagraph"/>
              <w:ind w:left="58"/>
              <w:rPr>
                <w:rFonts w:ascii="Arial Narrow" w:hAnsi="Arial Narrow"/>
                <w:sz w:val="14"/>
                <w:szCs w:val="14"/>
              </w:rPr>
            </w:pPr>
            <w:r w:rsidRPr="00AC0DA5">
              <w:rPr>
                <w:rFonts w:ascii="Arial Narrow" w:hAnsi="Arial Narrow"/>
                <w:sz w:val="14"/>
                <w:szCs w:val="14"/>
              </w:rPr>
              <w:t>Gestión Territorial del Patrimonio</w:t>
            </w:r>
          </w:p>
        </w:tc>
        <w:tc>
          <w:tcPr>
            <w:tcW w:w="671" w:type="dxa"/>
            <w:shd w:val="clear" w:color="auto" w:fill="D9D9D9"/>
            <w:vAlign w:val="center"/>
          </w:tcPr>
          <w:p w14:paraId="42F877FF"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14:paraId="5120554A"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14:paraId="6074E80C"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14:paraId="7FF71156"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14:paraId="44610F8C"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14:paraId="5A9E38B6"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14:paraId="02F28992" w14:textId="77777777" w:rsidR="006E74D0" w:rsidRPr="00AC0DA5" w:rsidRDefault="006E74D0" w:rsidP="006E74D0">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14:paraId="2D944549" w14:textId="77777777" w:rsidR="006E74D0" w:rsidRPr="00AC0DA5" w:rsidRDefault="006E74D0" w:rsidP="006E74D0">
            <w:pPr>
              <w:pStyle w:val="TableParagraph"/>
              <w:ind w:left="58"/>
              <w:jc w:val="center"/>
              <w:rPr>
                <w:rFonts w:ascii="Arial Narrow" w:hAnsi="Arial Narrow"/>
                <w:sz w:val="14"/>
                <w:szCs w:val="14"/>
              </w:rPr>
            </w:pPr>
          </w:p>
          <w:p w14:paraId="2C32D18C" w14:textId="77777777" w:rsidR="006E74D0" w:rsidRPr="00AC0DA5" w:rsidRDefault="006E74D0" w:rsidP="006E74D0">
            <w:pPr>
              <w:pStyle w:val="TableParagraph"/>
              <w:ind w:left="58"/>
              <w:rPr>
                <w:rFonts w:ascii="Arial Narrow" w:hAnsi="Arial Narrow"/>
                <w:sz w:val="14"/>
                <w:szCs w:val="14"/>
              </w:rPr>
            </w:pPr>
          </w:p>
        </w:tc>
      </w:tr>
      <w:tr w:rsidR="006E74D0" w:rsidRPr="00AC0DA5" w14:paraId="367BAAB3" w14:textId="77777777" w:rsidTr="00E94704">
        <w:trPr>
          <w:trHeight w:val="339"/>
          <w:jc w:val="center"/>
        </w:trPr>
        <w:tc>
          <w:tcPr>
            <w:tcW w:w="1770" w:type="dxa"/>
            <w:gridSpan w:val="2"/>
            <w:shd w:val="clear" w:color="auto" w:fill="D9D9D9"/>
            <w:vAlign w:val="center"/>
          </w:tcPr>
          <w:p w14:paraId="20C3FCBB"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SUBOTAL SEGUIMIENTO RESPUESTA A REQUERIMIENTOS DE ENTES EXTERNOS</w:t>
            </w:r>
          </w:p>
        </w:tc>
        <w:tc>
          <w:tcPr>
            <w:tcW w:w="622" w:type="dxa"/>
            <w:shd w:val="clear" w:color="auto" w:fill="D9D9D9"/>
            <w:vAlign w:val="center"/>
          </w:tcPr>
          <w:p w14:paraId="19C35645"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14:paraId="75D161B7"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14:paraId="7C9EA2B6"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14:paraId="6CD51C6C"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14:paraId="46B04243"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14:paraId="72EAD4E3"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14:paraId="35F5EC6C"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44DCB647" w14:textId="77777777" w:rsidTr="00E94704">
        <w:trPr>
          <w:trHeight w:val="122"/>
          <w:jc w:val="center"/>
        </w:trPr>
        <w:tc>
          <w:tcPr>
            <w:tcW w:w="8848" w:type="dxa"/>
            <w:gridSpan w:val="12"/>
            <w:shd w:val="clear" w:color="auto" w:fill="76923C"/>
            <w:vAlign w:val="center"/>
          </w:tcPr>
          <w:p w14:paraId="41506919" w14:textId="77777777" w:rsidR="006E74D0" w:rsidRPr="00AC0DA5" w:rsidRDefault="006E74D0" w:rsidP="006E74D0">
            <w:pPr>
              <w:pStyle w:val="TableParagraph"/>
              <w:numPr>
                <w:ilvl w:val="0"/>
                <w:numId w:val="11"/>
              </w:numPr>
              <w:jc w:val="center"/>
              <w:rPr>
                <w:rFonts w:ascii="Arial Narrow" w:hAnsi="Arial Narrow"/>
                <w:b/>
                <w:sz w:val="14"/>
                <w:szCs w:val="14"/>
              </w:rPr>
            </w:pPr>
            <w:r w:rsidRPr="00AC0DA5">
              <w:rPr>
                <w:rFonts w:ascii="Arial Narrow" w:hAnsi="Arial Narrow"/>
                <w:b/>
                <w:sz w:val="14"/>
                <w:szCs w:val="14"/>
              </w:rPr>
              <w:t>INFORMES Y SEGUIMIENTOS ASESORÍA CONTROL INTERNO U OTROS ENTES DE CONTROL</w:t>
            </w:r>
          </w:p>
        </w:tc>
      </w:tr>
      <w:tr w:rsidR="00D93020" w:rsidRPr="00AC0DA5" w14:paraId="1DCD3475" w14:textId="77777777" w:rsidTr="00AD077C">
        <w:trPr>
          <w:trHeight w:val="813"/>
          <w:jc w:val="center"/>
        </w:trPr>
        <w:tc>
          <w:tcPr>
            <w:tcW w:w="1099" w:type="dxa"/>
            <w:shd w:val="clear" w:color="auto" w:fill="D9D9D9"/>
            <w:vAlign w:val="center"/>
          </w:tcPr>
          <w:p w14:paraId="6249A598" w14:textId="77777777" w:rsidR="00D93020" w:rsidRPr="00AC0DA5" w:rsidRDefault="00D93020" w:rsidP="006E74D0">
            <w:pPr>
              <w:pStyle w:val="TableParagraph"/>
              <w:ind w:left="58"/>
              <w:rPr>
                <w:rFonts w:ascii="Arial Narrow" w:hAnsi="Arial Narrow"/>
                <w:sz w:val="14"/>
                <w:szCs w:val="14"/>
              </w:rPr>
            </w:pPr>
            <w:r w:rsidRPr="00AC0DA5">
              <w:rPr>
                <w:rFonts w:ascii="Arial Narrow" w:hAnsi="Arial Narrow"/>
                <w:sz w:val="14"/>
                <w:szCs w:val="14"/>
              </w:rPr>
              <w:t xml:space="preserve">Protección e Intervención del Patrimonio </w:t>
            </w:r>
          </w:p>
        </w:tc>
        <w:tc>
          <w:tcPr>
            <w:tcW w:w="671" w:type="dxa"/>
            <w:shd w:val="clear" w:color="auto" w:fill="D9D9D9"/>
            <w:vAlign w:val="center"/>
          </w:tcPr>
          <w:p w14:paraId="0852FD7E" w14:textId="77777777" w:rsidR="00D93020" w:rsidRPr="00AC0DA5" w:rsidRDefault="00D93020" w:rsidP="006E74D0">
            <w:pPr>
              <w:pStyle w:val="TableParagraph"/>
              <w:ind w:left="58"/>
              <w:jc w:val="center"/>
              <w:rPr>
                <w:rFonts w:ascii="Arial Narrow" w:hAnsi="Arial Narrow"/>
                <w:sz w:val="14"/>
                <w:szCs w:val="14"/>
              </w:rPr>
            </w:pPr>
            <w:r w:rsidRPr="00AC0DA5">
              <w:rPr>
                <w:rFonts w:ascii="Arial Narrow" w:hAnsi="Arial Narrow"/>
                <w:sz w:val="14"/>
                <w:szCs w:val="14"/>
              </w:rPr>
              <w:t>2020</w:t>
            </w:r>
          </w:p>
          <w:p w14:paraId="3E62B653" w14:textId="72D36E83" w:rsidR="00D93020" w:rsidRPr="00AC0DA5" w:rsidRDefault="00D93020" w:rsidP="006E74D0">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14:paraId="6BF95C86" w14:textId="36F1C206" w:rsidR="00D93020" w:rsidRPr="00AC0DA5" w:rsidRDefault="00D93020" w:rsidP="006E74D0">
            <w:pPr>
              <w:pStyle w:val="TableParagraph"/>
              <w:ind w:left="58"/>
              <w:jc w:val="center"/>
              <w:rPr>
                <w:rFonts w:ascii="Arial Narrow" w:hAnsi="Arial Narrow"/>
                <w:sz w:val="14"/>
                <w:szCs w:val="14"/>
              </w:rPr>
            </w:pPr>
            <w:r>
              <w:rPr>
                <w:rFonts w:ascii="Arial Narrow" w:hAnsi="Arial Narrow"/>
                <w:sz w:val="14"/>
                <w:szCs w:val="14"/>
              </w:rPr>
              <w:t>2</w:t>
            </w:r>
          </w:p>
        </w:tc>
        <w:tc>
          <w:tcPr>
            <w:tcW w:w="520" w:type="dxa"/>
            <w:gridSpan w:val="2"/>
            <w:shd w:val="clear" w:color="auto" w:fill="D9D9D9"/>
            <w:vAlign w:val="center"/>
          </w:tcPr>
          <w:p w14:paraId="585F80BB" w14:textId="3DC9C4D8" w:rsidR="00D93020" w:rsidRPr="00AC0DA5" w:rsidRDefault="00D93020" w:rsidP="006E74D0">
            <w:pPr>
              <w:pStyle w:val="TableParagraph"/>
              <w:ind w:left="58"/>
              <w:jc w:val="center"/>
              <w:rPr>
                <w:rFonts w:ascii="Arial Narrow" w:hAnsi="Arial Narrow"/>
                <w:sz w:val="14"/>
                <w:szCs w:val="14"/>
              </w:rPr>
            </w:pPr>
            <w:r>
              <w:rPr>
                <w:rFonts w:ascii="Arial Narrow" w:hAnsi="Arial Narrow"/>
                <w:sz w:val="14"/>
                <w:szCs w:val="14"/>
              </w:rPr>
              <w:t>18</w:t>
            </w:r>
          </w:p>
        </w:tc>
        <w:tc>
          <w:tcPr>
            <w:tcW w:w="809" w:type="dxa"/>
            <w:gridSpan w:val="2"/>
            <w:shd w:val="clear" w:color="auto" w:fill="D9D9D9"/>
            <w:vAlign w:val="center"/>
          </w:tcPr>
          <w:p w14:paraId="62DA701B" w14:textId="331BEE8C" w:rsidR="00D93020" w:rsidRPr="00AC0DA5" w:rsidRDefault="00D93020" w:rsidP="006E74D0">
            <w:pPr>
              <w:pStyle w:val="TableParagraph"/>
              <w:ind w:left="58"/>
              <w:jc w:val="center"/>
              <w:rPr>
                <w:rFonts w:ascii="Arial Narrow" w:hAnsi="Arial Narrow"/>
                <w:sz w:val="14"/>
                <w:szCs w:val="14"/>
              </w:rPr>
            </w:pPr>
            <w:r>
              <w:rPr>
                <w:rFonts w:ascii="Arial Narrow" w:hAnsi="Arial Narrow"/>
                <w:sz w:val="14"/>
                <w:szCs w:val="14"/>
              </w:rPr>
              <w:t>5</w:t>
            </w:r>
          </w:p>
        </w:tc>
        <w:tc>
          <w:tcPr>
            <w:tcW w:w="765" w:type="dxa"/>
            <w:shd w:val="clear" w:color="auto" w:fill="D9D9D9"/>
            <w:vAlign w:val="center"/>
          </w:tcPr>
          <w:p w14:paraId="710BA468" w14:textId="4BAD1117" w:rsidR="00D93020" w:rsidRPr="00AC0DA5" w:rsidRDefault="00D93020" w:rsidP="006E74D0">
            <w:pPr>
              <w:pStyle w:val="TableParagraph"/>
              <w:ind w:left="58"/>
              <w:jc w:val="center"/>
              <w:rPr>
                <w:rFonts w:ascii="Arial Narrow" w:hAnsi="Arial Narrow"/>
                <w:sz w:val="14"/>
                <w:szCs w:val="14"/>
              </w:rPr>
            </w:pPr>
            <w:r>
              <w:rPr>
                <w:rFonts w:ascii="Arial Narrow" w:hAnsi="Arial Narrow"/>
                <w:sz w:val="14"/>
                <w:szCs w:val="14"/>
              </w:rPr>
              <w:t>1</w:t>
            </w:r>
          </w:p>
        </w:tc>
        <w:tc>
          <w:tcPr>
            <w:tcW w:w="942" w:type="dxa"/>
            <w:shd w:val="clear" w:color="auto" w:fill="D9D9D9"/>
            <w:vAlign w:val="center"/>
          </w:tcPr>
          <w:p w14:paraId="41188C1C" w14:textId="77777777" w:rsidR="00D93020" w:rsidRDefault="00D93020" w:rsidP="006E74D0">
            <w:pPr>
              <w:pStyle w:val="TableParagraph"/>
              <w:ind w:left="58"/>
              <w:jc w:val="center"/>
              <w:rPr>
                <w:rFonts w:ascii="Arial Narrow" w:hAnsi="Arial Narrow"/>
                <w:sz w:val="14"/>
                <w:szCs w:val="14"/>
              </w:rPr>
            </w:pPr>
          </w:p>
          <w:p w14:paraId="498F136F" w14:textId="3023E662" w:rsidR="00D93020" w:rsidRPr="00AC0DA5" w:rsidRDefault="00D93020" w:rsidP="006E74D0">
            <w:pPr>
              <w:pStyle w:val="TableParagraph"/>
              <w:ind w:left="58"/>
              <w:jc w:val="center"/>
              <w:rPr>
                <w:rFonts w:ascii="Arial Narrow" w:hAnsi="Arial Narrow"/>
                <w:sz w:val="14"/>
                <w:szCs w:val="14"/>
              </w:rPr>
            </w:pPr>
            <w:r>
              <w:rPr>
                <w:rFonts w:ascii="Arial Narrow" w:hAnsi="Arial Narrow"/>
                <w:sz w:val="14"/>
                <w:szCs w:val="14"/>
              </w:rPr>
              <w:t>2</w:t>
            </w:r>
          </w:p>
          <w:p w14:paraId="66AF197F" w14:textId="5CEFB7DA" w:rsidR="00D93020" w:rsidRPr="00AC0DA5" w:rsidRDefault="00D93020" w:rsidP="006E74D0">
            <w:pPr>
              <w:pStyle w:val="TableParagraph"/>
              <w:ind w:left="58"/>
              <w:jc w:val="center"/>
              <w:rPr>
                <w:rFonts w:ascii="Arial Narrow" w:hAnsi="Arial Narrow"/>
                <w:sz w:val="14"/>
                <w:szCs w:val="14"/>
              </w:rPr>
            </w:pPr>
          </w:p>
        </w:tc>
        <w:tc>
          <w:tcPr>
            <w:tcW w:w="821" w:type="dxa"/>
            <w:gridSpan w:val="2"/>
            <w:shd w:val="clear" w:color="auto" w:fill="D9D9D9"/>
            <w:vAlign w:val="center"/>
          </w:tcPr>
          <w:p w14:paraId="667216BE" w14:textId="118E56FF" w:rsidR="00D93020" w:rsidRPr="00AC0DA5" w:rsidRDefault="00D93020" w:rsidP="006E74D0">
            <w:pPr>
              <w:pStyle w:val="TableParagraph"/>
              <w:ind w:left="58"/>
              <w:jc w:val="center"/>
              <w:rPr>
                <w:rFonts w:ascii="Arial Narrow" w:hAnsi="Arial Narrow"/>
                <w:sz w:val="14"/>
                <w:szCs w:val="14"/>
              </w:rPr>
            </w:pPr>
            <w:r>
              <w:rPr>
                <w:rFonts w:ascii="Arial Narrow" w:hAnsi="Arial Narrow"/>
                <w:sz w:val="14"/>
                <w:szCs w:val="14"/>
              </w:rPr>
              <w:t>10</w:t>
            </w:r>
          </w:p>
        </w:tc>
        <w:tc>
          <w:tcPr>
            <w:tcW w:w="2599" w:type="dxa"/>
            <w:shd w:val="clear" w:color="auto" w:fill="D9D9D9"/>
            <w:vAlign w:val="center"/>
          </w:tcPr>
          <w:p w14:paraId="41DF6FA8" w14:textId="77777777" w:rsidR="00D93020" w:rsidRPr="00AC0DA5" w:rsidRDefault="00D93020" w:rsidP="006E74D0">
            <w:pPr>
              <w:pStyle w:val="TableParagraph"/>
              <w:ind w:left="58"/>
              <w:jc w:val="center"/>
              <w:rPr>
                <w:rFonts w:ascii="Arial Narrow" w:hAnsi="Arial Narrow"/>
                <w:sz w:val="14"/>
                <w:szCs w:val="14"/>
              </w:rPr>
            </w:pPr>
          </w:p>
          <w:p w14:paraId="33CB6ACE" w14:textId="77777777" w:rsidR="00D93020" w:rsidRPr="00AC0DA5" w:rsidRDefault="00D93020" w:rsidP="006E74D0">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6E74D0" w:rsidRPr="00AC0DA5" w14:paraId="2C3960E2" w14:textId="77777777" w:rsidTr="00E94704">
        <w:trPr>
          <w:trHeight w:val="339"/>
          <w:jc w:val="center"/>
        </w:trPr>
        <w:tc>
          <w:tcPr>
            <w:tcW w:w="1770" w:type="dxa"/>
            <w:gridSpan w:val="2"/>
            <w:shd w:val="clear" w:color="auto" w:fill="D9D9D9"/>
            <w:vAlign w:val="center"/>
          </w:tcPr>
          <w:p w14:paraId="4CE4270B"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 xml:space="preserve">SUBOTAL INFORMES Y SEGUIMIENTOS ASESORÍA CONTROL INTERNO U OTROS ENTES DE CONTROL </w:t>
            </w:r>
          </w:p>
        </w:tc>
        <w:tc>
          <w:tcPr>
            <w:tcW w:w="622" w:type="dxa"/>
            <w:shd w:val="clear" w:color="auto" w:fill="D9D9D9"/>
            <w:vAlign w:val="center"/>
          </w:tcPr>
          <w:p w14:paraId="67BABA91" w14:textId="77777777" w:rsidR="006E74D0" w:rsidRPr="00AC0DA5" w:rsidRDefault="006E74D0" w:rsidP="006E74D0">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520" w:type="dxa"/>
            <w:gridSpan w:val="2"/>
            <w:shd w:val="clear" w:color="auto" w:fill="D9D9D9"/>
            <w:vAlign w:val="center"/>
          </w:tcPr>
          <w:p w14:paraId="01944A42" w14:textId="16C729BE" w:rsidR="006E74D0" w:rsidRPr="00AC0DA5" w:rsidRDefault="00D93020" w:rsidP="006E74D0">
            <w:pPr>
              <w:pStyle w:val="TableParagraph"/>
              <w:ind w:left="58"/>
              <w:jc w:val="center"/>
              <w:rPr>
                <w:rFonts w:ascii="Arial Narrow" w:hAnsi="Arial Narrow"/>
                <w:b/>
                <w:sz w:val="14"/>
                <w:szCs w:val="14"/>
              </w:rPr>
            </w:pPr>
            <w:r>
              <w:rPr>
                <w:rFonts w:ascii="Arial Narrow" w:hAnsi="Arial Narrow"/>
                <w:b/>
                <w:sz w:val="14"/>
                <w:szCs w:val="14"/>
              </w:rPr>
              <w:t>18</w:t>
            </w:r>
          </w:p>
        </w:tc>
        <w:tc>
          <w:tcPr>
            <w:tcW w:w="809" w:type="dxa"/>
            <w:gridSpan w:val="2"/>
            <w:shd w:val="clear" w:color="auto" w:fill="D9D9D9"/>
            <w:vAlign w:val="center"/>
          </w:tcPr>
          <w:p w14:paraId="30F189F0" w14:textId="63A79ED3" w:rsidR="006E74D0" w:rsidRPr="00AC0DA5" w:rsidRDefault="00D93020" w:rsidP="006E74D0">
            <w:pPr>
              <w:pStyle w:val="TableParagraph"/>
              <w:ind w:left="58"/>
              <w:jc w:val="center"/>
              <w:rPr>
                <w:rFonts w:ascii="Arial Narrow" w:hAnsi="Arial Narrow"/>
                <w:b/>
                <w:sz w:val="14"/>
                <w:szCs w:val="14"/>
              </w:rPr>
            </w:pPr>
            <w:r>
              <w:rPr>
                <w:rFonts w:ascii="Arial Narrow" w:hAnsi="Arial Narrow"/>
                <w:b/>
                <w:sz w:val="14"/>
                <w:szCs w:val="14"/>
              </w:rPr>
              <w:t>5</w:t>
            </w:r>
          </w:p>
        </w:tc>
        <w:tc>
          <w:tcPr>
            <w:tcW w:w="765" w:type="dxa"/>
            <w:shd w:val="clear" w:color="auto" w:fill="D9D9D9"/>
            <w:vAlign w:val="center"/>
          </w:tcPr>
          <w:p w14:paraId="3D458C5D" w14:textId="766E2C63" w:rsidR="006E74D0" w:rsidRPr="00AC0DA5" w:rsidRDefault="00D93020" w:rsidP="006E74D0">
            <w:pPr>
              <w:pStyle w:val="TableParagraph"/>
              <w:ind w:left="58"/>
              <w:jc w:val="center"/>
              <w:rPr>
                <w:rFonts w:ascii="Arial Narrow" w:hAnsi="Arial Narrow"/>
                <w:b/>
                <w:sz w:val="14"/>
                <w:szCs w:val="14"/>
              </w:rPr>
            </w:pPr>
            <w:r>
              <w:rPr>
                <w:rFonts w:ascii="Arial Narrow" w:hAnsi="Arial Narrow"/>
                <w:b/>
                <w:sz w:val="14"/>
                <w:szCs w:val="14"/>
              </w:rPr>
              <w:t>1</w:t>
            </w:r>
          </w:p>
        </w:tc>
        <w:tc>
          <w:tcPr>
            <w:tcW w:w="942" w:type="dxa"/>
            <w:shd w:val="clear" w:color="auto" w:fill="D9D9D9"/>
            <w:vAlign w:val="center"/>
          </w:tcPr>
          <w:p w14:paraId="30269867" w14:textId="17C6CDDA" w:rsidR="006E74D0" w:rsidRPr="00AC0DA5" w:rsidRDefault="00D93020" w:rsidP="006E74D0">
            <w:pPr>
              <w:pStyle w:val="TableParagraph"/>
              <w:ind w:left="58"/>
              <w:jc w:val="center"/>
              <w:rPr>
                <w:rFonts w:ascii="Arial Narrow" w:hAnsi="Arial Narrow"/>
                <w:b/>
                <w:sz w:val="14"/>
                <w:szCs w:val="14"/>
              </w:rPr>
            </w:pPr>
            <w:r>
              <w:rPr>
                <w:rFonts w:ascii="Arial Narrow" w:hAnsi="Arial Narrow"/>
                <w:b/>
                <w:sz w:val="14"/>
                <w:szCs w:val="14"/>
              </w:rPr>
              <w:t>2</w:t>
            </w:r>
          </w:p>
        </w:tc>
        <w:tc>
          <w:tcPr>
            <w:tcW w:w="821" w:type="dxa"/>
            <w:gridSpan w:val="2"/>
            <w:shd w:val="clear" w:color="auto" w:fill="D9D9D9"/>
            <w:vAlign w:val="center"/>
          </w:tcPr>
          <w:p w14:paraId="53B163A9" w14:textId="6023E124" w:rsidR="006E74D0" w:rsidRPr="00AC0DA5" w:rsidRDefault="00D93020" w:rsidP="006E74D0">
            <w:pPr>
              <w:pStyle w:val="TableParagraph"/>
              <w:ind w:left="58"/>
              <w:jc w:val="center"/>
              <w:rPr>
                <w:rFonts w:ascii="Arial Narrow" w:hAnsi="Arial Narrow"/>
                <w:b/>
                <w:sz w:val="14"/>
                <w:szCs w:val="14"/>
              </w:rPr>
            </w:pPr>
            <w:r>
              <w:rPr>
                <w:rFonts w:ascii="Arial Narrow" w:hAnsi="Arial Narrow"/>
                <w:b/>
                <w:sz w:val="14"/>
                <w:szCs w:val="14"/>
              </w:rPr>
              <w:t>10</w:t>
            </w:r>
          </w:p>
        </w:tc>
        <w:tc>
          <w:tcPr>
            <w:tcW w:w="2599" w:type="dxa"/>
            <w:shd w:val="clear" w:color="auto" w:fill="D9D9D9"/>
            <w:vAlign w:val="center"/>
          </w:tcPr>
          <w:p w14:paraId="574925BB" w14:textId="77777777" w:rsidR="006E74D0" w:rsidRPr="00AC0DA5" w:rsidRDefault="006E74D0" w:rsidP="006E74D0">
            <w:pPr>
              <w:pStyle w:val="TableParagraph"/>
              <w:ind w:left="58"/>
              <w:jc w:val="center"/>
              <w:rPr>
                <w:rFonts w:ascii="Arial Narrow" w:hAnsi="Arial Narrow"/>
                <w:sz w:val="14"/>
                <w:szCs w:val="14"/>
              </w:rPr>
            </w:pPr>
          </w:p>
        </w:tc>
      </w:tr>
      <w:tr w:rsidR="006E74D0" w:rsidRPr="00AC0DA5" w14:paraId="0EAB0F92" w14:textId="77777777" w:rsidTr="00E94704">
        <w:trPr>
          <w:trHeight w:val="339"/>
          <w:jc w:val="center"/>
        </w:trPr>
        <w:tc>
          <w:tcPr>
            <w:tcW w:w="1770" w:type="dxa"/>
            <w:gridSpan w:val="2"/>
            <w:shd w:val="clear" w:color="auto" w:fill="76923C"/>
            <w:vAlign w:val="center"/>
          </w:tcPr>
          <w:p w14:paraId="304691CC" w14:textId="77777777" w:rsidR="006E74D0" w:rsidRPr="00AC0DA5" w:rsidRDefault="006E74D0" w:rsidP="006E74D0">
            <w:pPr>
              <w:pStyle w:val="TableParagraph"/>
              <w:ind w:left="58"/>
              <w:rPr>
                <w:rFonts w:ascii="Arial Narrow" w:hAnsi="Arial Narrow"/>
                <w:b/>
                <w:sz w:val="14"/>
                <w:szCs w:val="14"/>
              </w:rPr>
            </w:pPr>
            <w:r w:rsidRPr="00AC0DA5">
              <w:rPr>
                <w:rFonts w:ascii="Arial Narrow" w:hAnsi="Arial Narrow"/>
                <w:b/>
                <w:sz w:val="14"/>
                <w:szCs w:val="14"/>
              </w:rPr>
              <w:t>TOTAL ACCIONES</w:t>
            </w:r>
          </w:p>
        </w:tc>
        <w:tc>
          <w:tcPr>
            <w:tcW w:w="622" w:type="dxa"/>
            <w:shd w:val="clear" w:color="auto" w:fill="76923C"/>
            <w:vAlign w:val="center"/>
          </w:tcPr>
          <w:p w14:paraId="1E5414D4" w14:textId="423A64EC" w:rsidR="006E74D0" w:rsidRPr="00AC0DA5" w:rsidRDefault="00D47750" w:rsidP="006E74D0">
            <w:pPr>
              <w:pStyle w:val="TableParagraph"/>
              <w:ind w:left="58"/>
              <w:jc w:val="center"/>
              <w:rPr>
                <w:rFonts w:ascii="Arial Narrow" w:hAnsi="Arial Narrow"/>
                <w:b/>
                <w:sz w:val="14"/>
                <w:szCs w:val="14"/>
              </w:rPr>
            </w:pPr>
            <w:r>
              <w:rPr>
                <w:rFonts w:ascii="Arial Narrow" w:hAnsi="Arial Narrow"/>
                <w:b/>
                <w:sz w:val="14"/>
                <w:szCs w:val="14"/>
              </w:rPr>
              <w:t>26</w:t>
            </w:r>
          </w:p>
        </w:tc>
        <w:tc>
          <w:tcPr>
            <w:tcW w:w="520" w:type="dxa"/>
            <w:gridSpan w:val="2"/>
            <w:shd w:val="clear" w:color="auto" w:fill="76923C"/>
            <w:vAlign w:val="center"/>
          </w:tcPr>
          <w:p w14:paraId="1AAFDB11" w14:textId="531F4A21" w:rsidR="006E74D0" w:rsidRPr="00AC0DA5" w:rsidRDefault="00D47750" w:rsidP="006E74D0">
            <w:pPr>
              <w:pStyle w:val="TableParagraph"/>
              <w:ind w:left="58"/>
              <w:jc w:val="center"/>
              <w:rPr>
                <w:rFonts w:ascii="Arial Narrow" w:hAnsi="Arial Narrow"/>
                <w:b/>
                <w:sz w:val="14"/>
                <w:szCs w:val="14"/>
              </w:rPr>
            </w:pPr>
            <w:r>
              <w:rPr>
                <w:rFonts w:ascii="Arial Narrow" w:hAnsi="Arial Narrow"/>
                <w:b/>
                <w:sz w:val="14"/>
                <w:szCs w:val="14"/>
              </w:rPr>
              <w:t>114</w:t>
            </w:r>
          </w:p>
        </w:tc>
        <w:tc>
          <w:tcPr>
            <w:tcW w:w="809" w:type="dxa"/>
            <w:gridSpan w:val="2"/>
            <w:shd w:val="clear" w:color="auto" w:fill="76923C"/>
            <w:vAlign w:val="center"/>
          </w:tcPr>
          <w:p w14:paraId="6773CAAE" w14:textId="23A41292" w:rsidR="006E74D0" w:rsidRPr="00AC0DA5" w:rsidRDefault="00FB44B7" w:rsidP="00FB44B7">
            <w:pPr>
              <w:pStyle w:val="TableParagraph"/>
              <w:ind w:left="58"/>
              <w:jc w:val="center"/>
              <w:rPr>
                <w:rFonts w:ascii="Arial Narrow" w:hAnsi="Arial Narrow"/>
                <w:b/>
                <w:sz w:val="14"/>
                <w:szCs w:val="14"/>
              </w:rPr>
            </w:pPr>
            <w:r>
              <w:rPr>
                <w:rFonts w:ascii="Arial Narrow" w:hAnsi="Arial Narrow"/>
                <w:b/>
                <w:sz w:val="14"/>
                <w:szCs w:val="14"/>
              </w:rPr>
              <w:t>28</w:t>
            </w:r>
          </w:p>
        </w:tc>
        <w:tc>
          <w:tcPr>
            <w:tcW w:w="765" w:type="dxa"/>
            <w:shd w:val="clear" w:color="auto" w:fill="76923C"/>
            <w:vAlign w:val="center"/>
          </w:tcPr>
          <w:p w14:paraId="60335531" w14:textId="5358498C" w:rsidR="006E74D0" w:rsidRPr="00AC0DA5" w:rsidRDefault="00D47750" w:rsidP="006E74D0">
            <w:pPr>
              <w:pStyle w:val="TableParagraph"/>
              <w:ind w:left="58"/>
              <w:jc w:val="center"/>
              <w:rPr>
                <w:rFonts w:ascii="Arial Narrow" w:hAnsi="Arial Narrow"/>
                <w:b/>
                <w:sz w:val="14"/>
                <w:szCs w:val="14"/>
              </w:rPr>
            </w:pPr>
            <w:r>
              <w:rPr>
                <w:rFonts w:ascii="Arial Narrow" w:hAnsi="Arial Narrow"/>
                <w:b/>
                <w:sz w:val="14"/>
                <w:szCs w:val="14"/>
              </w:rPr>
              <w:t>5</w:t>
            </w:r>
          </w:p>
        </w:tc>
        <w:tc>
          <w:tcPr>
            <w:tcW w:w="942" w:type="dxa"/>
            <w:shd w:val="clear" w:color="auto" w:fill="76923C"/>
            <w:vAlign w:val="center"/>
          </w:tcPr>
          <w:p w14:paraId="2C582CCB" w14:textId="79BDE81E" w:rsidR="006E74D0" w:rsidRPr="00AC0DA5" w:rsidRDefault="00FB44B7" w:rsidP="006E74D0">
            <w:pPr>
              <w:pStyle w:val="TableParagraph"/>
              <w:ind w:left="58"/>
              <w:jc w:val="center"/>
              <w:rPr>
                <w:rFonts w:ascii="Arial Narrow" w:hAnsi="Arial Narrow"/>
                <w:b/>
                <w:sz w:val="14"/>
                <w:szCs w:val="14"/>
              </w:rPr>
            </w:pPr>
            <w:r>
              <w:rPr>
                <w:rFonts w:ascii="Arial Narrow" w:hAnsi="Arial Narrow"/>
                <w:b/>
                <w:sz w:val="14"/>
                <w:szCs w:val="14"/>
              </w:rPr>
              <w:t>5</w:t>
            </w:r>
          </w:p>
        </w:tc>
        <w:tc>
          <w:tcPr>
            <w:tcW w:w="821" w:type="dxa"/>
            <w:gridSpan w:val="2"/>
            <w:shd w:val="clear" w:color="auto" w:fill="76923C"/>
            <w:vAlign w:val="center"/>
          </w:tcPr>
          <w:p w14:paraId="4DBB221D" w14:textId="07D0C4C8" w:rsidR="006E74D0" w:rsidRPr="00AC0DA5" w:rsidRDefault="00D47750" w:rsidP="006E74D0">
            <w:pPr>
              <w:pStyle w:val="TableParagraph"/>
              <w:ind w:left="58"/>
              <w:jc w:val="center"/>
              <w:rPr>
                <w:rFonts w:ascii="Arial Narrow" w:hAnsi="Arial Narrow"/>
                <w:b/>
                <w:sz w:val="14"/>
                <w:szCs w:val="14"/>
              </w:rPr>
            </w:pPr>
            <w:r>
              <w:rPr>
                <w:rFonts w:ascii="Arial Narrow" w:hAnsi="Arial Narrow"/>
                <w:b/>
                <w:sz w:val="14"/>
                <w:szCs w:val="14"/>
              </w:rPr>
              <w:t>76</w:t>
            </w:r>
          </w:p>
        </w:tc>
        <w:tc>
          <w:tcPr>
            <w:tcW w:w="2599" w:type="dxa"/>
            <w:shd w:val="clear" w:color="auto" w:fill="76923C"/>
            <w:vAlign w:val="center"/>
          </w:tcPr>
          <w:p w14:paraId="1F189F7C" w14:textId="77777777" w:rsidR="006E74D0" w:rsidRPr="00AC0DA5" w:rsidRDefault="006E74D0" w:rsidP="006E74D0">
            <w:pPr>
              <w:pStyle w:val="TableParagraph"/>
              <w:ind w:left="58"/>
              <w:jc w:val="center"/>
              <w:rPr>
                <w:rFonts w:ascii="Arial Narrow" w:hAnsi="Arial Narrow"/>
                <w:sz w:val="14"/>
                <w:szCs w:val="14"/>
              </w:rPr>
            </w:pPr>
          </w:p>
        </w:tc>
      </w:tr>
    </w:tbl>
    <w:p w14:paraId="53811E5E" w14:textId="77777777" w:rsidR="004F7A84" w:rsidRDefault="004F7A84" w:rsidP="004F7A84">
      <w:pPr>
        <w:pStyle w:val="Textoindependiente"/>
        <w:spacing w:before="1"/>
        <w:ind w:right="49"/>
        <w:jc w:val="both"/>
      </w:pPr>
    </w:p>
    <w:p w14:paraId="1B76DD2F" w14:textId="77777777" w:rsidR="004F7A84" w:rsidRDefault="004F7A84" w:rsidP="004F7A84">
      <w:pPr>
        <w:pStyle w:val="Textoindependiente"/>
        <w:spacing w:before="1"/>
        <w:ind w:right="49"/>
        <w:jc w:val="both"/>
      </w:pPr>
      <w:r w:rsidRPr="00064407">
        <w:t xml:space="preserve">La efectividad de las acciones cumplidas, se evaluará en el próximo seguimiento, para lo cual se tendrá en cuenta la no reincidencia en los hallazgos, por tanto, se mantendrán </w:t>
      </w:r>
      <w:r w:rsidRPr="00064407">
        <w:lastRenderedPageBreak/>
        <w:t>abiertas hasta tanto se valore su efectividad.</w:t>
      </w:r>
    </w:p>
    <w:p w14:paraId="3A10102B" w14:textId="77777777" w:rsidR="004F7A84" w:rsidRDefault="004F7A84" w:rsidP="004F7A84">
      <w:pPr>
        <w:pStyle w:val="Textoindependiente"/>
        <w:spacing w:before="1"/>
        <w:ind w:right="49"/>
        <w:jc w:val="both"/>
      </w:pPr>
    </w:p>
    <w:p w14:paraId="15490F06" w14:textId="77777777" w:rsidR="004F7A84" w:rsidRPr="00336716" w:rsidRDefault="004F7A84" w:rsidP="004F7A84">
      <w:pPr>
        <w:pStyle w:val="Textoindependiente"/>
        <w:numPr>
          <w:ilvl w:val="1"/>
          <w:numId w:val="10"/>
        </w:numPr>
        <w:spacing w:before="0"/>
        <w:ind w:right="49"/>
        <w:rPr>
          <w:b/>
        </w:rPr>
      </w:pPr>
      <w:r>
        <w:rPr>
          <w:b/>
        </w:rPr>
        <w:t>EVALUACIÓN EFECTIVIDAD DE LAS ACCIONES</w:t>
      </w:r>
    </w:p>
    <w:p w14:paraId="2ED22502" w14:textId="77777777" w:rsidR="004F7A84" w:rsidRDefault="004F7A84" w:rsidP="004F7A84">
      <w:pPr>
        <w:pStyle w:val="Textoindependiente"/>
        <w:spacing w:before="0"/>
        <w:ind w:right="49"/>
        <w:jc w:val="both"/>
      </w:pPr>
    </w:p>
    <w:p w14:paraId="77E2E7C8" w14:textId="77777777" w:rsidR="00752B2A" w:rsidRDefault="00752B2A" w:rsidP="00752B2A">
      <w:pPr>
        <w:pStyle w:val="Textoindependiente"/>
        <w:spacing w:before="0"/>
        <w:ind w:right="49"/>
        <w:jc w:val="both"/>
      </w:pPr>
      <w:r>
        <w:t>De los planes evaluados y calificados como cumplidos, del tercer cuatrimestre del 2020 quedaron pendientes de evaluar la efectividad de once (11) acciones y del primer cuatrimestre del año 2021, treinta y tres (33) acciones, por tanto, en este seguimiento se procedió a evaluarlas. Igualmente, las 37</w:t>
      </w:r>
      <w:r w:rsidRPr="002662D6">
        <w:t xml:space="preserve"> a</w:t>
      </w:r>
      <w:r>
        <w:t>cciones cumplidas en este cuatrimestre, permanecerán abiertas hasta el próximo seguimiento.</w:t>
      </w:r>
    </w:p>
    <w:p w14:paraId="56E2D339" w14:textId="77777777" w:rsidR="00752B2A" w:rsidRDefault="00752B2A" w:rsidP="00752B2A">
      <w:pPr>
        <w:pStyle w:val="Textoindependiente"/>
        <w:spacing w:before="0"/>
        <w:ind w:right="49"/>
        <w:jc w:val="both"/>
      </w:pPr>
    </w:p>
    <w:p w14:paraId="4EE290AC" w14:textId="56CE1D61" w:rsidR="004F7A84" w:rsidRPr="007B20F9" w:rsidRDefault="00752B2A" w:rsidP="00752B2A">
      <w:pPr>
        <w:pStyle w:val="Textoindependiente"/>
        <w:spacing w:before="0"/>
        <w:ind w:right="49"/>
        <w:jc w:val="both"/>
      </w:pPr>
      <w:r w:rsidRPr="007B20F9">
        <w:t xml:space="preserve">Una vez efectuada la evaluación, se encuentra que, trece (13) acciones fueron efectivas, una (1) inefectiva y sesenta y </w:t>
      </w:r>
      <w:r>
        <w:t>seis</w:t>
      </w:r>
      <w:r w:rsidRPr="007B20F9">
        <w:t xml:space="preserve"> (6</w:t>
      </w:r>
      <w:r>
        <w:t>6</w:t>
      </w:r>
      <w:r w:rsidRPr="007B20F9">
        <w:t xml:space="preserve">) permanecerán abiertas pendientes de evaluación de la efectividad, situaciones que podrán ser observadas en detalle </w:t>
      </w:r>
      <w:r w:rsidR="002C6613" w:rsidRPr="007B20F9">
        <w:t xml:space="preserve">en </w:t>
      </w:r>
      <w:r w:rsidR="00FF1814" w:rsidRPr="007B20F9">
        <w:t xml:space="preserve">el </w:t>
      </w:r>
      <w:r w:rsidR="00303623" w:rsidRPr="00FC001B">
        <w:rPr>
          <w:b/>
          <w:u w:val="single"/>
        </w:rPr>
        <w:t>anexo 2</w:t>
      </w:r>
      <w:r w:rsidR="00303623">
        <w:t xml:space="preserve">, así como en el </w:t>
      </w:r>
      <w:r w:rsidR="00FF1814" w:rsidRPr="007B20F9">
        <w:t>seguimiento a P</w:t>
      </w:r>
      <w:r w:rsidR="002C6613" w:rsidRPr="007B20F9">
        <w:t xml:space="preserve">lanes de </w:t>
      </w:r>
      <w:r w:rsidR="00FF1814" w:rsidRPr="007B20F9">
        <w:t>M</w:t>
      </w:r>
      <w:r w:rsidR="002C6613" w:rsidRPr="007B20F9">
        <w:t>ejoramiento</w:t>
      </w:r>
      <w:r w:rsidR="00FF1814" w:rsidRPr="007B20F9">
        <w:t xml:space="preserve"> dispuesto en la carpeta compartida por la OAP</w:t>
      </w:r>
      <w:r w:rsidR="002C6613" w:rsidRPr="007B20F9">
        <w:t xml:space="preserve"> a través del drive</w:t>
      </w:r>
      <w:r w:rsidR="00FF1814" w:rsidRPr="007B20F9">
        <w:t>.</w:t>
      </w:r>
    </w:p>
    <w:p w14:paraId="64D4F33E" w14:textId="77777777" w:rsidR="004F7A84" w:rsidRDefault="004F7A84" w:rsidP="004F7A84">
      <w:pPr>
        <w:pStyle w:val="Textoindependiente"/>
        <w:spacing w:before="0"/>
        <w:ind w:right="49"/>
        <w:jc w:val="both"/>
      </w:pPr>
    </w:p>
    <w:p w14:paraId="58848CC8" w14:textId="77777777" w:rsidR="004F7A84" w:rsidRDefault="004F7A84" w:rsidP="004F7A84">
      <w:pPr>
        <w:pStyle w:val="Textoindependiente"/>
        <w:spacing w:before="0"/>
        <w:ind w:right="49"/>
        <w:jc w:val="both"/>
      </w:pPr>
      <w:r>
        <w:t>A continuación se presenta de manera resumida el resultado de la valoración.</w:t>
      </w:r>
    </w:p>
    <w:p w14:paraId="7019A6C6" w14:textId="77777777" w:rsidR="004F7A84" w:rsidRDefault="004F7A84" w:rsidP="004F7A84">
      <w:pPr>
        <w:pStyle w:val="Textoindependiente"/>
        <w:spacing w:before="0"/>
        <w:ind w:right="49"/>
        <w:jc w:val="both"/>
      </w:pPr>
    </w:p>
    <w:tbl>
      <w:tblPr>
        <w:tblW w:w="44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28"/>
        <w:gridCol w:w="841"/>
        <w:gridCol w:w="1055"/>
        <w:gridCol w:w="1047"/>
        <w:gridCol w:w="823"/>
        <w:gridCol w:w="2693"/>
      </w:tblGrid>
      <w:tr w:rsidR="00752B2A" w:rsidRPr="00AC0DA5" w14:paraId="46603F9C" w14:textId="77777777" w:rsidTr="000D5E7B">
        <w:trPr>
          <w:trHeight w:val="371"/>
          <w:tblHeader/>
          <w:jc w:val="center"/>
        </w:trPr>
        <w:tc>
          <w:tcPr>
            <w:tcW w:w="5000" w:type="pct"/>
            <w:gridSpan w:val="6"/>
            <w:tcBorders>
              <w:left w:val="single" w:sz="4" w:space="0" w:color="auto"/>
            </w:tcBorders>
            <w:shd w:val="clear" w:color="auto" w:fill="9CC2E5"/>
            <w:vAlign w:val="center"/>
          </w:tcPr>
          <w:p w14:paraId="7F21950E" w14:textId="77777777" w:rsidR="00752B2A" w:rsidRPr="00AC0DA5" w:rsidRDefault="00752B2A" w:rsidP="000D5E7B">
            <w:pPr>
              <w:jc w:val="center"/>
              <w:rPr>
                <w:rFonts w:ascii="Arial Narrow" w:hAnsi="Arial Narrow"/>
              </w:rPr>
            </w:pPr>
            <w:r w:rsidRPr="00AC0DA5">
              <w:rPr>
                <w:rFonts w:ascii="Arial Narrow" w:hAnsi="Arial Narrow"/>
                <w:b/>
                <w:sz w:val="16"/>
                <w:szCs w:val="16"/>
              </w:rPr>
              <w:t>EVALUACION DE LA EFECTIVDAD DE LAS ACCIONES</w:t>
            </w:r>
          </w:p>
        </w:tc>
      </w:tr>
      <w:tr w:rsidR="00752B2A" w:rsidRPr="00AC0DA5" w14:paraId="272E10F5" w14:textId="77777777" w:rsidTr="000D5E7B">
        <w:trPr>
          <w:cantSplit/>
          <w:trHeight w:val="301"/>
          <w:tblHeader/>
          <w:jc w:val="center"/>
        </w:trPr>
        <w:tc>
          <w:tcPr>
            <w:tcW w:w="5000" w:type="pct"/>
            <w:gridSpan w:val="6"/>
            <w:tcBorders>
              <w:left w:val="single" w:sz="4" w:space="0" w:color="auto"/>
            </w:tcBorders>
            <w:shd w:val="clear" w:color="auto" w:fill="FFF2CC"/>
            <w:vAlign w:val="center"/>
          </w:tcPr>
          <w:p w14:paraId="75751185" w14:textId="77777777" w:rsidR="00752B2A" w:rsidRPr="00AC0DA5" w:rsidRDefault="00752B2A" w:rsidP="000D5E7B">
            <w:pPr>
              <w:widowControl w:val="0"/>
              <w:jc w:val="center"/>
              <w:rPr>
                <w:rFonts w:ascii="Arial Narrow" w:hAnsi="Arial Narrow"/>
                <w:b/>
                <w:sz w:val="16"/>
                <w:szCs w:val="16"/>
              </w:rPr>
            </w:pPr>
            <w:r w:rsidRPr="00AC0DA5">
              <w:rPr>
                <w:rFonts w:ascii="Arial Narrow" w:hAnsi="Arial Narrow"/>
                <w:b/>
                <w:sz w:val="16"/>
                <w:szCs w:val="16"/>
              </w:rPr>
              <w:t>AUDITORÍAS INTERNAS</w:t>
            </w:r>
          </w:p>
        </w:tc>
      </w:tr>
      <w:tr w:rsidR="00752B2A" w:rsidRPr="00AC0DA5" w14:paraId="04277846" w14:textId="77777777" w:rsidTr="000D5E7B">
        <w:trPr>
          <w:cantSplit/>
          <w:trHeight w:val="305"/>
          <w:tblHeader/>
          <w:jc w:val="center"/>
        </w:trPr>
        <w:tc>
          <w:tcPr>
            <w:tcW w:w="1438" w:type="pct"/>
            <w:gridSpan w:val="2"/>
            <w:tcBorders>
              <w:left w:val="single" w:sz="4" w:space="0" w:color="auto"/>
              <w:right w:val="single" w:sz="4" w:space="0" w:color="auto"/>
            </w:tcBorders>
            <w:shd w:val="clear" w:color="auto" w:fill="DEEAF6"/>
            <w:vAlign w:val="center"/>
          </w:tcPr>
          <w:p w14:paraId="2D4D4160" w14:textId="77777777" w:rsidR="00752B2A" w:rsidRPr="00AC0DA5" w:rsidRDefault="00752B2A" w:rsidP="000D5E7B">
            <w:pPr>
              <w:widowControl w:val="0"/>
              <w:ind w:firstLine="17"/>
              <w:rPr>
                <w:rFonts w:ascii="Arial Narrow" w:hAnsi="Arial Narrow"/>
                <w:b/>
                <w:sz w:val="16"/>
                <w:szCs w:val="16"/>
              </w:rPr>
            </w:pPr>
          </w:p>
        </w:tc>
        <w:tc>
          <w:tcPr>
            <w:tcW w:w="669" w:type="pct"/>
            <w:tcBorders>
              <w:top w:val="single" w:sz="4" w:space="0" w:color="auto"/>
              <w:left w:val="single" w:sz="4" w:space="0" w:color="auto"/>
            </w:tcBorders>
            <w:shd w:val="clear" w:color="auto" w:fill="DEEAF6"/>
            <w:vAlign w:val="center"/>
          </w:tcPr>
          <w:p w14:paraId="07D1C676"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tcBorders>
              <w:top w:val="single" w:sz="4" w:space="0" w:color="auto"/>
            </w:tcBorders>
            <w:shd w:val="clear" w:color="auto" w:fill="DEEAF6"/>
            <w:vAlign w:val="center"/>
          </w:tcPr>
          <w:p w14:paraId="15B75464"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tcBorders>
              <w:top w:val="single" w:sz="4" w:space="0" w:color="auto"/>
            </w:tcBorders>
            <w:shd w:val="clear" w:color="auto" w:fill="D9E2F3"/>
            <w:vAlign w:val="center"/>
          </w:tcPr>
          <w:p w14:paraId="352D4AA8"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tcBorders>
              <w:top w:val="single" w:sz="4" w:space="0" w:color="auto"/>
            </w:tcBorders>
            <w:shd w:val="clear" w:color="auto" w:fill="D9E2F3"/>
            <w:vAlign w:val="center"/>
          </w:tcPr>
          <w:p w14:paraId="2595F011"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4CD71F47" w14:textId="77777777" w:rsidTr="000D5E7B">
        <w:trPr>
          <w:cantSplit/>
          <w:trHeight w:val="392"/>
          <w:tblHeader/>
          <w:jc w:val="center"/>
        </w:trPr>
        <w:tc>
          <w:tcPr>
            <w:tcW w:w="905" w:type="pct"/>
            <w:shd w:val="clear" w:color="auto" w:fill="DBDBDB"/>
            <w:vAlign w:val="center"/>
          </w:tcPr>
          <w:p w14:paraId="793DBC77"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Atención a la Ciudadanía</w:t>
            </w:r>
          </w:p>
        </w:tc>
        <w:tc>
          <w:tcPr>
            <w:tcW w:w="533" w:type="pct"/>
            <w:shd w:val="clear" w:color="auto" w:fill="DBDBDB"/>
            <w:vAlign w:val="center"/>
          </w:tcPr>
          <w:p w14:paraId="5074136C" w14:textId="77777777" w:rsidR="00752B2A" w:rsidRDefault="00752B2A" w:rsidP="000D5E7B">
            <w:pPr>
              <w:pStyle w:val="TableParagraph"/>
              <w:ind w:left="-11" w:firstLine="17"/>
              <w:jc w:val="center"/>
              <w:rPr>
                <w:rFonts w:ascii="Arial Narrow" w:hAnsi="Arial Narrow"/>
                <w:sz w:val="16"/>
                <w:szCs w:val="16"/>
              </w:rPr>
            </w:pPr>
            <w:r w:rsidRPr="00AC0DA5">
              <w:rPr>
                <w:rFonts w:ascii="Arial Narrow" w:hAnsi="Arial Narrow"/>
                <w:sz w:val="16"/>
                <w:szCs w:val="16"/>
              </w:rPr>
              <w:t>2020</w:t>
            </w:r>
          </w:p>
          <w:p w14:paraId="1019E92F" w14:textId="77777777" w:rsidR="00752B2A" w:rsidRPr="00AC0DA5" w:rsidRDefault="00752B2A" w:rsidP="000D5E7B">
            <w:pPr>
              <w:pStyle w:val="TableParagraph"/>
              <w:ind w:left="-11" w:firstLine="17"/>
              <w:jc w:val="center"/>
              <w:rPr>
                <w:rFonts w:ascii="Arial Narrow" w:hAnsi="Arial Narrow"/>
                <w:sz w:val="16"/>
                <w:szCs w:val="16"/>
              </w:rPr>
            </w:pPr>
            <w:r>
              <w:rPr>
                <w:rFonts w:ascii="Arial Narrow" w:hAnsi="Arial Narrow"/>
                <w:sz w:val="16"/>
                <w:szCs w:val="16"/>
              </w:rPr>
              <w:t>2021</w:t>
            </w:r>
          </w:p>
        </w:tc>
        <w:tc>
          <w:tcPr>
            <w:tcW w:w="669" w:type="pct"/>
            <w:shd w:val="clear" w:color="auto" w:fill="DBDBDB"/>
            <w:vAlign w:val="center"/>
          </w:tcPr>
          <w:p w14:paraId="4D136679" w14:textId="77777777" w:rsidR="00752B2A" w:rsidRPr="00AC0DA5" w:rsidRDefault="00752B2A" w:rsidP="000D5E7B">
            <w:pPr>
              <w:pStyle w:val="TableParagraph"/>
              <w:ind w:left="8"/>
              <w:jc w:val="center"/>
              <w:rPr>
                <w:rFonts w:ascii="Arial Narrow" w:hAnsi="Arial Narrow"/>
                <w:sz w:val="16"/>
                <w:szCs w:val="16"/>
              </w:rPr>
            </w:pPr>
            <w:r>
              <w:rPr>
                <w:rFonts w:ascii="Arial Narrow" w:hAnsi="Arial Narrow"/>
                <w:sz w:val="16"/>
                <w:szCs w:val="16"/>
              </w:rPr>
              <w:t>1</w:t>
            </w:r>
          </w:p>
        </w:tc>
        <w:tc>
          <w:tcPr>
            <w:tcW w:w="664" w:type="pct"/>
            <w:shd w:val="clear" w:color="auto" w:fill="DBDBDB"/>
            <w:vAlign w:val="center"/>
          </w:tcPr>
          <w:p w14:paraId="7C4F04D9" w14:textId="77777777" w:rsidR="00752B2A" w:rsidRPr="00AC0DA5" w:rsidRDefault="00752B2A" w:rsidP="000D5E7B">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BDBDB"/>
            <w:vAlign w:val="center"/>
          </w:tcPr>
          <w:p w14:paraId="7E79F150" w14:textId="77777777" w:rsidR="00752B2A" w:rsidRPr="00AC0DA5" w:rsidRDefault="00752B2A" w:rsidP="000D5E7B">
            <w:pPr>
              <w:pStyle w:val="TableParagraph"/>
              <w:spacing w:line="237" w:lineRule="auto"/>
              <w:ind w:right="58"/>
              <w:jc w:val="center"/>
              <w:rPr>
                <w:rFonts w:ascii="Arial Narrow" w:hAnsi="Arial Narrow"/>
                <w:sz w:val="16"/>
                <w:szCs w:val="16"/>
              </w:rPr>
            </w:pPr>
            <w:r>
              <w:rPr>
                <w:rFonts w:ascii="Arial Narrow" w:hAnsi="Arial Narrow"/>
                <w:sz w:val="16"/>
                <w:szCs w:val="16"/>
              </w:rPr>
              <w:t>6</w:t>
            </w:r>
          </w:p>
        </w:tc>
        <w:tc>
          <w:tcPr>
            <w:tcW w:w="1707" w:type="pct"/>
            <w:shd w:val="clear" w:color="auto" w:fill="DBDBDB"/>
            <w:vAlign w:val="center"/>
          </w:tcPr>
          <w:p w14:paraId="272B8D44" w14:textId="77777777" w:rsidR="00752B2A" w:rsidRPr="00AC0DA5" w:rsidRDefault="00752B2A" w:rsidP="000D5E7B">
            <w:pPr>
              <w:pStyle w:val="TableParagraph"/>
              <w:spacing w:line="237" w:lineRule="auto"/>
              <w:ind w:right="58"/>
              <w:rPr>
                <w:rFonts w:ascii="Arial Narrow" w:hAnsi="Arial Narrow"/>
                <w:sz w:val="16"/>
                <w:szCs w:val="16"/>
              </w:rPr>
            </w:pPr>
            <w:r w:rsidRPr="00AC0DA5">
              <w:rPr>
                <w:rFonts w:ascii="Arial Narrow" w:hAnsi="Arial Narrow"/>
                <w:sz w:val="16"/>
                <w:szCs w:val="16"/>
              </w:rPr>
              <w:t>Permanecerán sin evaluar hasta el próximo seguimiento.</w:t>
            </w:r>
          </w:p>
        </w:tc>
      </w:tr>
      <w:tr w:rsidR="00752B2A" w:rsidRPr="00AC0DA5" w14:paraId="3AEE8565" w14:textId="77777777" w:rsidTr="000D5E7B">
        <w:trPr>
          <w:cantSplit/>
          <w:trHeight w:val="386"/>
          <w:tblHeader/>
          <w:jc w:val="center"/>
        </w:trPr>
        <w:tc>
          <w:tcPr>
            <w:tcW w:w="905" w:type="pct"/>
            <w:shd w:val="clear" w:color="auto" w:fill="DBDBDB"/>
            <w:vAlign w:val="center"/>
          </w:tcPr>
          <w:p w14:paraId="73D7BBC2"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de Sistemas de Información y Tecnología</w:t>
            </w:r>
          </w:p>
        </w:tc>
        <w:tc>
          <w:tcPr>
            <w:tcW w:w="533" w:type="pct"/>
            <w:shd w:val="clear" w:color="auto" w:fill="DBDBDB"/>
            <w:vAlign w:val="center"/>
          </w:tcPr>
          <w:p w14:paraId="364B00EE" w14:textId="77777777" w:rsidR="00752B2A" w:rsidRPr="00AC0DA5" w:rsidRDefault="00752B2A" w:rsidP="000D5E7B">
            <w:pPr>
              <w:pStyle w:val="TableParagraph"/>
              <w:ind w:left="-11" w:firstLine="17"/>
              <w:jc w:val="center"/>
              <w:rPr>
                <w:rFonts w:ascii="Arial Narrow" w:hAnsi="Arial Narrow"/>
                <w:sz w:val="16"/>
                <w:szCs w:val="16"/>
              </w:rPr>
            </w:pPr>
            <w:r w:rsidRPr="00AC0DA5">
              <w:rPr>
                <w:rFonts w:ascii="Arial Narrow" w:hAnsi="Arial Narrow"/>
                <w:sz w:val="16"/>
                <w:szCs w:val="16"/>
              </w:rPr>
              <w:t>2020</w:t>
            </w:r>
          </w:p>
        </w:tc>
        <w:tc>
          <w:tcPr>
            <w:tcW w:w="669" w:type="pct"/>
            <w:shd w:val="clear" w:color="auto" w:fill="DBDBDB"/>
            <w:vAlign w:val="center"/>
          </w:tcPr>
          <w:p w14:paraId="766F833F"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4</w:t>
            </w:r>
          </w:p>
        </w:tc>
        <w:tc>
          <w:tcPr>
            <w:tcW w:w="664" w:type="pct"/>
            <w:shd w:val="clear" w:color="auto" w:fill="DBDBDB"/>
            <w:vAlign w:val="center"/>
          </w:tcPr>
          <w:p w14:paraId="2F0B1175" w14:textId="77777777" w:rsidR="00752B2A" w:rsidRPr="00AC0DA5" w:rsidRDefault="00752B2A" w:rsidP="000D5E7B">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BDBDB"/>
            <w:vAlign w:val="center"/>
          </w:tcPr>
          <w:p w14:paraId="56A97BDC" w14:textId="77777777" w:rsidR="00752B2A" w:rsidRPr="00AC0DA5" w:rsidRDefault="00752B2A" w:rsidP="000D5E7B">
            <w:pPr>
              <w:pStyle w:val="TableParagraph"/>
              <w:spacing w:line="215" w:lineRule="exact"/>
              <w:jc w:val="center"/>
              <w:rPr>
                <w:rFonts w:ascii="Arial Narrow" w:hAnsi="Arial Narrow"/>
                <w:sz w:val="16"/>
                <w:szCs w:val="16"/>
              </w:rPr>
            </w:pPr>
            <w:r>
              <w:rPr>
                <w:rFonts w:ascii="Arial Narrow" w:hAnsi="Arial Narrow"/>
                <w:sz w:val="16"/>
                <w:szCs w:val="16"/>
              </w:rPr>
              <w:t>3</w:t>
            </w:r>
          </w:p>
        </w:tc>
        <w:tc>
          <w:tcPr>
            <w:tcW w:w="1707" w:type="pct"/>
            <w:shd w:val="clear" w:color="auto" w:fill="DBDBDB"/>
            <w:vAlign w:val="center"/>
          </w:tcPr>
          <w:p w14:paraId="3F019644" w14:textId="77777777" w:rsidR="00752B2A" w:rsidRPr="00AC0DA5" w:rsidRDefault="00752B2A" w:rsidP="000D5E7B">
            <w:pPr>
              <w:pStyle w:val="TableParagraph"/>
              <w:spacing w:line="215" w:lineRule="exact"/>
              <w:jc w:val="both"/>
              <w:rPr>
                <w:rFonts w:ascii="Arial Narrow" w:hAnsi="Arial Narrow"/>
                <w:sz w:val="16"/>
                <w:szCs w:val="16"/>
              </w:rPr>
            </w:pPr>
            <w:r w:rsidRPr="00AC0DA5">
              <w:rPr>
                <w:rFonts w:ascii="Arial Narrow" w:hAnsi="Arial Narrow"/>
                <w:sz w:val="16"/>
                <w:szCs w:val="16"/>
              </w:rPr>
              <w:t>Permanecerán sin evaluar hasta el próximo seguimiento</w:t>
            </w:r>
          </w:p>
        </w:tc>
      </w:tr>
      <w:tr w:rsidR="00752B2A" w:rsidRPr="00AC0DA5" w14:paraId="0A359E48" w14:textId="77777777" w:rsidTr="000D5E7B">
        <w:trPr>
          <w:cantSplit/>
          <w:trHeight w:val="420"/>
          <w:tblHeader/>
          <w:jc w:val="center"/>
        </w:trPr>
        <w:tc>
          <w:tcPr>
            <w:tcW w:w="905" w:type="pct"/>
            <w:shd w:val="clear" w:color="auto" w:fill="DBDBDB"/>
            <w:vAlign w:val="center"/>
          </w:tcPr>
          <w:p w14:paraId="6B805399"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Administración de Bienes</w:t>
            </w:r>
          </w:p>
        </w:tc>
        <w:tc>
          <w:tcPr>
            <w:tcW w:w="533" w:type="pct"/>
            <w:shd w:val="clear" w:color="auto" w:fill="DBDBDB"/>
            <w:vAlign w:val="center"/>
          </w:tcPr>
          <w:p w14:paraId="3514019B" w14:textId="77777777" w:rsidR="00752B2A" w:rsidRPr="00AC0DA5" w:rsidRDefault="00752B2A" w:rsidP="000D5E7B">
            <w:pPr>
              <w:pStyle w:val="TableParagraph"/>
              <w:ind w:left="-11" w:firstLine="17"/>
              <w:jc w:val="center"/>
              <w:rPr>
                <w:rFonts w:ascii="Arial Narrow" w:hAnsi="Arial Narrow"/>
                <w:sz w:val="16"/>
                <w:szCs w:val="16"/>
              </w:rPr>
            </w:pPr>
            <w:r w:rsidRPr="00AC0DA5">
              <w:rPr>
                <w:rFonts w:ascii="Arial Narrow" w:hAnsi="Arial Narrow"/>
                <w:sz w:val="16"/>
                <w:szCs w:val="16"/>
              </w:rPr>
              <w:t>2019</w:t>
            </w:r>
          </w:p>
        </w:tc>
        <w:tc>
          <w:tcPr>
            <w:tcW w:w="669" w:type="pct"/>
            <w:shd w:val="clear" w:color="auto" w:fill="DBDBDB"/>
            <w:vAlign w:val="center"/>
          </w:tcPr>
          <w:p w14:paraId="5B8E55DF" w14:textId="77777777" w:rsidR="00752B2A" w:rsidRPr="00AC0DA5" w:rsidRDefault="00752B2A" w:rsidP="000D5E7B">
            <w:pPr>
              <w:pStyle w:val="TableParagraph"/>
              <w:ind w:left="0"/>
              <w:jc w:val="center"/>
              <w:rPr>
                <w:rFonts w:ascii="Arial Narrow" w:hAnsi="Arial Narrow"/>
                <w:sz w:val="16"/>
                <w:szCs w:val="16"/>
              </w:rPr>
            </w:pPr>
            <w:r>
              <w:rPr>
                <w:rFonts w:ascii="Arial Narrow" w:hAnsi="Arial Narrow"/>
                <w:sz w:val="16"/>
                <w:szCs w:val="16"/>
              </w:rPr>
              <w:t>3</w:t>
            </w:r>
          </w:p>
        </w:tc>
        <w:tc>
          <w:tcPr>
            <w:tcW w:w="664" w:type="pct"/>
            <w:shd w:val="clear" w:color="auto" w:fill="DBDBDB"/>
            <w:vAlign w:val="center"/>
          </w:tcPr>
          <w:p w14:paraId="7E813F8C" w14:textId="77777777" w:rsidR="00752B2A" w:rsidRPr="00AC0DA5" w:rsidRDefault="00752B2A" w:rsidP="000D5E7B">
            <w:pPr>
              <w:pStyle w:val="TableParagraph"/>
              <w:ind w:left="0"/>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BDBDB"/>
            <w:vAlign w:val="center"/>
          </w:tcPr>
          <w:p w14:paraId="3F6FE182" w14:textId="77777777" w:rsidR="00752B2A" w:rsidRPr="00AC0DA5" w:rsidRDefault="00752B2A" w:rsidP="000D5E7B">
            <w:pPr>
              <w:pStyle w:val="TableParagraph"/>
              <w:spacing w:line="230" w:lineRule="atLeast"/>
              <w:jc w:val="center"/>
              <w:rPr>
                <w:rFonts w:ascii="Arial Narrow" w:hAnsi="Arial Narrow"/>
                <w:sz w:val="16"/>
                <w:szCs w:val="16"/>
              </w:rPr>
            </w:pPr>
            <w:r>
              <w:rPr>
                <w:rFonts w:ascii="Arial Narrow" w:hAnsi="Arial Narrow"/>
                <w:sz w:val="16"/>
                <w:szCs w:val="16"/>
              </w:rPr>
              <w:t>5</w:t>
            </w:r>
          </w:p>
        </w:tc>
        <w:tc>
          <w:tcPr>
            <w:tcW w:w="1707" w:type="pct"/>
            <w:shd w:val="clear" w:color="auto" w:fill="DBDBDB"/>
            <w:vAlign w:val="center"/>
          </w:tcPr>
          <w:p w14:paraId="422B179C" w14:textId="77777777" w:rsidR="00752B2A" w:rsidRPr="00AC0DA5" w:rsidRDefault="00752B2A" w:rsidP="000D5E7B">
            <w:pPr>
              <w:pStyle w:val="TableParagraph"/>
              <w:spacing w:line="230" w:lineRule="atLeast"/>
              <w:rPr>
                <w:rFonts w:ascii="Arial Narrow" w:hAnsi="Arial Narrow"/>
                <w:sz w:val="16"/>
                <w:szCs w:val="16"/>
              </w:rPr>
            </w:pPr>
            <w:r w:rsidRPr="00AC0DA5">
              <w:rPr>
                <w:rFonts w:ascii="Arial Narrow" w:hAnsi="Arial Narrow"/>
                <w:sz w:val="16"/>
                <w:szCs w:val="16"/>
              </w:rPr>
              <w:t>Permanecerán sin evaluar hasta el próximo seguimiento.</w:t>
            </w:r>
          </w:p>
        </w:tc>
      </w:tr>
      <w:tr w:rsidR="00752B2A" w:rsidRPr="00AC0DA5" w14:paraId="476F365C" w14:textId="77777777" w:rsidTr="000D5E7B">
        <w:trPr>
          <w:cantSplit/>
          <w:trHeight w:val="420"/>
          <w:tblHeader/>
          <w:jc w:val="center"/>
        </w:trPr>
        <w:tc>
          <w:tcPr>
            <w:tcW w:w="905" w:type="pct"/>
            <w:shd w:val="clear" w:color="auto" w:fill="DBDBDB"/>
            <w:vAlign w:val="center"/>
          </w:tcPr>
          <w:p w14:paraId="4605E521"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Direccionamiento Estratégico</w:t>
            </w:r>
          </w:p>
        </w:tc>
        <w:tc>
          <w:tcPr>
            <w:tcW w:w="533" w:type="pct"/>
            <w:shd w:val="clear" w:color="auto" w:fill="DBDBDB"/>
            <w:vAlign w:val="center"/>
          </w:tcPr>
          <w:p w14:paraId="6B340CEF" w14:textId="77777777" w:rsidR="00752B2A" w:rsidRPr="00AC0DA5" w:rsidRDefault="00752B2A" w:rsidP="000D5E7B">
            <w:pPr>
              <w:pStyle w:val="TableParagraph"/>
              <w:ind w:left="-11" w:firstLine="17"/>
              <w:jc w:val="center"/>
              <w:rPr>
                <w:rFonts w:ascii="Arial Narrow" w:hAnsi="Arial Narrow"/>
                <w:sz w:val="16"/>
                <w:szCs w:val="16"/>
              </w:rPr>
            </w:pPr>
            <w:r>
              <w:rPr>
                <w:rFonts w:ascii="Arial Narrow" w:hAnsi="Arial Narrow"/>
                <w:sz w:val="16"/>
                <w:szCs w:val="16"/>
              </w:rPr>
              <w:t>2020</w:t>
            </w:r>
          </w:p>
        </w:tc>
        <w:tc>
          <w:tcPr>
            <w:tcW w:w="669" w:type="pct"/>
            <w:shd w:val="clear" w:color="auto" w:fill="DBDBDB"/>
            <w:vAlign w:val="center"/>
          </w:tcPr>
          <w:p w14:paraId="46E126E2" w14:textId="77777777" w:rsidR="00752B2A" w:rsidRDefault="00752B2A" w:rsidP="000D5E7B">
            <w:pPr>
              <w:pStyle w:val="TableParagraph"/>
              <w:ind w:left="0"/>
              <w:jc w:val="center"/>
              <w:rPr>
                <w:rFonts w:ascii="Arial Narrow" w:hAnsi="Arial Narrow"/>
                <w:sz w:val="16"/>
                <w:szCs w:val="16"/>
              </w:rPr>
            </w:pPr>
            <w:r>
              <w:rPr>
                <w:rFonts w:ascii="Arial Narrow" w:hAnsi="Arial Narrow"/>
                <w:sz w:val="16"/>
                <w:szCs w:val="16"/>
              </w:rPr>
              <w:t>2</w:t>
            </w:r>
          </w:p>
        </w:tc>
        <w:tc>
          <w:tcPr>
            <w:tcW w:w="664" w:type="pct"/>
            <w:shd w:val="clear" w:color="auto" w:fill="DBDBDB"/>
            <w:vAlign w:val="center"/>
          </w:tcPr>
          <w:p w14:paraId="469D81E5" w14:textId="77777777" w:rsidR="00752B2A" w:rsidRPr="00AC0DA5" w:rsidRDefault="00752B2A" w:rsidP="000D5E7B">
            <w:pPr>
              <w:pStyle w:val="TableParagraph"/>
              <w:ind w:left="0"/>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BDBDB"/>
            <w:vAlign w:val="center"/>
          </w:tcPr>
          <w:p w14:paraId="238D0735" w14:textId="77777777" w:rsidR="00752B2A" w:rsidRPr="00AC0DA5" w:rsidRDefault="00752B2A" w:rsidP="000D5E7B">
            <w:pPr>
              <w:pStyle w:val="TableParagraph"/>
              <w:spacing w:line="230" w:lineRule="atLeast"/>
              <w:jc w:val="center"/>
              <w:rPr>
                <w:rFonts w:ascii="Arial Narrow" w:hAnsi="Arial Narrow"/>
                <w:sz w:val="16"/>
                <w:szCs w:val="16"/>
              </w:rPr>
            </w:pPr>
            <w:r>
              <w:rPr>
                <w:rFonts w:ascii="Arial Narrow" w:hAnsi="Arial Narrow"/>
                <w:sz w:val="16"/>
                <w:szCs w:val="16"/>
              </w:rPr>
              <w:t>4</w:t>
            </w:r>
          </w:p>
        </w:tc>
        <w:tc>
          <w:tcPr>
            <w:tcW w:w="1707" w:type="pct"/>
            <w:shd w:val="clear" w:color="auto" w:fill="DBDBDB"/>
            <w:vAlign w:val="center"/>
          </w:tcPr>
          <w:p w14:paraId="745A4DFF" w14:textId="77777777" w:rsidR="00752B2A" w:rsidRPr="00AC0DA5" w:rsidRDefault="00752B2A" w:rsidP="000D5E7B">
            <w:pPr>
              <w:pStyle w:val="TableParagraph"/>
              <w:spacing w:line="230" w:lineRule="atLeast"/>
              <w:rPr>
                <w:rFonts w:ascii="Arial Narrow" w:hAnsi="Arial Narrow"/>
                <w:sz w:val="16"/>
                <w:szCs w:val="16"/>
              </w:rPr>
            </w:pPr>
            <w:r w:rsidRPr="00AC0DA5">
              <w:rPr>
                <w:rFonts w:ascii="Arial Narrow" w:hAnsi="Arial Narrow"/>
                <w:sz w:val="16"/>
                <w:szCs w:val="16"/>
              </w:rPr>
              <w:t>Permanecerán sin evaluar hasta el próximo seguimiento.</w:t>
            </w:r>
          </w:p>
        </w:tc>
      </w:tr>
      <w:tr w:rsidR="00752B2A" w:rsidRPr="00AC0DA5" w14:paraId="58CFB7A9" w14:textId="77777777" w:rsidTr="000D5E7B">
        <w:trPr>
          <w:cantSplit/>
          <w:trHeight w:val="420"/>
          <w:tblHeader/>
          <w:jc w:val="center"/>
        </w:trPr>
        <w:tc>
          <w:tcPr>
            <w:tcW w:w="905" w:type="pct"/>
            <w:shd w:val="clear" w:color="auto" w:fill="DBDBDB"/>
            <w:vAlign w:val="center"/>
          </w:tcPr>
          <w:p w14:paraId="108531AE" w14:textId="77777777" w:rsidR="00752B2A" w:rsidRDefault="00752B2A" w:rsidP="000D5E7B">
            <w:pPr>
              <w:pStyle w:val="TableParagraph"/>
              <w:ind w:left="58"/>
              <w:rPr>
                <w:rFonts w:ascii="Arial Narrow" w:hAnsi="Arial Narrow"/>
                <w:sz w:val="16"/>
                <w:szCs w:val="16"/>
              </w:rPr>
            </w:pPr>
            <w:r>
              <w:rPr>
                <w:rFonts w:ascii="Arial Narrow" w:hAnsi="Arial Narrow"/>
                <w:sz w:val="16"/>
                <w:szCs w:val="16"/>
              </w:rPr>
              <w:t xml:space="preserve">Divulgación y Apropiación del Patrimonio </w:t>
            </w:r>
          </w:p>
        </w:tc>
        <w:tc>
          <w:tcPr>
            <w:tcW w:w="533" w:type="pct"/>
            <w:shd w:val="clear" w:color="auto" w:fill="DBDBDB"/>
            <w:vAlign w:val="center"/>
          </w:tcPr>
          <w:p w14:paraId="60CF93E9" w14:textId="77777777" w:rsidR="00752B2A" w:rsidRDefault="00752B2A" w:rsidP="000D5E7B">
            <w:pPr>
              <w:pStyle w:val="TableParagraph"/>
              <w:ind w:left="-11" w:firstLine="17"/>
              <w:jc w:val="center"/>
              <w:rPr>
                <w:rFonts w:ascii="Arial Narrow" w:hAnsi="Arial Narrow"/>
                <w:sz w:val="16"/>
                <w:szCs w:val="16"/>
              </w:rPr>
            </w:pPr>
            <w:r>
              <w:rPr>
                <w:rFonts w:ascii="Arial Narrow" w:hAnsi="Arial Narrow"/>
                <w:sz w:val="16"/>
                <w:szCs w:val="16"/>
              </w:rPr>
              <w:t>2021</w:t>
            </w:r>
          </w:p>
        </w:tc>
        <w:tc>
          <w:tcPr>
            <w:tcW w:w="669" w:type="pct"/>
            <w:shd w:val="clear" w:color="auto" w:fill="DBDBDB"/>
            <w:vAlign w:val="center"/>
          </w:tcPr>
          <w:p w14:paraId="166A3839" w14:textId="77777777" w:rsidR="00752B2A" w:rsidRDefault="00752B2A" w:rsidP="000D5E7B">
            <w:pPr>
              <w:pStyle w:val="TableParagraph"/>
              <w:ind w:left="0"/>
              <w:jc w:val="center"/>
              <w:rPr>
                <w:rFonts w:ascii="Arial Narrow" w:hAnsi="Arial Narrow"/>
                <w:sz w:val="16"/>
                <w:szCs w:val="16"/>
              </w:rPr>
            </w:pPr>
            <w:r>
              <w:rPr>
                <w:rFonts w:ascii="Arial Narrow" w:hAnsi="Arial Narrow"/>
                <w:sz w:val="16"/>
                <w:szCs w:val="16"/>
              </w:rPr>
              <w:t>0</w:t>
            </w:r>
          </w:p>
        </w:tc>
        <w:tc>
          <w:tcPr>
            <w:tcW w:w="664" w:type="pct"/>
            <w:shd w:val="clear" w:color="auto" w:fill="DBDBDB"/>
            <w:vAlign w:val="center"/>
          </w:tcPr>
          <w:p w14:paraId="03FBAFBD" w14:textId="77777777" w:rsidR="00752B2A" w:rsidRDefault="00752B2A" w:rsidP="000D5E7B">
            <w:pPr>
              <w:pStyle w:val="TableParagraph"/>
              <w:ind w:left="0"/>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BDBDB"/>
            <w:vAlign w:val="center"/>
          </w:tcPr>
          <w:p w14:paraId="69918EA5" w14:textId="77777777" w:rsidR="00752B2A" w:rsidRDefault="00752B2A" w:rsidP="000D5E7B">
            <w:pPr>
              <w:pStyle w:val="TableParagraph"/>
              <w:spacing w:line="230" w:lineRule="atLeast"/>
              <w:jc w:val="center"/>
              <w:rPr>
                <w:rFonts w:ascii="Arial Narrow" w:hAnsi="Arial Narrow"/>
                <w:sz w:val="16"/>
                <w:szCs w:val="16"/>
              </w:rPr>
            </w:pPr>
            <w:r>
              <w:rPr>
                <w:rFonts w:ascii="Arial Narrow" w:hAnsi="Arial Narrow"/>
                <w:sz w:val="16"/>
                <w:szCs w:val="16"/>
              </w:rPr>
              <w:t>1</w:t>
            </w:r>
          </w:p>
        </w:tc>
        <w:tc>
          <w:tcPr>
            <w:tcW w:w="1707" w:type="pct"/>
            <w:shd w:val="clear" w:color="auto" w:fill="DBDBDB"/>
            <w:vAlign w:val="center"/>
          </w:tcPr>
          <w:p w14:paraId="101A377F" w14:textId="77777777" w:rsidR="00752B2A" w:rsidRPr="00AC0DA5" w:rsidRDefault="00752B2A" w:rsidP="000D5E7B">
            <w:pPr>
              <w:pStyle w:val="TableParagraph"/>
              <w:spacing w:line="230" w:lineRule="atLeast"/>
              <w:rPr>
                <w:rFonts w:ascii="Arial Narrow" w:hAnsi="Arial Narrow"/>
                <w:sz w:val="16"/>
                <w:szCs w:val="16"/>
              </w:rPr>
            </w:pPr>
            <w:r w:rsidRPr="00AC0DA5">
              <w:rPr>
                <w:rFonts w:ascii="Arial Narrow" w:hAnsi="Arial Narrow"/>
                <w:sz w:val="16"/>
                <w:szCs w:val="16"/>
              </w:rPr>
              <w:t>Permanecerán sin evaluar hasta el próximo seguimiento.</w:t>
            </w:r>
          </w:p>
        </w:tc>
      </w:tr>
      <w:tr w:rsidR="00752B2A" w:rsidRPr="00AC0DA5" w14:paraId="4AB01035" w14:textId="77777777" w:rsidTr="000D5E7B">
        <w:trPr>
          <w:cantSplit/>
          <w:trHeight w:val="420"/>
          <w:tblHeader/>
          <w:jc w:val="center"/>
        </w:trPr>
        <w:tc>
          <w:tcPr>
            <w:tcW w:w="905" w:type="pct"/>
            <w:shd w:val="clear" w:color="auto" w:fill="DBDBDB"/>
            <w:vAlign w:val="center"/>
          </w:tcPr>
          <w:p w14:paraId="33C5B4E6"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Gestión Contractual</w:t>
            </w:r>
          </w:p>
        </w:tc>
        <w:tc>
          <w:tcPr>
            <w:tcW w:w="533" w:type="pct"/>
            <w:shd w:val="clear" w:color="auto" w:fill="DBDBDB"/>
            <w:vAlign w:val="center"/>
          </w:tcPr>
          <w:p w14:paraId="42B9A19D" w14:textId="77777777" w:rsidR="00752B2A" w:rsidRPr="00AC0DA5" w:rsidRDefault="00752B2A" w:rsidP="000D5E7B">
            <w:pPr>
              <w:pStyle w:val="TableParagraph"/>
              <w:ind w:left="-11" w:firstLine="17"/>
              <w:jc w:val="center"/>
              <w:rPr>
                <w:rFonts w:ascii="Arial Narrow" w:hAnsi="Arial Narrow"/>
                <w:sz w:val="16"/>
                <w:szCs w:val="16"/>
              </w:rPr>
            </w:pPr>
            <w:r>
              <w:rPr>
                <w:rFonts w:ascii="Arial Narrow" w:hAnsi="Arial Narrow"/>
                <w:sz w:val="16"/>
                <w:szCs w:val="16"/>
              </w:rPr>
              <w:t>2020</w:t>
            </w:r>
          </w:p>
        </w:tc>
        <w:tc>
          <w:tcPr>
            <w:tcW w:w="669" w:type="pct"/>
            <w:shd w:val="clear" w:color="auto" w:fill="DBDBDB"/>
            <w:vAlign w:val="center"/>
          </w:tcPr>
          <w:p w14:paraId="6679D781" w14:textId="77777777" w:rsidR="00752B2A" w:rsidRDefault="00752B2A" w:rsidP="000D5E7B">
            <w:pPr>
              <w:pStyle w:val="TableParagraph"/>
              <w:ind w:left="0"/>
              <w:jc w:val="center"/>
              <w:rPr>
                <w:rFonts w:ascii="Arial Narrow" w:hAnsi="Arial Narrow"/>
                <w:sz w:val="16"/>
                <w:szCs w:val="16"/>
              </w:rPr>
            </w:pPr>
            <w:r>
              <w:rPr>
                <w:rFonts w:ascii="Arial Narrow" w:hAnsi="Arial Narrow"/>
                <w:sz w:val="16"/>
                <w:szCs w:val="16"/>
              </w:rPr>
              <w:t>1</w:t>
            </w:r>
          </w:p>
        </w:tc>
        <w:tc>
          <w:tcPr>
            <w:tcW w:w="664" w:type="pct"/>
            <w:shd w:val="clear" w:color="auto" w:fill="DBDBDB"/>
            <w:vAlign w:val="center"/>
          </w:tcPr>
          <w:p w14:paraId="6B4D570A" w14:textId="77777777" w:rsidR="00752B2A" w:rsidRPr="00AC0DA5" w:rsidRDefault="00752B2A" w:rsidP="000D5E7B">
            <w:pPr>
              <w:pStyle w:val="TableParagraph"/>
              <w:ind w:left="0"/>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BDBDB"/>
            <w:vAlign w:val="center"/>
          </w:tcPr>
          <w:p w14:paraId="1110F90C" w14:textId="77777777" w:rsidR="00752B2A" w:rsidRPr="00AC0DA5" w:rsidRDefault="00752B2A" w:rsidP="000D5E7B">
            <w:pPr>
              <w:pStyle w:val="TableParagraph"/>
              <w:spacing w:line="230" w:lineRule="atLeast"/>
              <w:jc w:val="center"/>
              <w:rPr>
                <w:rFonts w:ascii="Arial Narrow" w:hAnsi="Arial Narrow"/>
                <w:sz w:val="16"/>
                <w:szCs w:val="16"/>
              </w:rPr>
            </w:pPr>
            <w:r>
              <w:rPr>
                <w:rFonts w:ascii="Arial Narrow" w:hAnsi="Arial Narrow"/>
                <w:sz w:val="16"/>
                <w:szCs w:val="16"/>
              </w:rPr>
              <w:t>4</w:t>
            </w:r>
          </w:p>
        </w:tc>
        <w:tc>
          <w:tcPr>
            <w:tcW w:w="1707" w:type="pct"/>
            <w:shd w:val="clear" w:color="auto" w:fill="DBDBDB"/>
            <w:vAlign w:val="center"/>
          </w:tcPr>
          <w:p w14:paraId="532EEFBD" w14:textId="77777777" w:rsidR="00752B2A" w:rsidRPr="00AC0DA5" w:rsidRDefault="00752B2A" w:rsidP="000D5E7B">
            <w:pPr>
              <w:pStyle w:val="TableParagraph"/>
              <w:spacing w:line="230" w:lineRule="atLeast"/>
              <w:rPr>
                <w:rFonts w:ascii="Arial Narrow" w:hAnsi="Arial Narrow"/>
                <w:sz w:val="16"/>
                <w:szCs w:val="16"/>
              </w:rPr>
            </w:pPr>
            <w:r w:rsidRPr="00AC0DA5">
              <w:rPr>
                <w:rFonts w:ascii="Arial Narrow" w:hAnsi="Arial Narrow"/>
                <w:sz w:val="16"/>
                <w:szCs w:val="16"/>
              </w:rPr>
              <w:t>Permanecerán sin evaluar hasta el próximo seguimiento.</w:t>
            </w:r>
          </w:p>
        </w:tc>
      </w:tr>
      <w:tr w:rsidR="00752B2A" w:rsidRPr="00AC0DA5" w14:paraId="6CE044C1" w14:textId="77777777" w:rsidTr="000D5E7B">
        <w:trPr>
          <w:cantSplit/>
          <w:trHeight w:val="420"/>
          <w:tblHeader/>
          <w:jc w:val="center"/>
        </w:trPr>
        <w:tc>
          <w:tcPr>
            <w:tcW w:w="905" w:type="pct"/>
            <w:shd w:val="clear" w:color="auto" w:fill="DBDBDB"/>
            <w:vAlign w:val="center"/>
          </w:tcPr>
          <w:p w14:paraId="5F6AA655" w14:textId="77777777" w:rsidR="00752B2A" w:rsidRDefault="00752B2A" w:rsidP="000D5E7B">
            <w:pPr>
              <w:pStyle w:val="TableParagraph"/>
              <w:ind w:left="58"/>
              <w:rPr>
                <w:rFonts w:ascii="Arial Narrow" w:hAnsi="Arial Narrow"/>
                <w:sz w:val="16"/>
                <w:szCs w:val="16"/>
              </w:rPr>
            </w:pPr>
            <w:r>
              <w:rPr>
                <w:rFonts w:ascii="Arial Narrow" w:hAnsi="Arial Narrow"/>
                <w:sz w:val="16"/>
                <w:szCs w:val="16"/>
              </w:rPr>
              <w:t>Gestión Financiera</w:t>
            </w:r>
          </w:p>
        </w:tc>
        <w:tc>
          <w:tcPr>
            <w:tcW w:w="533" w:type="pct"/>
            <w:shd w:val="clear" w:color="auto" w:fill="DBDBDB"/>
            <w:vAlign w:val="center"/>
          </w:tcPr>
          <w:p w14:paraId="197BE5FF" w14:textId="77777777" w:rsidR="00752B2A" w:rsidRPr="00AC0DA5" w:rsidRDefault="00752B2A" w:rsidP="000D5E7B">
            <w:pPr>
              <w:pStyle w:val="TableParagraph"/>
              <w:ind w:left="-11" w:firstLine="17"/>
              <w:jc w:val="center"/>
              <w:rPr>
                <w:rFonts w:ascii="Arial Narrow" w:hAnsi="Arial Narrow"/>
                <w:sz w:val="16"/>
                <w:szCs w:val="16"/>
              </w:rPr>
            </w:pPr>
            <w:r>
              <w:rPr>
                <w:rFonts w:ascii="Arial Narrow" w:hAnsi="Arial Narrow"/>
                <w:sz w:val="16"/>
                <w:szCs w:val="16"/>
              </w:rPr>
              <w:t>2020</w:t>
            </w:r>
          </w:p>
        </w:tc>
        <w:tc>
          <w:tcPr>
            <w:tcW w:w="669" w:type="pct"/>
            <w:shd w:val="clear" w:color="auto" w:fill="DBDBDB"/>
            <w:vAlign w:val="center"/>
          </w:tcPr>
          <w:p w14:paraId="41331651" w14:textId="77777777" w:rsidR="00752B2A" w:rsidRDefault="00752B2A" w:rsidP="000D5E7B">
            <w:pPr>
              <w:pStyle w:val="TableParagraph"/>
              <w:ind w:left="0"/>
              <w:jc w:val="center"/>
              <w:rPr>
                <w:rFonts w:ascii="Arial Narrow" w:hAnsi="Arial Narrow"/>
                <w:sz w:val="16"/>
                <w:szCs w:val="16"/>
              </w:rPr>
            </w:pPr>
            <w:r>
              <w:rPr>
                <w:rFonts w:ascii="Arial Narrow" w:hAnsi="Arial Narrow"/>
                <w:sz w:val="16"/>
                <w:szCs w:val="16"/>
              </w:rPr>
              <w:t>0</w:t>
            </w:r>
          </w:p>
        </w:tc>
        <w:tc>
          <w:tcPr>
            <w:tcW w:w="664" w:type="pct"/>
            <w:shd w:val="clear" w:color="auto" w:fill="DBDBDB"/>
            <w:vAlign w:val="center"/>
          </w:tcPr>
          <w:p w14:paraId="5FEC017B" w14:textId="77777777" w:rsidR="00752B2A" w:rsidRPr="00AC0DA5" w:rsidRDefault="00752B2A" w:rsidP="000D5E7B">
            <w:pPr>
              <w:pStyle w:val="TableParagraph"/>
              <w:ind w:left="0"/>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BDBDB"/>
            <w:vAlign w:val="center"/>
          </w:tcPr>
          <w:p w14:paraId="7C01C6A3" w14:textId="77777777" w:rsidR="00752B2A" w:rsidRPr="00AC0DA5" w:rsidRDefault="00752B2A" w:rsidP="000D5E7B">
            <w:pPr>
              <w:pStyle w:val="TableParagraph"/>
              <w:spacing w:line="230" w:lineRule="atLeast"/>
              <w:jc w:val="center"/>
              <w:rPr>
                <w:rFonts w:ascii="Arial Narrow" w:hAnsi="Arial Narrow"/>
                <w:sz w:val="16"/>
                <w:szCs w:val="16"/>
              </w:rPr>
            </w:pPr>
            <w:r>
              <w:rPr>
                <w:rFonts w:ascii="Arial Narrow" w:hAnsi="Arial Narrow"/>
                <w:sz w:val="16"/>
                <w:szCs w:val="16"/>
              </w:rPr>
              <w:t>5</w:t>
            </w:r>
          </w:p>
        </w:tc>
        <w:tc>
          <w:tcPr>
            <w:tcW w:w="1707" w:type="pct"/>
            <w:shd w:val="clear" w:color="auto" w:fill="DBDBDB"/>
            <w:vAlign w:val="center"/>
          </w:tcPr>
          <w:p w14:paraId="6B2E5E30" w14:textId="77777777" w:rsidR="00752B2A" w:rsidRPr="00AC0DA5" w:rsidRDefault="00752B2A" w:rsidP="000D5E7B">
            <w:pPr>
              <w:pStyle w:val="TableParagraph"/>
              <w:spacing w:line="230" w:lineRule="atLeast"/>
              <w:rPr>
                <w:rFonts w:ascii="Arial Narrow" w:hAnsi="Arial Narrow"/>
                <w:sz w:val="16"/>
                <w:szCs w:val="16"/>
              </w:rPr>
            </w:pPr>
            <w:r w:rsidRPr="00AC0DA5">
              <w:rPr>
                <w:rFonts w:ascii="Arial Narrow" w:hAnsi="Arial Narrow"/>
                <w:sz w:val="16"/>
                <w:szCs w:val="16"/>
              </w:rPr>
              <w:t>Permanecerán sin evaluar hasta el próximo seguimiento.</w:t>
            </w:r>
          </w:p>
        </w:tc>
      </w:tr>
      <w:tr w:rsidR="00752B2A" w:rsidRPr="00AC0DA5" w14:paraId="655184B4" w14:textId="77777777" w:rsidTr="000D5E7B">
        <w:trPr>
          <w:cantSplit/>
          <w:trHeight w:val="308"/>
          <w:tblHeader/>
          <w:jc w:val="center"/>
        </w:trPr>
        <w:tc>
          <w:tcPr>
            <w:tcW w:w="1438" w:type="pct"/>
            <w:gridSpan w:val="2"/>
            <w:shd w:val="clear" w:color="auto" w:fill="DBDBDB"/>
            <w:vAlign w:val="center"/>
          </w:tcPr>
          <w:p w14:paraId="72BAA0EA" w14:textId="77777777" w:rsidR="00752B2A" w:rsidRPr="00AC0DA5" w:rsidRDefault="00752B2A" w:rsidP="000D5E7B">
            <w:pPr>
              <w:pStyle w:val="TableParagraph"/>
              <w:ind w:left="0" w:right="89" w:firstLine="17"/>
              <w:jc w:val="center"/>
              <w:rPr>
                <w:rFonts w:ascii="Arial Narrow" w:hAnsi="Arial Narrow"/>
                <w:b/>
                <w:sz w:val="16"/>
                <w:szCs w:val="16"/>
              </w:rPr>
            </w:pPr>
            <w:r w:rsidRPr="00AC0DA5">
              <w:rPr>
                <w:rFonts w:ascii="Arial Narrow" w:hAnsi="Arial Narrow"/>
                <w:b/>
                <w:sz w:val="16"/>
                <w:szCs w:val="16"/>
              </w:rPr>
              <w:t>SUBTOTAL AUDITORÍAS INTERNAS</w:t>
            </w:r>
          </w:p>
        </w:tc>
        <w:tc>
          <w:tcPr>
            <w:tcW w:w="669" w:type="pct"/>
            <w:shd w:val="clear" w:color="auto" w:fill="DBDBDB"/>
            <w:vAlign w:val="center"/>
          </w:tcPr>
          <w:p w14:paraId="7CBC1422" w14:textId="77777777" w:rsidR="00752B2A" w:rsidRPr="00AC0DA5" w:rsidRDefault="00752B2A" w:rsidP="000D5E7B">
            <w:pPr>
              <w:pStyle w:val="TableParagraph"/>
              <w:ind w:left="56" w:right="44"/>
              <w:jc w:val="center"/>
              <w:rPr>
                <w:rFonts w:ascii="Arial Narrow" w:hAnsi="Arial Narrow"/>
                <w:b/>
                <w:sz w:val="16"/>
                <w:szCs w:val="16"/>
              </w:rPr>
            </w:pPr>
            <w:r>
              <w:rPr>
                <w:rFonts w:ascii="Arial Narrow" w:hAnsi="Arial Narrow"/>
                <w:b/>
                <w:sz w:val="16"/>
                <w:szCs w:val="16"/>
              </w:rPr>
              <w:t>11</w:t>
            </w:r>
          </w:p>
        </w:tc>
        <w:tc>
          <w:tcPr>
            <w:tcW w:w="664" w:type="pct"/>
            <w:shd w:val="clear" w:color="auto" w:fill="DBDBDB"/>
            <w:vAlign w:val="center"/>
          </w:tcPr>
          <w:p w14:paraId="565D688B" w14:textId="77777777" w:rsidR="00752B2A" w:rsidRPr="00AC0DA5" w:rsidRDefault="00752B2A" w:rsidP="000D5E7B">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shd w:val="clear" w:color="auto" w:fill="DBDBDB"/>
            <w:vAlign w:val="center"/>
          </w:tcPr>
          <w:p w14:paraId="588070A4" w14:textId="77777777" w:rsidR="00752B2A" w:rsidRPr="00AC0DA5" w:rsidRDefault="00752B2A" w:rsidP="000D5E7B">
            <w:pPr>
              <w:pStyle w:val="TableParagraph"/>
              <w:jc w:val="center"/>
              <w:rPr>
                <w:rFonts w:ascii="Arial Narrow" w:hAnsi="Arial Narrow"/>
                <w:b/>
                <w:sz w:val="16"/>
                <w:szCs w:val="16"/>
              </w:rPr>
            </w:pPr>
            <w:r>
              <w:rPr>
                <w:rFonts w:ascii="Arial Narrow" w:hAnsi="Arial Narrow"/>
                <w:b/>
                <w:sz w:val="16"/>
                <w:szCs w:val="16"/>
              </w:rPr>
              <w:t>28</w:t>
            </w:r>
          </w:p>
        </w:tc>
        <w:tc>
          <w:tcPr>
            <w:tcW w:w="1707" w:type="pct"/>
            <w:shd w:val="clear" w:color="auto" w:fill="DBDBDB"/>
            <w:vAlign w:val="center"/>
          </w:tcPr>
          <w:p w14:paraId="526E1CBE" w14:textId="77777777" w:rsidR="00752B2A" w:rsidRPr="00AC0DA5" w:rsidRDefault="00752B2A" w:rsidP="000D5E7B">
            <w:pPr>
              <w:pStyle w:val="TableParagraph"/>
              <w:rPr>
                <w:rFonts w:ascii="Arial Narrow" w:hAnsi="Arial Narrow"/>
                <w:sz w:val="16"/>
                <w:szCs w:val="16"/>
              </w:rPr>
            </w:pPr>
          </w:p>
        </w:tc>
      </w:tr>
      <w:tr w:rsidR="00752B2A" w:rsidRPr="00AC0DA5" w14:paraId="1ED194DE" w14:textId="77777777" w:rsidTr="000D5E7B">
        <w:trPr>
          <w:cantSplit/>
          <w:trHeight w:val="343"/>
          <w:tblHeader/>
          <w:jc w:val="center"/>
        </w:trPr>
        <w:tc>
          <w:tcPr>
            <w:tcW w:w="5000" w:type="pct"/>
            <w:gridSpan w:val="6"/>
            <w:shd w:val="clear" w:color="auto" w:fill="FFF2CC"/>
            <w:vAlign w:val="center"/>
          </w:tcPr>
          <w:p w14:paraId="035CEBE0" w14:textId="77777777" w:rsidR="00752B2A" w:rsidRPr="00AC0DA5" w:rsidRDefault="00752B2A" w:rsidP="000D5E7B">
            <w:pPr>
              <w:pStyle w:val="TableParagraph"/>
              <w:spacing w:line="215" w:lineRule="exact"/>
              <w:ind w:left="69"/>
              <w:jc w:val="center"/>
              <w:rPr>
                <w:rFonts w:ascii="Arial Narrow" w:hAnsi="Arial Narrow"/>
                <w:b/>
                <w:sz w:val="16"/>
                <w:szCs w:val="16"/>
              </w:rPr>
            </w:pPr>
            <w:r w:rsidRPr="00AC0DA5">
              <w:rPr>
                <w:rFonts w:ascii="Arial Narrow" w:hAnsi="Arial Narrow"/>
                <w:b/>
                <w:sz w:val="16"/>
                <w:szCs w:val="16"/>
              </w:rPr>
              <w:t>AUSTERIDAD EN EL GASTO</w:t>
            </w:r>
          </w:p>
        </w:tc>
      </w:tr>
      <w:tr w:rsidR="00752B2A" w:rsidRPr="00AC0DA5" w14:paraId="4573CBAC" w14:textId="77777777" w:rsidTr="000D5E7B">
        <w:trPr>
          <w:cantSplit/>
          <w:trHeight w:val="278"/>
          <w:tblHeader/>
          <w:jc w:val="center"/>
        </w:trPr>
        <w:tc>
          <w:tcPr>
            <w:tcW w:w="905" w:type="pct"/>
            <w:shd w:val="clear" w:color="auto" w:fill="DEEAF6"/>
            <w:vAlign w:val="center"/>
          </w:tcPr>
          <w:p w14:paraId="6948CDBB"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29096AE8"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6957164D"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4CFF87E0"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020C788A"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337909A5"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0281E7B1" w14:textId="77777777" w:rsidTr="000D5E7B">
        <w:trPr>
          <w:cantSplit/>
          <w:trHeight w:val="417"/>
          <w:tblHeader/>
          <w:jc w:val="center"/>
        </w:trPr>
        <w:tc>
          <w:tcPr>
            <w:tcW w:w="905" w:type="pct"/>
            <w:shd w:val="clear" w:color="auto" w:fill="D9D9D9"/>
            <w:vAlign w:val="center"/>
          </w:tcPr>
          <w:p w14:paraId="06594FF8"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del Talento Humano</w:t>
            </w:r>
          </w:p>
        </w:tc>
        <w:tc>
          <w:tcPr>
            <w:tcW w:w="533" w:type="pct"/>
            <w:shd w:val="clear" w:color="auto" w:fill="D9D9D9"/>
            <w:vAlign w:val="center"/>
          </w:tcPr>
          <w:p w14:paraId="2B5D7F56"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2019</w:t>
            </w:r>
          </w:p>
        </w:tc>
        <w:tc>
          <w:tcPr>
            <w:tcW w:w="669" w:type="pct"/>
            <w:shd w:val="clear" w:color="auto" w:fill="D9D9D9"/>
            <w:vAlign w:val="center"/>
          </w:tcPr>
          <w:p w14:paraId="3CEAE075"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2</w:t>
            </w:r>
          </w:p>
        </w:tc>
        <w:tc>
          <w:tcPr>
            <w:tcW w:w="664" w:type="pct"/>
            <w:shd w:val="clear" w:color="auto" w:fill="D9D9D9"/>
            <w:vAlign w:val="center"/>
          </w:tcPr>
          <w:p w14:paraId="19B1B6A8"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1</w:t>
            </w:r>
          </w:p>
        </w:tc>
        <w:tc>
          <w:tcPr>
            <w:tcW w:w="522" w:type="pct"/>
            <w:shd w:val="clear" w:color="auto" w:fill="D9D9D9"/>
            <w:vAlign w:val="center"/>
          </w:tcPr>
          <w:p w14:paraId="51B90FD1"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0</w:t>
            </w:r>
          </w:p>
        </w:tc>
        <w:tc>
          <w:tcPr>
            <w:tcW w:w="1707" w:type="pct"/>
            <w:shd w:val="clear" w:color="auto" w:fill="D9D9D9"/>
            <w:vAlign w:val="center"/>
          </w:tcPr>
          <w:p w14:paraId="43A09506"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3C4E8EB0" w14:textId="77777777" w:rsidTr="000D5E7B">
        <w:trPr>
          <w:cantSplit/>
          <w:trHeight w:val="417"/>
          <w:tblHeader/>
          <w:jc w:val="center"/>
        </w:trPr>
        <w:tc>
          <w:tcPr>
            <w:tcW w:w="905" w:type="pct"/>
            <w:shd w:val="clear" w:color="auto" w:fill="D9D9D9"/>
            <w:vAlign w:val="center"/>
          </w:tcPr>
          <w:p w14:paraId="4CA222FA"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Administración  de Bienes e Infraestructura</w:t>
            </w:r>
          </w:p>
        </w:tc>
        <w:tc>
          <w:tcPr>
            <w:tcW w:w="533" w:type="pct"/>
            <w:shd w:val="clear" w:color="auto" w:fill="D9D9D9"/>
            <w:vAlign w:val="center"/>
          </w:tcPr>
          <w:p w14:paraId="0324BB13"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2021</w:t>
            </w:r>
          </w:p>
        </w:tc>
        <w:tc>
          <w:tcPr>
            <w:tcW w:w="669" w:type="pct"/>
            <w:shd w:val="clear" w:color="auto" w:fill="D9D9D9"/>
            <w:vAlign w:val="center"/>
          </w:tcPr>
          <w:p w14:paraId="332981C0"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5A635EEB"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313D48BF"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171C8608"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 sin evaluar hasta el próximo seguimiento.</w:t>
            </w:r>
          </w:p>
        </w:tc>
      </w:tr>
      <w:tr w:rsidR="00752B2A" w:rsidRPr="00AC0DA5" w14:paraId="0CD01A3B" w14:textId="77777777" w:rsidTr="000D5E7B">
        <w:trPr>
          <w:cantSplit/>
          <w:trHeight w:val="419"/>
          <w:tblHeader/>
          <w:jc w:val="center"/>
        </w:trPr>
        <w:tc>
          <w:tcPr>
            <w:tcW w:w="1438" w:type="pct"/>
            <w:gridSpan w:val="2"/>
            <w:shd w:val="clear" w:color="auto" w:fill="D9D9D9"/>
            <w:vAlign w:val="center"/>
          </w:tcPr>
          <w:p w14:paraId="2CC4CF1B"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SUBTOTAL AUSTERIDAD EN EL GASTO</w:t>
            </w:r>
          </w:p>
        </w:tc>
        <w:tc>
          <w:tcPr>
            <w:tcW w:w="669" w:type="pct"/>
            <w:shd w:val="clear" w:color="auto" w:fill="D9D9D9"/>
            <w:vAlign w:val="center"/>
          </w:tcPr>
          <w:p w14:paraId="1549F822"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2</w:t>
            </w:r>
          </w:p>
        </w:tc>
        <w:tc>
          <w:tcPr>
            <w:tcW w:w="664" w:type="pct"/>
            <w:shd w:val="clear" w:color="auto" w:fill="D9D9D9"/>
            <w:vAlign w:val="center"/>
          </w:tcPr>
          <w:p w14:paraId="51C0E21A"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1</w:t>
            </w:r>
          </w:p>
        </w:tc>
        <w:tc>
          <w:tcPr>
            <w:tcW w:w="522" w:type="pct"/>
            <w:shd w:val="clear" w:color="auto" w:fill="D9D9D9"/>
            <w:vAlign w:val="center"/>
          </w:tcPr>
          <w:p w14:paraId="6FAEF0A9"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25536ED8"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3DB36134" w14:textId="77777777" w:rsidTr="000D5E7B">
        <w:trPr>
          <w:cantSplit/>
          <w:trHeight w:val="343"/>
          <w:tblHeader/>
          <w:jc w:val="center"/>
        </w:trPr>
        <w:tc>
          <w:tcPr>
            <w:tcW w:w="5000" w:type="pct"/>
            <w:gridSpan w:val="6"/>
            <w:shd w:val="clear" w:color="auto" w:fill="FFF2CC"/>
            <w:vAlign w:val="center"/>
          </w:tcPr>
          <w:p w14:paraId="268B0108" w14:textId="77777777" w:rsidR="00752B2A" w:rsidRPr="00AC0DA5" w:rsidRDefault="00752B2A" w:rsidP="000D5E7B">
            <w:pPr>
              <w:pStyle w:val="TableParagraph"/>
              <w:spacing w:line="215" w:lineRule="exact"/>
              <w:ind w:left="69"/>
              <w:jc w:val="center"/>
              <w:rPr>
                <w:rFonts w:ascii="Arial Narrow" w:hAnsi="Arial Narrow"/>
                <w:b/>
                <w:sz w:val="16"/>
                <w:szCs w:val="16"/>
              </w:rPr>
            </w:pPr>
            <w:r w:rsidRPr="00AC0DA5">
              <w:rPr>
                <w:rFonts w:ascii="Arial Narrow" w:hAnsi="Arial Narrow"/>
                <w:b/>
                <w:sz w:val="16"/>
                <w:szCs w:val="16"/>
              </w:rPr>
              <w:t>INFORME SEGUIMIENTO PLAN ANTICORRUPCIÓN Y DE ATENCIÓN AL CIUDADANO</w:t>
            </w:r>
          </w:p>
        </w:tc>
      </w:tr>
      <w:tr w:rsidR="00752B2A" w:rsidRPr="00AC0DA5" w14:paraId="50CEC9D7" w14:textId="77777777" w:rsidTr="000D5E7B">
        <w:trPr>
          <w:cantSplit/>
          <w:trHeight w:val="278"/>
          <w:tblHeader/>
          <w:jc w:val="center"/>
        </w:trPr>
        <w:tc>
          <w:tcPr>
            <w:tcW w:w="905" w:type="pct"/>
            <w:shd w:val="clear" w:color="auto" w:fill="DEEAF6"/>
            <w:vAlign w:val="center"/>
          </w:tcPr>
          <w:p w14:paraId="25A4E4CE"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41EA6F4E"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59BCCD37"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3B199491"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5F65537E"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4D40FA4A"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214E6947" w14:textId="77777777" w:rsidTr="000D5E7B">
        <w:trPr>
          <w:cantSplit/>
          <w:trHeight w:val="417"/>
          <w:tblHeader/>
          <w:jc w:val="center"/>
        </w:trPr>
        <w:tc>
          <w:tcPr>
            <w:tcW w:w="905" w:type="pct"/>
            <w:shd w:val="clear" w:color="auto" w:fill="D9D9D9"/>
            <w:vAlign w:val="center"/>
          </w:tcPr>
          <w:p w14:paraId="28221898"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Documental</w:t>
            </w:r>
          </w:p>
        </w:tc>
        <w:tc>
          <w:tcPr>
            <w:tcW w:w="533" w:type="pct"/>
            <w:shd w:val="clear" w:color="auto" w:fill="D9D9D9"/>
            <w:vAlign w:val="center"/>
          </w:tcPr>
          <w:p w14:paraId="3F1650BE"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5624547A" w14:textId="77777777" w:rsidR="00752B2A" w:rsidRPr="00AC0DA5" w:rsidRDefault="00752B2A" w:rsidP="000D5E7B">
            <w:pPr>
              <w:pStyle w:val="TableParagraph"/>
              <w:ind w:left="7"/>
              <w:jc w:val="center"/>
              <w:rPr>
                <w:rFonts w:ascii="Arial Narrow" w:hAnsi="Arial Narrow"/>
                <w:sz w:val="16"/>
                <w:szCs w:val="16"/>
              </w:rPr>
            </w:pPr>
            <w:r w:rsidRPr="00AC0DA5">
              <w:rPr>
                <w:rFonts w:ascii="Arial Narrow" w:hAnsi="Arial Narrow"/>
                <w:sz w:val="16"/>
                <w:szCs w:val="16"/>
              </w:rPr>
              <w:t>0</w:t>
            </w:r>
          </w:p>
        </w:tc>
        <w:tc>
          <w:tcPr>
            <w:tcW w:w="664" w:type="pct"/>
            <w:shd w:val="clear" w:color="auto" w:fill="D9D9D9"/>
            <w:vAlign w:val="center"/>
          </w:tcPr>
          <w:p w14:paraId="4AC9A2CA" w14:textId="77777777" w:rsidR="00752B2A" w:rsidRPr="00AC0DA5" w:rsidRDefault="00752B2A" w:rsidP="000D5E7B">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9D9D9"/>
            <w:vAlign w:val="center"/>
          </w:tcPr>
          <w:p w14:paraId="3476EA63"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2</w:t>
            </w:r>
          </w:p>
        </w:tc>
        <w:tc>
          <w:tcPr>
            <w:tcW w:w="1707" w:type="pct"/>
            <w:shd w:val="clear" w:color="auto" w:fill="D9D9D9"/>
            <w:vAlign w:val="center"/>
          </w:tcPr>
          <w:p w14:paraId="510AAAFC" w14:textId="77777777" w:rsidR="00752B2A" w:rsidRPr="00AC0DA5" w:rsidRDefault="00752B2A" w:rsidP="000D5E7B">
            <w:pPr>
              <w:pStyle w:val="TableParagraph"/>
              <w:ind w:left="69" w:right="56"/>
              <w:jc w:val="both"/>
              <w:rPr>
                <w:rFonts w:ascii="Arial Narrow" w:hAnsi="Arial Narrow"/>
                <w:sz w:val="16"/>
                <w:szCs w:val="16"/>
              </w:rPr>
            </w:pPr>
            <w:r>
              <w:rPr>
                <w:rFonts w:ascii="Arial Narrow" w:hAnsi="Arial Narrow"/>
                <w:sz w:val="16"/>
                <w:szCs w:val="16"/>
              </w:rPr>
              <w:t xml:space="preserve"> </w:t>
            </w:r>
            <w:r w:rsidRPr="00AC0DA5">
              <w:rPr>
                <w:rFonts w:ascii="Arial Narrow" w:hAnsi="Arial Narrow"/>
                <w:sz w:val="16"/>
                <w:szCs w:val="16"/>
              </w:rPr>
              <w:t>. Permanecerá sin evaluar hasta el próximo seguimiento.</w:t>
            </w:r>
          </w:p>
        </w:tc>
      </w:tr>
      <w:tr w:rsidR="00752B2A" w:rsidRPr="00AC0DA5" w14:paraId="031CDD4E" w14:textId="77777777" w:rsidTr="000D5E7B">
        <w:trPr>
          <w:cantSplit/>
          <w:trHeight w:val="419"/>
          <w:tblHeader/>
          <w:jc w:val="center"/>
        </w:trPr>
        <w:tc>
          <w:tcPr>
            <w:tcW w:w="1438" w:type="pct"/>
            <w:gridSpan w:val="2"/>
            <w:shd w:val="clear" w:color="auto" w:fill="D9D9D9"/>
            <w:vAlign w:val="center"/>
          </w:tcPr>
          <w:p w14:paraId="58299991"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lastRenderedPageBreak/>
              <w:t>SUBTOTAL PAAC</w:t>
            </w:r>
          </w:p>
        </w:tc>
        <w:tc>
          <w:tcPr>
            <w:tcW w:w="669" w:type="pct"/>
            <w:shd w:val="clear" w:color="auto" w:fill="D9D9D9"/>
            <w:vAlign w:val="center"/>
          </w:tcPr>
          <w:p w14:paraId="4EF5222C" w14:textId="77777777" w:rsidR="00752B2A" w:rsidRPr="00AC0DA5" w:rsidRDefault="00752B2A" w:rsidP="000D5E7B">
            <w:pPr>
              <w:pStyle w:val="TableParagraph"/>
              <w:ind w:left="7"/>
              <w:jc w:val="center"/>
              <w:rPr>
                <w:rFonts w:ascii="Arial Narrow" w:hAnsi="Arial Narrow"/>
                <w:b/>
                <w:sz w:val="16"/>
                <w:szCs w:val="16"/>
              </w:rPr>
            </w:pPr>
            <w:r w:rsidRPr="00AC0DA5">
              <w:rPr>
                <w:rFonts w:ascii="Arial Narrow" w:hAnsi="Arial Narrow"/>
                <w:b/>
                <w:sz w:val="16"/>
                <w:szCs w:val="16"/>
              </w:rPr>
              <w:t>0</w:t>
            </w:r>
          </w:p>
        </w:tc>
        <w:tc>
          <w:tcPr>
            <w:tcW w:w="664" w:type="pct"/>
            <w:shd w:val="clear" w:color="auto" w:fill="D9D9D9"/>
            <w:vAlign w:val="center"/>
          </w:tcPr>
          <w:p w14:paraId="2D2CCB4D" w14:textId="77777777" w:rsidR="00752B2A" w:rsidRPr="00AC0DA5" w:rsidRDefault="00752B2A" w:rsidP="000D5E7B">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shd w:val="clear" w:color="auto" w:fill="D9D9D9"/>
            <w:vAlign w:val="center"/>
          </w:tcPr>
          <w:p w14:paraId="2A80103B"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2</w:t>
            </w:r>
          </w:p>
        </w:tc>
        <w:tc>
          <w:tcPr>
            <w:tcW w:w="1707" w:type="pct"/>
            <w:shd w:val="clear" w:color="auto" w:fill="D9D9D9"/>
            <w:vAlign w:val="center"/>
          </w:tcPr>
          <w:p w14:paraId="0DFB774F"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3721C701" w14:textId="77777777" w:rsidTr="000D5E7B">
        <w:trPr>
          <w:cantSplit/>
          <w:trHeight w:val="343"/>
          <w:tblHeader/>
          <w:jc w:val="center"/>
        </w:trPr>
        <w:tc>
          <w:tcPr>
            <w:tcW w:w="5000" w:type="pct"/>
            <w:gridSpan w:val="6"/>
            <w:shd w:val="clear" w:color="auto" w:fill="FFF2CC"/>
            <w:vAlign w:val="center"/>
          </w:tcPr>
          <w:p w14:paraId="0562B761" w14:textId="77777777" w:rsidR="00752B2A" w:rsidRPr="00AC0DA5" w:rsidRDefault="00752B2A" w:rsidP="000D5E7B">
            <w:pPr>
              <w:pStyle w:val="TableParagraph"/>
              <w:spacing w:line="215" w:lineRule="exact"/>
              <w:ind w:left="69"/>
              <w:jc w:val="center"/>
              <w:rPr>
                <w:rFonts w:ascii="Arial Narrow" w:hAnsi="Arial Narrow"/>
                <w:b/>
                <w:sz w:val="16"/>
                <w:szCs w:val="16"/>
              </w:rPr>
            </w:pPr>
            <w:r w:rsidRPr="00AC0DA5">
              <w:rPr>
                <w:rFonts w:ascii="Arial Narrow" w:hAnsi="Arial Narrow"/>
                <w:b/>
                <w:sz w:val="16"/>
                <w:szCs w:val="16"/>
              </w:rPr>
              <w:t>SEGUIMIENTO A LOS REPORTES MENSUALES Y ANUALES DE SIVICOF</w:t>
            </w:r>
          </w:p>
        </w:tc>
      </w:tr>
      <w:tr w:rsidR="00752B2A" w:rsidRPr="00AC0DA5" w14:paraId="11BFE2EA" w14:textId="77777777" w:rsidTr="000D5E7B">
        <w:trPr>
          <w:cantSplit/>
          <w:trHeight w:val="278"/>
          <w:tblHeader/>
          <w:jc w:val="center"/>
        </w:trPr>
        <w:tc>
          <w:tcPr>
            <w:tcW w:w="905" w:type="pct"/>
            <w:shd w:val="clear" w:color="auto" w:fill="DEEAF6"/>
            <w:vAlign w:val="center"/>
          </w:tcPr>
          <w:p w14:paraId="25DC35C4"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0C07648B"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12A8CECA"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7111C7E3"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522E4B9F"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5517EBDA"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15A1874D" w14:textId="77777777" w:rsidTr="000D5E7B">
        <w:trPr>
          <w:cantSplit/>
          <w:trHeight w:val="417"/>
          <w:tblHeader/>
          <w:jc w:val="center"/>
        </w:trPr>
        <w:tc>
          <w:tcPr>
            <w:tcW w:w="905" w:type="pct"/>
            <w:shd w:val="clear" w:color="auto" w:fill="D9D9D9"/>
            <w:vAlign w:val="center"/>
          </w:tcPr>
          <w:p w14:paraId="0970E0E3"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Financiera</w:t>
            </w:r>
          </w:p>
        </w:tc>
        <w:tc>
          <w:tcPr>
            <w:tcW w:w="533" w:type="pct"/>
            <w:shd w:val="clear" w:color="auto" w:fill="D9D9D9"/>
            <w:vAlign w:val="center"/>
          </w:tcPr>
          <w:p w14:paraId="4A700894"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470604BC" w14:textId="77777777" w:rsidR="00752B2A" w:rsidRPr="00AC0DA5" w:rsidRDefault="00752B2A" w:rsidP="000D5E7B">
            <w:pPr>
              <w:pStyle w:val="TableParagraph"/>
              <w:ind w:left="7"/>
              <w:jc w:val="center"/>
              <w:rPr>
                <w:rFonts w:ascii="Arial Narrow" w:hAnsi="Arial Narrow"/>
                <w:sz w:val="16"/>
                <w:szCs w:val="16"/>
              </w:rPr>
            </w:pPr>
            <w:r w:rsidRPr="00AC0DA5">
              <w:rPr>
                <w:rFonts w:ascii="Arial Narrow" w:hAnsi="Arial Narrow"/>
                <w:sz w:val="16"/>
                <w:szCs w:val="16"/>
              </w:rPr>
              <w:t>0</w:t>
            </w:r>
          </w:p>
        </w:tc>
        <w:tc>
          <w:tcPr>
            <w:tcW w:w="664" w:type="pct"/>
            <w:shd w:val="clear" w:color="auto" w:fill="D9D9D9"/>
            <w:vAlign w:val="center"/>
          </w:tcPr>
          <w:p w14:paraId="4CF07A83" w14:textId="77777777" w:rsidR="00752B2A" w:rsidRPr="00AC0DA5" w:rsidRDefault="00752B2A" w:rsidP="000D5E7B">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9D9D9"/>
            <w:vAlign w:val="center"/>
          </w:tcPr>
          <w:p w14:paraId="4098C1BE" w14:textId="77777777" w:rsidR="00752B2A" w:rsidRPr="00AC0DA5" w:rsidRDefault="00752B2A" w:rsidP="000D5E7B">
            <w:pPr>
              <w:pStyle w:val="TableParagraph"/>
              <w:ind w:left="69" w:right="56"/>
              <w:jc w:val="center"/>
              <w:rPr>
                <w:rFonts w:ascii="Arial Narrow" w:hAnsi="Arial Narrow"/>
                <w:sz w:val="16"/>
                <w:szCs w:val="16"/>
              </w:rPr>
            </w:pPr>
            <w:r w:rsidRPr="00AC0DA5">
              <w:rPr>
                <w:rFonts w:ascii="Arial Narrow" w:hAnsi="Arial Narrow"/>
                <w:sz w:val="16"/>
                <w:szCs w:val="16"/>
              </w:rPr>
              <w:t>1</w:t>
            </w:r>
          </w:p>
        </w:tc>
        <w:tc>
          <w:tcPr>
            <w:tcW w:w="1707" w:type="pct"/>
            <w:shd w:val="clear" w:color="auto" w:fill="D9D9D9"/>
            <w:vAlign w:val="center"/>
          </w:tcPr>
          <w:p w14:paraId="3F4D5ACF"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 sin evaluar hasta el próximo seguimiento.</w:t>
            </w:r>
          </w:p>
        </w:tc>
      </w:tr>
      <w:tr w:rsidR="00752B2A" w:rsidRPr="00AC0DA5" w14:paraId="66D986A5" w14:textId="77777777" w:rsidTr="000D5E7B">
        <w:trPr>
          <w:cantSplit/>
          <w:trHeight w:val="419"/>
          <w:tblHeader/>
          <w:jc w:val="center"/>
        </w:trPr>
        <w:tc>
          <w:tcPr>
            <w:tcW w:w="1438" w:type="pct"/>
            <w:gridSpan w:val="2"/>
            <w:shd w:val="clear" w:color="auto" w:fill="D9D9D9"/>
            <w:vAlign w:val="center"/>
          </w:tcPr>
          <w:p w14:paraId="70D04F1D"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SUBTOTAL SIVICOF</w:t>
            </w:r>
          </w:p>
        </w:tc>
        <w:tc>
          <w:tcPr>
            <w:tcW w:w="669" w:type="pct"/>
            <w:shd w:val="clear" w:color="auto" w:fill="D9D9D9"/>
            <w:vAlign w:val="center"/>
          </w:tcPr>
          <w:p w14:paraId="027809F1" w14:textId="77777777" w:rsidR="00752B2A" w:rsidRPr="00AC0DA5" w:rsidRDefault="00752B2A" w:rsidP="000D5E7B">
            <w:pPr>
              <w:pStyle w:val="TableParagraph"/>
              <w:ind w:left="7"/>
              <w:jc w:val="center"/>
              <w:rPr>
                <w:rFonts w:ascii="Arial Narrow" w:hAnsi="Arial Narrow"/>
                <w:b/>
                <w:sz w:val="16"/>
                <w:szCs w:val="16"/>
              </w:rPr>
            </w:pPr>
            <w:r w:rsidRPr="00AC0DA5">
              <w:rPr>
                <w:rFonts w:ascii="Arial Narrow" w:hAnsi="Arial Narrow"/>
                <w:b/>
                <w:sz w:val="16"/>
                <w:szCs w:val="16"/>
              </w:rPr>
              <w:t>0</w:t>
            </w:r>
          </w:p>
        </w:tc>
        <w:tc>
          <w:tcPr>
            <w:tcW w:w="664" w:type="pct"/>
            <w:shd w:val="clear" w:color="auto" w:fill="D9D9D9"/>
            <w:vAlign w:val="center"/>
          </w:tcPr>
          <w:p w14:paraId="52222683" w14:textId="77777777" w:rsidR="00752B2A" w:rsidRPr="00AC0DA5" w:rsidRDefault="00752B2A" w:rsidP="000D5E7B">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shd w:val="clear" w:color="auto" w:fill="D9D9D9"/>
            <w:vAlign w:val="center"/>
          </w:tcPr>
          <w:p w14:paraId="032C3FC5" w14:textId="77777777" w:rsidR="00752B2A" w:rsidRPr="00AC0DA5" w:rsidRDefault="00752B2A" w:rsidP="000D5E7B">
            <w:pPr>
              <w:pStyle w:val="TableParagraph"/>
              <w:ind w:left="69" w:right="56"/>
              <w:jc w:val="center"/>
              <w:rPr>
                <w:rFonts w:ascii="Arial Narrow" w:hAnsi="Arial Narrow"/>
                <w:sz w:val="16"/>
                <w:szCs w:val="16"/>
              </w:rPr>
            </w:pPr>
            <w:r w:rsidRPr="00AC0DA5">
              <w:rPr>
                <w:rFonts w:ascii="Arial Narrow" w:hAnsi="Arial Narrow"/>
                <w:sz w:val="16"/>
                <w:szCs w:val="16"/>
              </w:rPr>
              <w:t>1</w:t>
            </w:r>
          </w:p>
        </w:tc>
        <w:tc>
          <w:tcPr>
            <w:tcW w:w="1707" w:type="pct"/>
            <w:shd w:val="clear" w:color="auto" w:fill="D9D9D9"/>
            <w:vAlign w:val="center"/>
          </w:tcPr>
          <w:p w14:paraId="53971A51"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5EB1A372" w14:textId="77777777" w:rsidTr="000D5E7B">
        <w:trPr>
          <w:cantSplit/>
          <w:trHeight w:val="343"/>
          <w:tblHeader/>
          <w:jc w:val="center"/>
        </w:trPr>
        <w:tc>
          <w:tcPr>
            <w:tcW w:w="5000" w:type="pct"/>
            <w:gridSpan w:val="6"/>
            <w:shd w:val="clear" w:color="auto" w:fill="FFF2CC"/>
            <w:vAlign w:val="center"/>
          </w:tcPr>
          <w:p w14:paraId="420F4407"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AUTOEVALUACIÓN Y AUTOCONTROL</w:t>
            </w:r>
          </w:p>
        </w:tc>
      </w:tr>
      <w:tr w:rsidR="00752B2A" w:rsidRPr="00AC0DA5" w14:paraId="4A8ED14A" w14:textId="77777777" w:rsidTr="000D5E7B">
        <w:trPr>
          <w:cantSplit/>
          <w:trHeight w:val="278"/>
          <w:tblHeader/>
          <w:jc w:val="center"/>
        </w:trPr>
        <w:tc>
          <w:tcPr>
            <w:tcW w:w="905" w:type="pct"/>
            <w:shd w:val="clear" w:color="auto" w:fill="DEEAF6"/>
            <w:vAlign w:val="center"/>
          </w:tcPr>
          <w:p w14:paraId="5FD843A0"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06A72A98"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5619B80C"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33B6925B"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7E197968"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32538E82"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76A35740" w14:textId="77777777" w:rsidTr="000D5E7B">
        <w:trPr>
          <w:cantSplit/>
          <w:trHeight w:val="417"/>
          <w:tblHeader/>
          <w:jc w:val="center"/>
        </w:trPr>
        <w:tc>
          <w:tcPr>
            <w:tcW w:w="905" w:type="pct"/>
            <w:shd w:val="clear" w:color="auto" w:fill="D9D9D9"/>
            <w:vAlign w:val="center"/>
          </w:tcPr>
          <w:p w14:paraId="63FFE955"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Financiera</w:t>
            </w:r>
          </w:p>
        </w:tc>
        <w:tc>
          <w:tcPr>
            <w:tcW w:w="533" w:type="pct"/>
            <w:shd w:val="clear" w:color="auto" w:fill="D9D9D9"/>
            <w:vAlign w:val="center"/>
          </w:tcPr>
          <w:p w14:paraId="6BA75FD5"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0F14552F"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1A14A7A5"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257027EE"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4</w:t>
            </w:r>
          </w:p>
        </w:tc>
        <w:tc>
          <w:tcPr>
            <w:tcW w:w="1707" w:type="pct"/>
            <w:shd w:val="clear" w:color="auto" w:fill="D9D9D9"/>
            <w:vAlign w:val="center"/>
          </w:tcPr>
          <w:p w14:paraId="5AB897C5"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 sin evaluar hasta el próximo seguimiento.</w:t>
            </w:r>
          </w:p>
        </w:tc>
      </w:tr>
      <w:tr w:rsidR="00752B2A" w:rsidRPr="00AC0DA5" w14:paraId="2BA8C955" w14:textId="77777777" w:rsidTr="000D5E7B">
        <w:trPr>
          <w:cantSplit/>
          <w:trHeight w:val="419"/>
          <w:tblHeader/>
          <w:jc w:val="center"/>
        </w:trPr>
        <w:tc>
          <w:tcPr>
            <w:tcW w:w="1438" w:type="pct"/>
            <w:gridSpan w:val="2"/>
            <w:shd w:val="clear" w:color="auto" w:fill="D9D9D9"/>
            <w:vAlign w:val="center"/>
          </w:tcPr>
          <w:p w14:paraId="735727A9"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AUTOEVALUACIÓN Y AUTOCONTROL</w:t>
            </w:r>
          </w:p>
        </w:tc>
        <w:tc>
          <w:tcPr>
            <w:tcW w:w="669" w:type="pct"/>
            <w:shd w:val="clear" w:color="auto" w:fill="D9D9D9"/>
            <w:vAlign w:val="center"/>
          </w:tcPr>
          <w:p w14:paraId="71997082"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267E1DA5"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4F440481"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4</w:t>
            </w:r>
          </w:p>
        </w:tc>
        <w:tc>
          <w:tcPr>
            <w:tcW w:w="1707" w:type="pct"/>
            <w:shd w:val="clear" w:color="auto" w:fill="D9D9D9"/>
            <w:vAlign w:val="center"/>
          </w:tcPr>
          <w:p w14:paraId="7F6DA03A"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17F6924C" w14:textId="77777777" w:rsidTr="000D5E7B">
        <w:trPr>
          <w:cantSplit/>
          <w:trHeight w:val="343"/>
          <w:tblHeader/>
          <w:jc w:val="center"/>
        </w:trPr>
        <w:tc>
          <w:tcPr>
            <w:tcW w:w="5000" w:type="pct"/>
            <w:gridSpan w:val="6"/>
            <w:shd w:val="clear" w:color="auto" w:fill="FFF2CC"/>
            <w:vAlign w:val="center"/>
          </w:tcPr>
          <w:p w14:paraId="054089E4"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 EVALUACIÓN CONTROL INTERNO CONTABLE</w:t>
            </w:r>
          </w:p>
        </w:tc>
      </w:tr>
      <w:tr w:rsidR="00752B2A" w:rsidRPr="00AC0DA5" w14:paraId="03AD2F22" w14:textId="77777777" w:rsidTr="000D5E7B">
        <w:trPr>
          <w:cantSplit/>
          <w:trHeight w:val="278"/>
          <w:tblHeader/>
          <w:jc w:val="center"/>
        </w:trPr>
        <w:tc>
          <w:tcPr>
            <w:tcW w:w="905" w:type="pct"/>
            <w:shd w:val="clear" w:color="auto" w:fill="DEEAF6"/>
            <w:vAlign w:val="center"/>
          </w:tcPr>
          <w:p w14:paraId="6957365D"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51CD75EF"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52323E18"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6C850A9D"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46F51874"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43B7F7E0"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64B8AAC4" w14:textId="77777777" w:rsidTr="000D5E7B">
        <w:trPr>
          <w:cantSplit/>
          <w:trHeight w:val="417"/>
          <w:tblHeader/>
          <w:jc w:val="center"/>
        </w:trPr>
        <w:tc>
          <w:tcPr>
            <w:tcW w:w="905" w:type="pct"/>
            <w:shd w:val="clear" w:color="auto" w:fill="D9D9D9"/>
            <w:vAlign w:val="center"/>
          </w:tcPr>
          <w:p w14:paraId="25F5EE44"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Financiera</w:t>
            </w:r>
          </w:p>
        </w:tc>
        <w:tc>
          <w:tcPr>
            <w:tcW w:w="533" w:type="pct"/>
            <w:shd w:val="clear" w:color="auto" w:fill="D9D9D9"/>
            <w:vAlign w:val="center"/>
          </w:tcPr>
          <w:p w14:paraId="66C2620B"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4A383ACE"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6A34BF82"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04A3D3CB"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3</w:t>
            </w:r>
          </w:p>
        </w:tc>
        <w:tc>
          <w:tcPr>
            <w:tcW w:w="1707" w:type="pct"/>
            <w:shd w:val="clear" w:color="auto" w:fill="D9D9D9"/>
            <w:vAlign w:val="center"/>
          </w:tcPr>
          <w:p w14:paraId="1C00C600"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n </w:t>
            </w:r>
            <w:r w:rsidRPr="00AC0DA5">
              <w:rPr>
                <w:rFonts w:ascii="Arial Narrow" w:hAnsi="Arial Narrow"/>
                <w:sz w:val="16"/>
                <w:szCs w:val="16"/>
              </w:rPr>
              <w:t>sin evaluar hasta el próximo seguimiento.</w:t>
            </w:r>
          </w:p>
        </w:tc>
      </w:tr>
      <w:tr w:rsidR="00752B2A" w:rsidRPr="00AC0DA5" w14:paraId="41A7C75A" w14:textId="77777777" w:rsidTr="000D5E7B">
        <w:trPr>
          <w:cantSplit/>
          <w:trHeight w:val="419"/>
          <w:tblHeader/>
          <w:jc w:val="center"/>
        </w:trPr>
        <w:tc>
          <w:tcPr>
            <w:tcW w:w="1438" w:type="pct"/>
            <w:gridSpan w:val="2"/>
            <w:shd w:val="clear" w:color="auto" w:fill="D9D9D9"/>
            <w:vAlign w:val="center"/>
          </w:tcPr>
          <w:p w14:paraId="1B7C06F5"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 EVALUACIÓN CONTROL INTERNO CONTABLE</w:t>
            </w:r>
          </w:p>
        </w:tc>
        <w:tc>
          <w:tcPr>
            <w:tcW w:w="669" w:type="pct"/>
            <w:shd w:val="clear" w:color="auto" w:fill="D9D9D9"/>
            <w:vAlign w:val="center"/>
          </w:tcPr>
          <w:p w14:paraId="0023B21C"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74748C20"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36308B0F"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3</w:t>
            </w:r>
          </w:p>
        </w:tc>
        <w:tc>
          <w:tcPr>
            <w:tcW w:w="1707" w:type="pct"/>
            <w:shd w:val="clear" w:color="auto" w:fill="D9D9D9"/>
            <w:vAlign w:val="center"/>
          </w:tcPr>
          <w:p w14:paraId="7F5381CE"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415EC7F5" w14:textId="77777777" w:rsidTr="000D5E7B">
        <w:trPr>
          <w:cantSplit/>
          <w:trHeight w:val="343"/>
          <w:tblHeader/>
          <w:jc w:val="center"/>
        </w:trPr>
        <w:tc>
          <w:tcPr>
            <w:tcW w:w="5000" w:type="pct"/>
            <w:gridSpan w:val="6"/>
            <w:shd w:val="clear" w:color="auto" w:fill="FFF2CC"/>
            <w:vAlign w:val="center"/>
          </w:tcPr>
          <w:p w14:paraId="5C97A9ED"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 EVALUACIÓN GESTIÓN ANUAL POR DEPENDENCIAS</w:t>
            </w:r>
          </w:p>
        </w:tc>
      </w:tr>
      <w:tr w:rsidR="00752B2A" w:rsidRPr="00AC0DA5" w14:paraId="5E8550B9" w14:textId="77777777" w:rsidTr="000D5E7B">
        <w:trPr>
          <w:cantSplit/>
          <w:trHeight w:val="278"/>
          <w:tblHeader/>
          <w:jc w:val="center"/>
        </w:trPr>
        <w:tc>
          <w:tcPr>
            <w:tcW w:w="905" w:type="pct"/>
            <w:shd w:val="clear" w:color="auto" w:fill="DEEAF6"/>
            <w:vAlign w:val="center"/>
          </w:tcPr>
          <w:p w14:paraId="6C29DA31"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1CA481FD"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6E1B87DF"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3138625C"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5B223012"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499B1BC6"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5A3A72B8" w14:textId="77777777" w:rsidTr="000D5E7B">
        <w:trPr>
          <w:cantSplit/>
          <w:trHeight w:val="417"/>
          <w:tblHeader/>
          <w:jc w:val="center"/>
        </w:trPr>
        <w:tc>
          <w:tcPr>
            <w:tcW w:w="905" w:type="pct"/>
            <w:shd w:val="clear" w:color="auto" w:fill="D9D9D9"/>
            <w:vAlign w:val="center"/>
          </w:tcPr>
          <w:p w14:paraId="3B76A239"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de Sistemas de Información y Tecnología</w:t>
            </w:r>
          </w:p>
        </w:tc>
        <w:tc>
          <w:tcPr>
            <w:tcW w:w="533" w:type="pct"/>
            <w:shd w:val="clear" w:color="auto" w:fill="D9D9D9"/>
            <w:vAlign w:val="center"/>
          </w:tcPr>
          <w:p w14:paraId="513A3674"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4147E080"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7D7C589A"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265FFE70"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4BB0D725"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 sin evaluar hasta el próximo seguimiento.</w:t>
            </w:r>
          </w:p>
        </w:tc>
      </w:tr>
      <w:tr w:rsidR="00752B2A" w:rsidRPr="00AC0DA5" w14:paraId="03803353" w14:textId="77777777" w:rsidTr="000D5E7B">
        <w:trPr>
          <w:cantSplit/>
          <w:trHeight w:val="419"/>
          <w:tblHeader/>
          <w:jc w:val="center"/>
        </w:trPr>
        <w:tc>
          <w:tcPr>
            <w:tcW w:w="1438" w:type="pct"/>
            <w:gridSpan w:val="2"/>
            <w:shd w:val="clear" w:color="auto" w:fill="D9D9D9"/>
            <w:vAlign w:val="center"/>
          </w:tcPr>
          <w:p w14:paraId="0F4FD33D"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 EVALUACIÓN GESTIÓN ANUAL POR DEPENDENCIAS</w:t>
            </w:r>
          </w:p>
        </w:tc>
        <w:tc>
          <w:tcPr>
            <w:tcW w:w="669" w:type="pct"/>
            <w:shd w:val="clear" w:color="auto" w:fill="D9D9D9"/>
            <w:vAlign w:val="center"/>
          </w:tcPr>
          <w:p w14:paraId="04678F33"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13ED484F"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10FBBBB2"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245C4999"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206BB84D" w14:textId="77777777" w:rsidTr="000D5E7B">
        <w:trPr>
          <w:cantSplit/>
          <w:trHeight w:val="343"/>
          <w:tblHeader/>
          <w:jc w:val="center"/>
        </w:trPr>
        <w:tc>
          <w:tcPr>
            <w:tcW w:w="5000" w:type="pct"/>
            <w:gridSpan w:val="6"/>
            <w:shd w:val="clear" w:color="auto" w:fill="FFF2CC"/>
            <w:vAlign w:val="center"/>
          </w:tcPr>
          <w:p w14:paraId="683DA83A"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 SEGUIMIENTO DERECHOS DE AUTOR Y SOFTWARE</w:t>
            </w:r>
          </w:p>
        </w:tc>
      </w:tr>
      <w:tr w:rsidR="00752B2A" w:rsidRPr="00AC0DA5" w14:paraId="26B6E5CD" w14:textId="77777777" w:rsidTr="000D5E7B">
        <w:trPr>
          <w:cantSplit/>
          <w:trHeight w:val="278"/>
          <w:tblHeader/>
          <w:jc w:val="center"/>
        </w:trPr>
        <w:tc>
          <w:tcPr>
            <w:tcW w:w="905" w:type="pct"/>
            <w:shd w:val="clear" w:color="auto" w:fill="DEEAF6"/>
            <w:vAlign w:val="center"/>
          </w:tcPr>
          <w:p w14:paraId="5F8A25C8"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51D85241"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72D87754"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7566CB0C"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03887D2E"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2636FDE4"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695B8481" w14:textId="77777777" w:rsidTr="000D5E7B">
        <w:trPr>
          <w:cantSplit/>
          <w:trHeight w:val="417"/>
          <w:tblHeader/>
          <w:jc w:val="center"/>
        </w:trPr>
        <w:tc>
          <w:tcPr>
            <w:tcW w:w="905" w:type="pct"/>
            <w:shd w:val="clear" w:color="auto" w:fill="D9D9D9"/>
            <w:vAlign w:val="center"/>
          </w:tcPr>
          <w:p w14:paraId="519AB85F"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Gestión de Sistemas de Información y Tecnología</w:t>
            </w:r>
          </w:p>
        </w:tc>
        <w:tc>
          <w:tcPr>
            <w:tcW w:w="533" w:type="pct"/>
            <w:shd w:val="clear" w:color="auto" w:fill="D9D9D9"/>
            <w:vAlign w:val="center"/>
          </w:tcPr>
          <w:p w14:paraId="379FF89E"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0F1192A7"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3033CE8F"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4E881F23"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3</w:t>
            </w:r>
          </w:p>
        </w:tc>
        <w:tc>
          <w:tcPr>
            <w:tcW w:w="1707" w:type="pct"/>
            <w:shd w:val="clear" w:color="auto" w:fill="D9D9D9"/>
            <w:vAlign w:val="center"/>
          </w:tcPr>
          <w:p w14:paraId="571F5DBA"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n </w:t>
            </w:r>
            <w:r w:rsidRPr="00AC0DA5">
              <w:rPr>
                <w:rFonts w:ascii="Arial Narrow" w:hAnsi="Arial Narrow"/>
                <w:sz w:val="16"/>
                <w:szCs w:val="16"/>
              </w:rPr>
              <w:t>sin evaluar hasta el próximo seguimiento.</w:t>
            </w:r>
          </w:p>
        </w:tc>
      </w:tr>
      <w:tr w:rsidR="00752B2A" w:rsidRPr="00AC0DA5" w14:paraId="7D88083B" w14:textId="77777777" w:rsidTr="000D5E7B">
        <w:trPr>
          <w:cantSplit/>
          <w:trHeight w:val="417"/>
          <w:tblHeader/>
          <w:jc w:val="center"/>
        </w:trPr>
        <w:tc>
          <w:tcPr>
            <w:tcW w:w="905" w:type="pct"/>
            <w:shd w:val="clear" w:color="auto" w:fill="D9D9D9"/>
            <w:vAlign w:val="center"/>
          </w:tcPr>
          <w:p w14:paraId="76F74431" w14:textId="77777777" w:rsidR="00752B2A" w:rsidRPr="00AC0DA5" w:rsidRDefault="00752B2A" w:rsidP="000D5E7B">
            <w:pPr>
              <w:pStyle w:val="TableParagraph"/>
              <w:ind w:left="0"/>
              <w:rPr>
                <w:rFonts w:ascii="Arial Narrow" w:hAnsi="Arial Narrow"/>
                <w:sz w:val="16"/>
                <w:szCs w:val="16"/>
              </w:rPr>
            </w:pPr>
            <w:r>
              <w:rPr>
                <w:rFonts w:ascii="Arial Narrow" w:hAnsi="Arial Narrow"/>
                <w:sz w:val="16"/>
                <w:szCs w:val="16"/>
              </w:rPr>
              <w:t>Administración de Bienes e Infraestructura</w:t>
            </w:r>
          </w:p>
        </w:tc>
        <w:tc>
          <w:tcPr>
            <w:tcW w:w="533" w:type="pct"/>
            <w:shd w:val="clear" w:color="auto" w:fill="D9D9D9"/>
            <w:vAlign w:val="center"/>
          </w:tcPr>
          <w:p w14:paraId="07000B42" w14:textId="77777777" w:rsidR="00752B2A"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2021</w:t>
            </w:r>
          </w:p>
        </w:tc>
        <w:tc>
          <w:tcPr>
            <w:tcW w:w="669" w:type="pct"/>
            <w:shd w:val="clear" w:color="auto" w:fill="D9D9D9"/>
            <w:vAlign w:val="center"/>
          </w:tcPr>
          <w:p w14:paraId="27BC9568" w14:textId="77777777" w:rsidR="00752B2A"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08BC73A0" w14:textId="77777777" w:rsidR="00752B2A"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40AC877C" w14:textId="77777777" w:rsidR="00752B2A"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35D66907"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 </w:t>
            </w:r>
            <w:r w:rsidRPr="00AC0DA5">
              <w:rPr>
                <w:rFonts w:ascii="Arial Narrow" w:hAnsi="Arial Narrow"/>
                <w:sz w:val="16"/>
                <w:szCs w:val="16"/>
              </w:rPr>
              <w:t>sin evaluar hasta el próximo seguimiento.</w:t>
            </w:r>
          </w:p>
        </w:tc>
      </w:tr>
      <w:tr w:rsidR="00752B2A" w:rsidRPr="00AC0DA5" w14:paraId="47DE5555" w14:textId="77777777" w:rsidTr="000D5E7B">
        <w:trPr>
          <w:cantSplit/>
          <w:trHeight w:val="419"/>
          <w:tblHeader/>
          <w:jc w:val="center"/>
        </w:trPr>
        <w:tc>
          <w:tcPr>
            <w:tcW w:w="1438" w:type="pct"/>
            <w:gridSpan w:val="2"/>
            <w:shd w:val="clear" w:color="auto" w:fill="D9D9D9"/>
            <w:vAlign w:val="center"/>
          </w:tcPr>
          <w:p w14:paraId="66B0C5B4"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 SEGUIMIENTO DERECHOS DE AUTOR Y SOFTWARE</w:t>
            </w:r>
          </w:p>
        </w:tc>
        <w:tc>
          <w:tcPr>
            <w:tcW w:w="669" w:type="pct"/>
            <w:shd w:val="clear" w:color="auto" w:fill="D9D9D9"/>
            <w:vAlign w:val="center"/>
          </w:tcPr>
          <w:p w14:paraId="269D776A"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01FADC01"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0FD6B236"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4</w:t>
            </w:r>
          </w:p>
        </w:tc>
        <w:tc>
          <w:tcPr>
            <w:tcW w:w="1707" w:type="pct"/>
            <w:shd w:val="clear" w:color="auto" w:fill="D9D9D9"/>
            <w:vAlign w:val="center"/>
          </w:tcPr>
          <w:p w14:paraId="3A7F7CAA"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3C79E5FC" w14:textId="77777777" w:rsidTr="000D5E7B">
        <w:trPr>
          <w:cantSplit/>
          <w:trHeight w:val="343"/>
          <w:tblHeader/>
          <w:jc w:val="center"/>
        </w:trPr>
        <w:tc>
          <w:tcPr>
            <w:tcW w:w="5000" w:type="pct"/>
            <w:gridSpan w:val="6"/>
            <w:shd w:val="clear" w:color="auto" w:fill="FFF2CC"/>
            <w:vAlign w:val="center"/>
          </w:tcPr>
          <w:p w14:paraId="377C73F9"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 SEGUIMIENTO DIRECTIVA 03 DE 2013</w:t>
            </w:r>
          </w:p>
        </w:tc>
      </w:tr>
      <w:tr w:rsidR="00752B2A" w:rsidRPr="00AC0DA5" w14:paraId="7D286D40" w14:textId="77777777" w:rsidTr="000D5E7B">
        <w:trPr>
          <w:cantSplit/>
          <w:trHeight w:val="278"/>
          <w:tblHeader/>
          <w:jc w:val="center"/>
        </w:trPr>
        <w:tc>
          <w:tcPr>
            <w:tcW w:w="905" w:type="pct"/>
            <w:shd w:val="clear" w:color="auto" w:fill="DEEAF6"/>
            <w:vAlign w:val="center"/>
          </w:tcPr>
          <w:p w14:paraId="2B78B5D0"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50E3A80E"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48B30377"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1698D907"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00CAB17F"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7B080157"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29B52F9F" w14:textId="77777777" w:rsidTr="000D5E7B">
        <w:trPr>
          <w:cantSplit/>
          <w:trHeight w:val="417"/>
          <w:tblHeader/>
          <w:jc w:val="center"/>
        </w:trPr>
        <w:tc>
          <w:tcPr>
            <w:tcW w:w="905" w:type="pct"/>
            <w:shd w:val="clear" w:color="auto" w:fill="D9D9D9"/>
            <w:vAlign w:val="center"/>
          </w:tcPr>
          <w:p w14:paraId="12F4255E" w14:textId="77777777" w:rsidR="00752B2A" w:rsidRPr="00AC0DA5" w:rsidRDefault="00752B2A" w:rsidP="000D5E7B">
            <w:pPr>
              <w:pStyle w:val="TableParagraph"/>
              <w:ind w:left="58"/>
              <w:rPr>
                <w:rFonts w:ascii="Arial Narrow" w:hAnsi="Arial Narrow"/>
                <w:sz w:val="16"/>
                <w:szCs w:val="16"/>
              </w:rPr>
            </w:pPr>
            <w:r w:rsidRPr="00AC0DA5">
              <w:rPr>
                <w:rFonts w:ascii="Arial Narrow" w:hAnsi="Arial Narrow"/>
                <w:sz w:val="16"/>
                <w:szCs w:val="16"/>
              </w:rPr>
              <w:t xml:space="preserve">Gestión </w:t>
            </w:r>
            <w:r>
              <w:rPr>
                <w:rFonts w:ascii="Arial Narrow" w:hAnsi="Arial Narrow"/>
                <w:sz w:val="16"/>
                <w:szCs w:val="16"/>
              </w:rPr>
              <w:t>de Talento Humano</w:t>
            </w:r>
          </w:p>
        </w:tc>
        <w:tc>
          <w:tcPr>
            <w:tcW w:w="533" w:type="pct"/>
            <w:shd w:val="clear" w:color="auto" w:fill="D9D9D9"/>
            <w:vAlign w:val="center"/>
          </w:tcPr>
          <w:p w14:paraId="3B4A3707"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292DE402"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6090D9BF"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2FFE56FE"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3</w:t>
            </w:r>
          </w:p>
        </w:tc>
        <w:tc>
          <w:tcPr>
            <w:tcW w:w="1707" w:type="pct"/>
            <w:shd w:val="clear" w:color="auto" w:fill="D9D9D9"/>
            <w:vAlign w:val="center"/>
          </w:tcPr>
          <w:p w14:paraId="4B5C299C"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n </w:t>
            </w:r>
            <w:r w:rsidRPr="00AC0DA5">
              <w:rPr>
                <w:rFonts w:ascii="Arial Narrow" w:hAnsi="Arial Narrow"/>
                <w:sz w:val="16"/>
                <w:szCs w:val="16"/>
              </w:rPr>
              <w:t>sin evaluar hasta el próximo seguimiento.</w:t>
            </w:r>
          </w:p>
        </w:tc>
      </w:tr>
      <w:tr w:rsidR="00752B2A" w:rsidRPr="00AC0DA5" w14:paraId="77E05722" w14:textId="77777777" w:rsidTr="000D5E7B">
        <w:trPr>
          <w:cantSplit/>
          <w:trHeight w:val="419"/>
          <w:tblHeader/>
          <w:jc w:val="center"/>
        </w:trPr>
        <w:tc>
          <w:tcPr>
            <w:tcW w:w="1438" w:type="pct"/>
            <w:gridSpan w:val="2"/>
            <w:shd w:val="clear" w:color="auto" w:fill="D9D9D9"/>
            <w:vAlign w:val="center"/>
          </w:tcPr>
          <w:p w14:paraId="26F0BA75"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 SEGUIMIENTO DIRECTIVA 03 DE 2013</w:t>
            </w:r>
          </w:p>
        </w:tc>
        <w:tc>
          <w:tcPr>
            <w:tcW w:w="669" w:type="pct"/>
            <w:shd w:val="clear" w:color="auto" w:fill="D9D9D9"/>
            <w:vAlign w:val="center"/>
          </w:tcPr>
          <w:p w14:paraId="7C2DF038"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09658CC2"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17D59E0F"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3</w:t>
            </w:r>
          </w:p>
        </w:tc>
        <w:tc>
          <w:tcPr>
            <w:tcW w:w="1707" w:type="pct"/>
            <w:shd w:val="clear" w:color="auto" w:fill="D9D9D9"/>
            <w:vAlign w:val="center"/>
          </w:tcPr>
          <w:p w14:paraId="791D6609"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49BDD3A9" w14:textId="77777777" w:rsidTr="000D5E7B">
        <w:trPr>
          <w:cantSplit/>
          <w:trHeight w:val="343"/>
          <w:tblHeader/>
          <w:jc w:val="center"/>
        </w:trPr>
        <w:tc>
          <w:tcPr>
            <w:tcW w:w="5000" w:type="pct"/>
            <w:gridSpan w:val="6"/>
            <w:shd w:val="clear" w:color="auto" w:fill="FFF2CC"/>
            <w:vAlign w:val="center"/>
          </w:tcPr>
          <w:p w14:paraId="747BBAE5"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 SEGUIMIENTO LEY DE TRANSPARENCIA</w:t>
            </w:r>
          </w:p>
        </w:tc>
      </w:tr>
      <w:tr w:rsidR="00752B2A" w:rsidRPr="00AC0DA5" w14:paraId="4ADB5E5E" w14:textId="77777777" w:rsidTr="000D5E7B">
        <w:trPr>
          <w:cantSplit/>
          <w:trHeight w:val="278"/>
          <w:tblHeader/>
          <w:jc w:val="center"/>
        </w:trPr>
        <w:tc>
          <w:tcPr>
            <w:tcW w:w="905" w:type="pct"/>
            <w:shd w:val="clear" w:color="auto" w:fill="DEEAF6"/>
            <w:vAlign w:val="center"/>
          </w:tcPr>
          <w:p w14:paraId="126DC69A"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1868AB02"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027533E3"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65543BDE"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6B899A86"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18FA0696"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48B85696" w14:textId="77777777" w:rsidTr="000D5E7B">
        <w:trPr>
          <w:cantSplit/>
          <w:trHeight w:val="417"/>
          <w:tblHeader/>
          <w:jc w:val="center"/>
        </w:trPr>
        <w:tc>
          <w:tcPr>
            <w:tcW w:w="905" w:type="pct"/>
            <w:shd w:val="clear" w:color="auto" w:fill="D9D9D9"/>
            <w:vAlign w:val="center"/>
          </w:tcPr>
          <w:p w14:paraId="5CC006A0"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Fortalecimiento SIG</w:t>
            </w:r>
          </w:p>
        </w:tc>
        <w:tc>
          <w:tcPr>
            <w:tcW w:w="533" w:type="pct"/>
            <w:shd w:val="clear" w:color="auto" w:fill="D9D9D9"/>
            <w:vAlign w:val="center"/>
          </w:tcPr>
          <w:p w14:paraId="4DCB1718"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2021</w:t>
            </w:r>
          </w:p>
        </w:tc>
        <w:tc>
          <w:tcPr>
            <w:tcW w:w="669" w:type="pct"/>
            <w:shd w:val="clear" w:color="auto" w:fill="D9D9D9"/>
            <w:vAlign w:val="center"/>
          </w:tcPr>
          <w:p w14:paraId="0341CDF0"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0E8617FA"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4952969B"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3</w:t>
            </w:r>
          </w:p>
        </w:tc>
        <w:tc>
          <w:tcPr>
            <w:tcW w:w="1707" w:type="pct"/>
            <w:shd w:val="clear" w:color="auto" w:fill="D9D9D9"/>
            <w:vAlign w:val="center"/>
          </w:tcPr>
          <w:p w14:paraId="00689F6A"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n </w:t>
            </w:r>
            <w:r w:rsidRPr="00AC0DA5">
              <w:rPr>
                <w:rFonts w:ascii="Arial Narrow" w:hAnsi="Arial Narrow"/>
                <w:sz w:val="16"/>
                <w:szCs w:val="16"/>
              </w:rPr>
              <w:t>sin evaluar hasta el próximo seguimiento.</w:t>
            </w:r>
          </w:p>
        </w:tc>
      </w:tr>
      <w:tr w:rsidR="00752B2A" w:rsidRPr="00AC0DA5" w14:paraId="2F15FAC3" w14:textId="77777777" w:rsidTr="000D5E7B">
        <w:trPr>
          <w:cantSplit/>
          <w:trHeight w:val="419"/>
          <w:tblHeader/>
          <w:jc w:val="center"/>
        </w:trPr>
        <w:tc>
          <w:tcPr>
            <w:tcW w:w="1438" w:type="pct"/>
            <w:gridSpan w:val="2"/>
            <w:shd w:val="clear" w:color="auto" w:fill="D9D9D9"/>
            <w:vAlign w:val="center"/>
          </w:tcPr>
          <w:p w14:paraId="62DE915B"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 SEGUIMIENTO LEY DE TRANSPARENCIA</w:t>
            </w:r>
          </w:p>
        </w:tc>
        <w:tc>
          <w:tcPr>
            <w:tcW w:w="669" w:type="pct"/>
            <w:shd w:val="clear" w:color="auto" w:fill="D9D9D9"/>
            <w:vAlign w:val="center"/>
          </w:tcPr>
          <w:p w14:paraId="0F7B489F"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079DB935"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48D6D7A2"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3</w:t>
            </w:r>
          </w:p>
        </w:tc>
        <w:tc>
          <w:tcPr>
            <w:tcW w:w="1707" w:type="pct"/>
            <w:shd w:val="clear" w:color="auto" w:fill="D9D9D9"/>
            <w:vAlign w:val="center"/>
          </w:tcPr>
          <w:p w14:paraId="751B3039"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6CA19EE7" w14:textId="77777777" w:rsidTr="000D5E7B">
        <w:trPr>
          <w:cantSplit/>
          <w:trHeight w:val="343"/>
          <w:tblHeader/>
          <w:jc w:val="center"/>
        </w:trPr>
        <w:tc>
          <w:tcPr>
            <w:tcW w:w="5000" w:type="pct"/>
            <w:gridSpan w:val="6"/>
            <w:shd w:val="clear" w:color="auto" w:fill="FFF2CC"/>
            <w:vAlign w:val="center"/>
          </w:tcPr>
          <w:p w14:paraId="7941CEA6"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 SEGUIMIENTO PORMENORIZADO DEL SISTEMA DE CI</w:t>
            </w:r>
          </w:p>
        </w:tc>
      </w:tr>
      <w:tr w:rsidR="00752B2A" w:rsidRPr="00AC0DA5" w14:paraId="29A2C033" w14:textId="77777777" w:rsidTr="000D5E7B">
        <w:trPr>
          <w:cantSplit/>
          <w:trHeight w:val="278"/>
          <w:tblHeader/>
          <w:jc w:val="center"/>
        </w:trPr>
        <w:tc>
          <w:tcPr>
            <w:tcW w:w="905" w:type="pct"/>
            <w:shd w:val="clear" w:color="auto" w:fill="DEEAF6"/>
            <w:vAlign w:val="center"/>
          </w:tcPr>
          <w:p w14:paraId="0F59F3A4"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08E48777"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422D8C23"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6866057C"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2CED6008"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2989E1A8"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626B1F93" w14:textId="77777777" w:rsidTr="000D5E7B">
        <w:trPr>
          <w:cantSplit/>
          <w:trHeight w:val="417"/>
          <w:tblHeader/>
          <w:jc w:val="center"/>
        </w:trPr>
        <w:tc>
          <w:tcPr>
            <w:tcW w:w="905" w:type="pct"/>
            <w:shd w:val="clear" w:color="auto" w:fill="D9D9D9"/>
            <w:vAlign w:val="center"/>
          </w:tcPr>
          <w:p w14:paraId="63B43A05"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Fortalecimiento SIG</w:t>
            </w:r>
          </w:p>
        </w:tc>
        <w:tc>
          <w:tcPr>
            <w:tcW w:w="533" w:type="pct"/>
            <w:shd w:val="clear" w:color="auto" w:fill="D9D9D9"/>
            <w:vAlign w:val="center"/>
          </w:tcPr>
          <w:p w14:paraId="1422B553" w14:textId="77777777" w:rsidR="00752B2A"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p w14:paraId="1292ED06"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2021</w:t>
            </w:r>
          </w:p>
        </w:tc>
        <w:tc>
          <w:tcPr>
            <w:tcW w:w="669" w:type="pct"/>
            <w:shd w:val="clear" w:color="auto" w:fill="D9D9D9"/>
            <w:vAlign w:val="center"/>
          </w:tcPr>
          <w:p w14:paraId="299BB7AD"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55E2400A"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63BF9174"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473BF677"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 </w:t>
            </w:r>
            <w:r w:rsidRPr="00AC0DA5">
              <w:rPr>
                <w:rFonts w:ascii="Arial Narrow" w:hAnsi="Arial Narrow"/>
                <w:sz w:val="16"/>
                <w:szCs w:val="16"/>
              </w:rPr>
              <w:t>sin evaluar hasta el próximo seguimiento.</w:t>
            </w:r>
          </w:p>
        </w:tc>
      </w:tr>
      <w:tr w:rsidR="00752B2A" w:rsidRPr="00AC0DA5" w14:paraId="26455528" w14:textId="77777777" w:rsidTr="000D5E7B">
        <w:trPr>
          <w:cantSplit/>
          <w:trHeight w:val="419"/>
          <w:tblHeader/>
          <w:jc w:val="center"/>
        </w:trPr>
        <w:tc>
          <w:tcPr>
            <w:tcW w:w="1438" w:type="pct"/>
            <w:gridSpan w:val="2"/>
            <w:shd w:val="clear" w:color="auto" w:fill="D9D9D9"/>
            <w:vAlign w:val="center"/>
          </w:tcPr>
          <w:p w14:paraId="42A73D44"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 SEGUIMIENTO PORMENORIZADO DEL SISTEMA DE CI</w:t>
            </w:r>
          </w:p>
        </w:tc>
        <w:tc>
          <w:tcPr>
            <w:tcW w:w="669" w:type="pct"/>
            <w:shd w:val="clear" w:color="auto" w:fill="D9D9D9"/>
            <w:vAlign w:val="center"/>
          </w:tcPr>
          <w:p w14:paraId="24E64501"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30F1EF09"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4C6C0489"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66F6D48F"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6148E4CE" w14:textId="77777777" w:rsidTr="000D5E7B">
        <w:trPr>
          <w:cantSplit/>
          <w:trHeight w:val="343"/>
          <w:tblHeader/>
          <w:jc w:val="center"/>
        </w:trPr>
        <w:tc>
          <w:tcPr>
            <w:tcW w:w="5000" w:type="pct"/>
            <w:gridSpan w:val="6"/>
            <w:shd w:val="clear" w:color="auto" w:fill="FFF2CC"/>
            <w:vAlign w:val="center"/>
          </w:tcPr>
          <w:p w14:paraId="4CE0A5E3"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 SEGUIMIENTO RIESGOS DE CORRUPCIÓN Y GESTIÓN</w:t>
            </w:r>
          </w:p>
        </w:tc>
      </w:tr>
      <w:tr w:rsidR="00752B2A" w:rsidRPr="00AC0DA5" w14:paraId="18751DBD" w14:textId="77777777" w:rsidTr="000D5E7B">
        <w:trPr>
          <w:cantSplit/>
          <w:trHeight w:val="278"/>
          <w:tblHeader/>
          <w:jc w:val="center"/>
        </w:trPr>
        <w:tc>
          <w:tcPr>
            <w:tcW w:w="905" w:type="pct"/>
            <w:shd w:val="clear" w:color="auto" w:fill="DEEAF6"/>
            <w:vAlign w:val="center"/>
          </w:tcPr>
          <w:p w14:paraId="447EAFE4"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4B2E9DBC"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56662251"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273F6248"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45AA2A5D"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2C281332"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044FBDA2" w14:textId="77777777" w:rsidTr="000D5E7B">
        <w:trPr>
          <w:cantSplit/>
          <w:trHeight w:val="417"/>
          <w:tblHeader/>
          <w:jc w:val="center"/>
        </w:trPr>
        <w:tc>
          <w:tcPr>
            <w:tcW w:w="905" w:type="pct"/>
            <w:shd w:val="clear" w:color="auto" w:fill="D9D9D9"/>
            <w:vAlign w:val="center"/>
          </w:tcPr>
          <w:p w14:paraId="60029474"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Fortalecimiento SIG</w:t>
            </w:r>
          </w:p>
        </w:tc>
        <w:tc>
          <w:tcPr>
            <w:tcW w:w="533" w:type="pct"/>
            <w:shd w:val="clear" w:color="auto" w:fill="D9D9D9"/>
            <w:vAlign w:val="center"/>
          </w:tcPr>
          <w:p w14:paraId="5E061A34"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2B282498"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3E109DAE"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1E7DFA79"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61FEBAC3"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 </w:t>
            </w:r>
            <w:r w:rsidRPr="00AC0DA5">
              <w:rPr>
                <w:rFonts w:ascii="Arial Narrow" w:hAnsi="Arial Narrow"/>
                <w:sz w:val="16"/>
                <w:szCs w:val="16"/>
              </w:rPr>
              <w:t>sin evaluar hasta el próximo seguimiento.</w:t>
            </w:r>
          </w:p>
        </w:tc>
      </w:tr>
      <w:tr w:rsidR="00752B2A" w:rsidRPr="00AC0DA5" w14:paraId="15327F53" w14:textId="77777777" w:rsidTr="000D5E7B">
        <w:trPr>
          <w:cantSplit/>
          <w:trHeight w:val="417"/>
          <w:tblHeader/>
          <w:jc w:val="center"/>
        </w:trPr>
        <w:tc>
          <w:tcPr>
            <w:tcW w:w="905" w:type="pct"/>
            <w:shd w:val="clear" w:color="auto" w:fill="D9D9D9"/>
            <w:vAlign w:val="center"/>
          </w:tcPr>
          <w:p w14:paraId="022AADD2" w14:textId="77777777" w:rsidR="00752B2A" w:rsidRDefault="00752B2A" w:rsidP="000D5E7B">
            <w:pPr>
              <w:pStyle w:val="TableParagraph"/>
              <w:ind w:left="58"/>
              <w:rPr>
                <w:rFonts w:ascii="Arial Narrow" w:hAnsi="Arial Narrow"/>
                <w:sz w:val="16"/>
                <w:szCs w:val="16"/>
              </w:rPr>
            </w:pPr>
            <w:r>
              <w:rPr>
                <w:rFonts w:ascii="Arial Narrow" w:hAnsi="Arial Narrow"/>
                <w:sz w:val="16"/>
                <w:szCs w:val="16"/>
              </w:rPr>
              <w:t>Gestión Territorial del Patrimonio</w:t>
            </w:r>
          </w:p>
        </w:tc>
        <w:tc>
          <w:tcPr>
            <w:tcW w:w="533" w:type="pct"/>
            <w:shd w:val="clear" w:color="auto" w:fill="D9D9D9"/>
            <w:vAlign w:val="center"/>
          </w:tcPr>
          <w:p w14:paraId="3A5B0D15" w14:textId="77777777" w:rsidR="00752B2A"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tc>
        <w:tc>
          <w:tcPr>
            <w:tcW w:w="669" w:type="pct"/>
            <w:shd w:val="clear" w:color="auto" w:fill="D9D9D9"/>
            <w:vAlign w:val="center"/>
          </w:tcPr>
          <w:p w14:paraId="5211B685" w14:textId="77777777" w:rsidR="00752B2A"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0C93FFA2" w14:textId="77777777" w:rsidR="00752B2A"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24C2B23C" w14:textId="77777777" w:rsidR="00752B2A" w:rsidRDefault="00752B2A" w:rsidP="000D5E7B">
            <w:pPr>
              <w:pStyle w:val="TableParagraph"/>
              <w:ind w:left="69" w:right="56"/>
              <w:jc w:val="center"/>
              <w:rPr>
                <w:rFonts w:ascii="Arial Narrow" w:hAnsi="Arial Narrow"/>
                <w:sz w:val="16"/>
                <w:szCs w:val="16"/>
              </w:rPr>
            </w:pPr>
            <w:r>
              <w:rPr>
                <w:rFonts w:ascii="Arial Narrow" w:hAnsi="Arial Narrow"/>
                <w:sz w:val="16"/>
                <w:szCs w:val="16"/>
              </w:rPr>
              <w:t>1</w:t>
            </w:r>
          </w:p>
        </w:tc>
        <w:tc>
          <w:tcPr>
            <w:tcW w:w="1707" w:type="pct"/>
            <w:shd w:val="clear" w:color="auto" w:fill="D9D9D9"/>
            <w:vAlign w:val="center"/>
          </w:tcPr>
          <w:p w14:paraId="5C3C6D1B"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 </w:t>
            </w:r>
            <w:r w:rsidRPr="00AC0DA5">
              <w:rPr>
                <w:rFonts w:ascii="Arial Narrow" w:hAnsi="Arial Narrow"/>
                <w:sz w:val="16"/>
                <w:szCs w:val="16"/>
              </w:rPr>
              <w:t>sin evaluar hasta el próximo seguimiento.</w:t>
            </w:r>
          </w:p>
        </w:tc>
      </w:tr>
      <w:tr w:rsidR="00752B2A" w:rsidRPr="00AC0DA5" w14:paraId="2CA107D9" w14:textId="77777777" w:rsidTr="000D5E7B">
        <w:trPr>
          <w:cantSplit/>
          <w:trHeight w:val="419"/>
          <w:tblHeader/>
          <w:jc w:val="center"/>
        </w:trPr>
        <w:tc>
          <w:tcPr>
            <w:tcW w:w="1438" w:type="pct"/>
            <w:gridSpan w:val="2"/>
            <w:shd w:val="clear" w:color="auto" w:fill="D9D9D9"/>
            <w:vAlign w:val="center"/>
          </w:tcPr>
          <w:p w14:paraId="4D4B56D0"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 SEGUIMIENTO RIESGOS DE CORRUPCIÓN Y GESTIÓN</w:t>
            </w:r>
          </w:p>
        </w:tc>
        <w:tc>
          <w:tcPr>
            <w:tcW w:w="669" w:type="pct"/>
            <w:shd w:val="clear" w:color="auto" w:fill="D9D9D9"/>
            <w:vAlign w:val="center"/>
          </w:tcPr>
          <w:p w14:paraId="5E4E4439"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7B9C36AA"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32EA108B"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2</w:t>
            </w:r>
          </w:p>
        </w:tc>
        <w:tc>
          <w:tcPr>
            <w:tcW w:w="1707" w:type="pct"/>
            <w:shd w:val="clear" w:color="auto" w:fill="D9D9D9"/>
            <w:vAlign w:val="center"/>
          </w:tcPr>
          <w:p w14:paraId="588976D7"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5AA28F00" w14:textId="77777777" w:rsidTr="000D5E7B">
        <w:trPr>
          <w:cantSplit/>
          <w:trHeight w:val="343"/>
          <w:tblHeader/>
          <w:jc w:val="center"/>
        </w:trPr>
        <w:tc>
          <w:tcPr>
            <w:tcW w:w="5000" w:type="pct"/>
            <w:gridSpan w:val="6"/>
            <w:shd w:val="clear" w:color="auto" w:fill="FFF2CC"/>
            <w:vAlign w:val="center"/>
          </w:tcPr>
          <w:p w14:paraId="38B6DF55"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INFORMES Y SEGUIMIENTOS ASESORÍA CONTROL INTERNO Y OTROS ENTES DE CONTROL</w:t>
            </w:r>
          </w:p>
        </w:tc>
      </w:tr>
      <w:tr w:rsidR="00752B2A" w:rsidRPr="00AC0DA5" w14:paraId="5CF4F9A5" w14:textId="77777777" w:rsidTr="000D5E7B">
        <w:trPr>
          <w:cantSplit/>
          <w:trHeight w:val="278"/>
          <w:tblHeader/>
          <w:jc w:val="center"/>
        </w:trPr>
        <w:tc>
          <w:tcPr>
            <w:tcW w:w="905" w:type="pct"/>
            <w:shd w:val="clear" w:color="auto" w:fill="DEEAF6"/>
            <w:vAlign w:val="center"/>
          </w:tcPr>
          <w:p w14:paraId="2954EC03"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39EEEFFA"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1E792F33"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2A148827"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70B804BA"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5E9A3520"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6BC8E982" w14:textId="77777777" w:rsidTr="000D5E7B">
        <w:trPr>
          <w:cantSplit/>
          <w:trHeight w:val="417"/>
          <w:tblHeader/>
          <w:jc w:val="center"/>
        </w:trPr>
        <w:tc>
          <w:tcPr>
            <w:tcW w:w="905" w:type="pct"/>
            <w:shd w:val="clear" w:color="auto" w:fill="D9D9D9"/>
            <w:vAlign w:val="center"/>
          </w:tcPr>
          <w:p w14:paraId="3D1A13CC"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 xml:space="preserve">Protección e Intervención del Patrimonio </w:t>
            </w:r>
          </w:p>
        </w:tc>
        <w:tc>
          <w:tcPr>
            <w:tcW w:w="533" w:type="pct"/>
            <w:shd w:val="clear" w:color="auto" w:fill="D9D9D9"/>
            <w:vAlign w:val="center"/>
          </w:tcPr>
          <w:p w14:paraId="2C763F52" w14:textId="77777777" w:rsidR="00752B2A"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p w14:paraId="4F67E7D5" w14:textId="77777777" w:rsidR="00752B2A" w:rsidRPr="00AC0DA5"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2021</w:t>
            </w:r>
          </w:p>
        </w:tc>
        <w:tc>
          <w:tcPr>
            <w:tcW w:w="669" w:type="pct"/>
            <w:shd w:val="clear" w:color="auto" w:fill="D9D9D9"/>
            <w:vAlign w:val="center"/>
          </w:tcPr>
          <w:p w14:paraId="6035B550"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07799D3A"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5F916168"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11</w:t>
            </w:r>
          </w:p>
        </w:tc>
        <w:tc>
          <w:tcPr>
            <w:tcW w:w="1707" w:type="pct"/>
            <w:shd w:val="clear" w:color="auto" w:fill="D9D9D9"/>
            <w:vAlign w:val="center"/>
          </w:tcPr>
          <w:p w14:paraId="6752BA7B"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n  </w:t>
            </w:r>
            <w:r w:rsidRPr="00AC0DA5">
              <w:rPr>
                <w:rFonts w:ascii="Arial Narrow" w:hAnsi="Arial Narrow"/>
                <w:sz w:val="16"/>
                <w:szCs w:val="16"/>
              </w:rPr>
              <w:t>sin evaluar hasta el próximo seguimiento.</w:t>
            </w:r>
          </w:p>
        </w:tc>
      </w:tr>
      <w:tr w:rsidR="00752B2A" w:rsidRPr="00AC0DA5" w14:paraId="69130CF5" w14:textId="77777777" w:rsidTr="000D5E7B">
        <w:trPr>
          <w:cantSplit/>
          <w:trHeight w:val="419"/>
          <w:tblHeader/>
          <w:jc w:val="center"/>
        </w:trPr>
        <w:tc>
          <w:tcPr>
            <w:tcW w:w="1438" w:type="pct"/>
            <w:gridSpan w:val="2"/>
            <w:shd w:val="clear" w:color="auto" w:fill="D9D9D9"/>
            <w:vAlign w:val="center"/>
          </w:tcPr>
          <w:p w14:paraId="15B2FE7D"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INFORMES Y SEGUIMIENTOS ASESORÍA CONTROL INTERNO Y OTROS ENTES DE CONTROL</w:t>
            </w:r>
          </w:p>
        </w:tc>
        <w:tc>
          <w:tcPr>
            <w:tcW w:w="669" w:type="pct"/>
            <w:shd w:val="clear" w:color="auto" w:fill="D9D9D9"/>
            <w:vAlign w:val="center"/>
          </w:tcPr>
          <w:p w14:paraId="0ED9C85F"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53E89883"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1D2FB5AE"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11</w:t>
            </w:r>
          </w:p>
        </w:tc>
        <w:tc>
          <w:tcPr>
            <w:tcW w:w="1707" w:type="pct"/>
            <w:shd w:val="clear" w:color="auto" w:fill="D9D9D9"/>
            <w:vAlign w:val="center"/>
          </w:tcPr>
          <w:p w14:paraId="4A5990C1"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61104A92" w14:textId="77777777" w:rsidTr="000D5E7B">
        <w:trPr>
          <w:cantSplit/>
          <w:trHeight w:val="343"/>
          <w:tblHeader/>
          <w:jc w:val="center"/>
        </w:trPr>
        <w:tc>
          <w:tcPr>
            <w:tcW w:w="5000" w:type="pct"/>
            <w:gridSpan w:val="6"/>
            <w:shd w:val="clear" w:color="auto" w:fill="FFF2CC"/>
            <w:vAlign w:val="center"/>
          </w:tcPr>
          <w:p w14:paraId="1AE512D6" w14:textId="77777777" w:rsidR="00752B2A" w:rsidRPr="00AC0DA5" w:rsidRDefault="00752B2A" w:rsidP="000D5E7B">
            <w:pPr>
              <w:pStyle w:val="TableParagraph"/>
              <w:spacing w:line="215" w:lineRule="exact"/>
              <w:ind w:left="69"/>
              <w:jc w:val="center"/>
              <w:rPr>
                <w:rFonts w:ascii="Arial Narrow" w:hAnsi="Arial Narrow"/>
                <w:b/>
                <w:sz w:val="16"/>
                <w:szCs w:val="16"/>
              </w:rPr>
            </w:pPr>
            <w:r>
              <w:rPr>
                <w:rFonts w:ascii="Arial Narrow" w:hAnsi="Arial Narrow"/>
                <w:b/>
                <w:sz w:val="16"/>
                <w:szCs w:val="16"/>
              </w:rPr>
              <w:t>SEGUIMIENTO COMITÉ DIRECTIVO –COMITÉ INSTITUCIONAL DE GESTIÓN Y DESEMPEÑO</w:t>
            </w:r>
          </w:p>
        </w:tc>
      </w:tr>
      <w:tr w:rsidR="00752B2A" w:rsidRPr="00AC0DA5" w14:paraId="3EED13C4" w14:textId="77777777" w:rsidTr="000D5E7B">
        <w:trPr>
          <w:cantSplit/>
          <w:trHeight w:val="278"/>
          <w:tblHeader/>
          <w:jc w:val="center"/>
        </w:trPr>
        <w:tc>
          <w:tcPr>
            <w:tcW w:w="905" w:type="pct"/>
            <w:shd w:val="clear" w:color="auto" w:fill="DEEAF6"/>
            <w:vAlign w:val="center"/>
          </w:tcPr>
          <w:p w14:paraId="4909B109" w14:textId="77777777" w:rsidR="00752B2A" w:rsidRPr="00AC0DA5" w:rsidRDefault="00752B2A" w:rsidP="000D5E7B">
            <w:pPr>
              <w:pStyle w:val="TableParagraph"/>
              <w:ind w:left="58" w:right="116"/>
              <w:rPr>
                <w:rFonts w:ascii="Arial Narrow" w:hAnsi="Arial Narrow"/>
                <w:sz w:val="16"/>
                <w:szCs w:val="16"/>
              </w:rPr>
            </w:pPr>
          </w:p>
        </w:tc>
        <w:tc>
          <w:tcPr>
            <w:tcW w:w="533" w:type="pct"/>
            <w:shd w:val="clear" w:color="auto" w:fill="DEEAF6"/>
            <w:vAlign w:val="center"/>
          </w:tcPr>
          <w:p w14:paraId="13D972A0"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EEAF6"/>
            <w:vAlign w:val="center"/>
          </w:tcPr>
          <w:p w14:paraId="180F1B20" w14:textId="77777777" w:rsidR="00752B2A" w:rsidRPr="00AC0DA5" w:rsidRDefault="00752B2A" w:rsidP="000D5E7B">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14:paraId="16905A8B" w14:textId="77777777" w:rsidR="00752B2A" w:rsidRPr="00AC0DA5" w:rsidRDefault="00752B2A" w:rsidP="000D5E7B">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14:paraId="3AEE37A6"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14:paraId="5FD9BB23" w14:textId="77777777" w:rsidR="00752B2A" w:rsidRPr="00AC0DA5" w:rsidRDefault="00752B2A" w:rsidP="000D5E7B">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752B2A" w:rsidRPr="00AC0DA5" w14:paraId="5500A5C6" w14:textId="77777777" w:rsidTr="000D5E7B">
        <w:trPr>
          <w:cantSplit/>
          <w:trHeight w:val="417"/>
          <w:tblHeader/>
          <w:jc w:val="center"/>
        </w:trPr>
        <w:tc>
          <w:tcPr>
            <w:tcW w:w="905" w:type="pct"/>
            <w:shd w:val="clear" w:color="auto" w:fill="D9D9D9"/>
            <w:vAlign w:val="center"/>
          </w:tcPr>
          <w:p w14:paraId="281C2F2E" w14:textId="77777777" w:rsidR="00752B2A" w:rsidRPr="00AC0DA5" w:rsidRDefault="00752B2A" w:rsidP="000D5E7B">
            <w:pPr>
              <w:pStyle w:val="TableParagraph"/>
              <w:ind w:left="58"/>
              <w:rPr>
                <w:rFonts w:ascii="Arial Narrow" w:hAnsi="Arial Narrow"/>
                <w:sz w:val="16"/>
                <w:szCs w:val="16"/>
              </w:rPr>
            </w:pPr>
            <w:r>
              <w:rPr>
                <w:rFonts w:ascii="Arial Narrow" w:hAnsi="Arial Narrow"/>
                <w:sz w:val="16"/>
                <w:szCs w:val="16"/>
              </w:rPr>
              <w:t xml:space="preserve">Direccionamiento Estratégico </w:t>
            </w:r>
          </w:p>
        </w:tc>
        <w:tc>
          <w:tcPr>
            <w:tcW w:w="533" w:type="pct"/>
            <w:shd w:val="clear" w:color="auto" w:fill="D9D9D9"/>
            <w:vAlign w:val="center"/>
          </w:tcPr>
          <w:p w14:paraId="5C4ABD8B" w14:textId="77777777" w:rsidR="00752B2A" w:rsidRDefault="00752B2A" w:rsidP="000D5E7B">
            <w:pPr>
              <w:pStyle w:val="TableParagraph"/>
              <w:ind w:left="0" w:right="105" w:firstLine="17"/>
              <w:jc w:val="center"/>
              <w:rPr>
                <w:rFonts w:ascii="Arial Narrow" w:hAnsi="Arial Narrow"/>
                <w:sz w:val="16"/>
                <w:szCs w:val="16"/>
              </w:rPr>
            </w:pPr>
            <w:r>
              <w:rPr>
                <w:rFonts w:ascii="Arial Narrow" w:hAnsi="Arial Narrow"/>
                <w:sz w:val="16"/>
                <w:szCs w:val="16"/>
              </w:rPr>
              <w:t>2020</w:t>
            </w:r>
          </w:p>
          <w:p w14:paraId="3A56626D" w14:textId="77777777" w:rsidR="00752B2A" w:rsidRPr="00AC0DA5" w:rsidRDefault="00752B2A" w:rsidP="000D5E7B">
            <w:pPr>
              <w:pStyle w:val="TableParagraph"/>
              <w:ind w:left="0" w:right="105" w:firstLine="17"/>
              <w:jc w:val="center"/>
              <w:rPr>
                <w:rFonts w:ascii="Arial Narrow" w:hAnsi="Arial Narrow"/>
                <w:sz w:val="16"/>
                <w:szCs w:val="16"/>
              </w:rPr>
            </w:pPr>
          </w:p>
        </w:tc>
        <w:tc>
          <w:tcPr>
            <w:tcW w:w="669" w:type="pct"/>
            <w:shd w:val="clear" w:color="auto" w:fill="D9D9D9"/>
            <w:vAlign w:val="center"/>
          </w:tcPr>
          <w:p w14:paraId="1F0ABCC7" w14:textId="77777777" w:rsidR="00752B2A" w:rsidRPr="00AC0DA5" w:rsidRDefault="00752B2A" w:rsidP="000D5E7B">
            <w:pPr>
              <w:pStyle w:val="TableParagraph"/>
              <w:ind w:left="7"/>
              <w:jc w:val="center"/>
              <w:rPr>
                <w:rFonts w:ascii="Arial Narrow" w:hAnsi="Arial Narrow"/>
                <w:sz w:val="16"/>
                <w:szCs w:val="16"/>
              </w:rPr>
            </w:pPr>
            <w:r>
              <w:rPr>
                <w:rFonts w:ascii="Arial Narrow" w:hAnsi="Arial Narrow"/>
                <w:sz w:val="16"/>
                <w:szCs w:val="16"/>
              </w:rPr>
              <w:t>0</w:t>
            </w:r>
          </w:p>
        </w:tc>
        <w:tc>
          <w:tcPr>
            <w:tcW w:w="664" w:type="pct"/>
            <w:shd w:val="clear" w:color="auto" w:fill="D9D9D9"/>
            <w:vAlign w:val="center"/>
          </w:tcPr>
          <w:p w14:paraId="79F8D536" w14:textId="77777777" w:rsidR="00752B2A" w:rsidRPr="00AC0DA5" w:rsidRDefault="00752B2A" w:rsidP="000D5E7B">
            <w:pPr>
              <w:pStyle w:val="TableParagraph"/>
              <w:ind w:left="7"/>
              <w:jc w:val="center"/>
              <w:rPr>
                <w:rFonts w:ascii="Arial Narrow" w:hAnsi="Arial Narrow"/>
                <w:color w:val="FF0000"/>
                <w:sz w:val="16"/>
                <w:szCs w:val="16"/>
              </w:rPr>
            </w:pPr>
            <w:r>
              <w:rPr>
                <w:rFonts w:ascii="Arial Narrow" w:hAnsi="Arial Narrow"/>
                <w:color w:val="FF0000"/>
                <w:sz w:val="16"/>
                <w:szCs w:val="16"/>
              </w:rPr>
              <w:t>0</w:t>
            </w:r>
          </w:p>
        </w:tc>
        <w:tc>
          <w:tcPr>
            <w:tcW w:w="522" w:type="pct"/>
            <w:shd w:val="clear" w:color="auto" w:fill="D9D9D9"/>
            <w:vAlign w:val="center"/>
          </w:tcPr>
          <w:p w14:paraId="5A187E4A"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2</w:t>
            </w:r>
          </w:p>
        </w:tc>
        <w:tc>
          <w:tcPr>
            <w:tcW w:w="1707" w:type="pct"/>
            <w:shd w:val="clear" w:color="auto" w:fill="D9D9D9"/>
            <w:vAlign w:val="center"/>
          </w:tcPr>
          <w:p w14:paraId="78B1B884" w14:textId="77777777" w:rsidR="00752B2A" w:rsidRPr="00AC0DA5" w:rsidRDefault="00752B2A" w:rsidP="000D5E7B">
            <w:pPr>
              <w:pStyle w:val="TableParagraph"/>
              <w:ind w:left="69" w:right="56"/>
              <w:jc w:val="both"/>
              <w:rPr>
                <w:rFonts w:ascii="Arial Narrow" w:hAnsi="Arial Narrow"/>
                <w:sz w:val="16"/>
                <w:szCs w:val="16"/>
              </w:rPr>
            </w:pPr>
            <w:r w:rsidRPr="00AC0DA5">
              <w:rPr>
                <w:rFonts w:ascii="Arial Narrow" w:hAnsi="Arial Narrow"/>
                <w:sz w:val="16"/>
                <w:szCs w:val="16"/>
              </w:rPr>
              <w:t>Permanecerá</w:t>
            </w:r>
            <w:r>
              <w:rPr>
                <w:rFonts w:ascii="Arial Narrow" w:hAnsi="Arial Narrow"/>
                <w:sz w:val="16"/>
                <w:szCs w:val="16"/>
              </w:rPr>
              <w:t xml:space="preserve">n  </w:t>
            </w:r>
            <w:r w:rsidRPr="00AC0DA5">
              <w:rPr>
                <w:rFonts w:ascii="Arial Narrow" w:hAnsi="Arial Narrow"/>
                <w:sz w:val="16"/>
                <w:szCs w:val="16"/>
              </w:rPr>
              <w:t>sin evaluar hasta el próximo seguimiento.</w:t>
            </w:r>
          </w:p>
        </w:tc>
      </w:tr>
      <w:tr w:rsidR="00752B2A" w:rsidRPr="00AC0DA5" w14:paraId="2FABFD8D" w14:textId="77777777" w:rsidTr="000D5E7B">
        <w:trPr>
          <w:cantSplit/>
          <w:trHeight w:val="419"/>
          <w:tblHeader/>
          <w:jc w:val="center"/>
        </w:trPr>
        <w:tc>
          <w:tcPr>
            <w:tcW w:w="1438" w:type="pct"/>
            <w:gridSpan w:val="2"/>
            <w:shd w:val="clear" w:color="auto" w:fill="D9D9D9"/>
            <w:vAlign w:val="center"/>
          </w:tcPr>
          <w:p w14:paraId="14E486A8" w14:textId="77777777" w:rsidR="00752B2A" w:rsidRPr="00AC0DA5" w:rsidRDefault="00752B2A" w:rsidP="000D5E7B">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Pr>
                <w:rFonts w:ascii="Arial Narrow" w:hAnsi="Arial Narrow"/>
                <w:b/>
                <w:sz w:val="16"/>
                <w:szCs w:val="16"/>
              </w:rPr>
              <w:t>SEGUIMIENTO COMITÉS</w:t>
            </w:r>
          </w:p>
        </w:tc>
        <w:tc>
          <w:tcPr>
            <w:tcW w:w="669" w:type="pct"/>
            <w:shd w:val="clear" w:color="auto" w:fill="D9D9D9"/>
            <w:vAlign w:val="center"/>
          </w:tcPr>
          <w:p w14:paraId="1E0E99D3" w14:textId="77777777" w:rsidR="00752B2A" w:rsidRPr="00AC0DA5" w:rsidRDefault="00752B2A" w:rsidP="000D5E7B">
            <w:pPr>
              <w:pStyle w:val="TableParagraph"/>
              <w:ind w:left="7"/>
              <w:jc w:val="center"/>
              <w:rPr>
                <w:rFonts w:ascii="Arial Narrow" w:hAnsi="Arial Narrow"/>
                <w:b/>
                <w:sz w:val="16"/>
                <w:szCs w:val="16"/>
              </w:rPr>
            </w:pPr>
            <w:r>
              <w:rPr>
                <w:rFonts w:ascii="Arial Narrow" w:hAnsi="Arial Narrow"/>
                <w:b/>
                <w:sz w:val="16"/>
                <w:szCs w:val="16"/>
              </w:rPr>
              <w:t>0</w:t>
            </w:r>
          </w:p>
        </w:tc>
        <w:tc>
          <w:tcPr>
            <w:tcW w:w="664" w:type="pct"/>
            <w:shd w:val="clear" w:color="auto" w:fill="D9D9D9"/>
            <w:vAlign w:val="center"/>
          </w:tcPr>
          <w:p w14:paraId="312FEF5F" w14:textId="77777777" w:rsidR="00752B2A" w:rsidRPr="00AC0DA5"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0</w:t>
            </w:r>
          </w:p>
        </w:tc>
        <w:tc>
          <w:tcPr>
            <w:tcW w:w="522" w:type="pct"/>
            <w:shd w:val="clear" w:color="auto" w:fill="D9D9D9"/>
            <w:vAlign w:val="center"/>
          </w:tcPr>
          <w:p w14:paraId="16FEE070" w14:textId="77777777" w:rsidR="00752B2A" w:rsidRPr="00AC0DA5" w:rsidRDefault="00752B2A" w:rsidP="000D5E7B">
            <w:pPr>
              <w:pStyle w:val="TableParagraph"/>
              <w:ind w:left="69" w:right="56"/>
              <w:jc w:val="center"/>
              <w:rPr>
                <w:rFonts w:ascii="Arial Narrow" w:hAnsi="Arial Narrow"/>
                <w:sz w:val="16"/>
                <w:szCs w:val="16"/>
              </w:rPr>
            </w:pPr>
            <w:r>
              <w:rPr>
                <w:rFonts w:ascii="Arial Narrow" w:hAnsi="Arial Narrow"/>
                <w:sz w:val="16"/>
                <w:szCs w:val="16"/>
              </w:rPr>
              <w:t>2</w:t>
            </w:r>
          </w:p>
        </w:tc>
        <w:tc>
          <w:tcPr>
            <w:tcW w:w="1707" w:type="pct"/>
            <w:shd w:val="clear" w:color="auto" w:fill="D9D9D9"/>
            <w:vAlign w:val="center"/>
          </w:tcPr>
          <w:p w14:paraId="4AF4E2C2" w14:textId="77777777" w:rsidR="00752B2A" w:rsidRPr="00AC0DA5" w:rsidRDefault="00752B2A" w:rsidP="000D5E7B">
            <w:pPr>
              <w:pStyle w:val="TableParagraph"/>
              <w:ind w:left="69" w:right="56"/>
              <w:jc w:val="both"/>
              <w:rPr>
                <w:rFonts w:ascii="Arial Narrow" w:hAnsi="Arial Narrow"/>
                <w:sz w:val="16"/>
                <w:szCs w:val="16"/>
              </w:rPr>
            </w:pPr>
          </w:p>
        </w:tc>
      </w:tr>
      <w:tr w:rsidR="00752B2A" w:rsidRPr="00AC0DA5" w14:paraId="2C5AA416" w14:textId="77777777" w:rsidTr="000D5E7B">
        <w:trPr>
          <w:cantSplit/>
          <w:trHeight w:val="419"/>
          <w:tblHeader/>
          <w:jc w:val="center"/>
        </w:trPr>
        <w:tc>
          <w:tcPr>
            <w:tcW w:w="1438" w:type="pct"/>
            <w:gridSpan w:val="2"/>
            <w:shd w:val="clear" w:color="auto" w:fill="7B7B7B" w:themeFill="accent3" w:themeFillShade="BF"/>
            <w:vAlign w:val="center"/>
          </w:tcPr>
          <w:p w14:paraId="742AD23A" w14:textId="77777777" w:rsidR="00752B2A" w:rsidRPr="00AC0DA5" w:rsidRDefault="00752B2A" w:rsidP="000D5E7B">
            <w:pPr>
              <w:pStyle w:val="TableParagraph"/>
              <w:ind w:left="0" w:right="105" w:firstLine="17"/>
              <w:jc w:val="center"/>
              <w:rPr>
                <w:rFonts w:ascii="Arial Narrow" w:hAnsi="Arial Narrow"/>
                <w:b/>
                <w:sz w:val="16"/>
                <w:szCs w:val="16"/>
              </w:rPr>
            </w:pPr>
            <w:r>
              <w:rPr>
                <w:rFonts w:ascii="Arial Narrow" w:hAnsi="Arial Narrow"/>
                <w:b/>
                <w:sz w:val="16"/>
                <w:szCs w:val="16"/>
              </w:rPr>
              <w:t>TOTAL ACCIONES EFECTIVAS Y PENDIENTES DE EVALUAR</w:t>
            </w:r>
          </w:p>
        </w:tc>
        <w:tc>
          <w:tcPr>
            <w:tcW w:w="669" w:type="pct"/>
            <w:shd w:val="clear" w:color="auto" w:fill="7B7B7B" w:themeFill="accent3" w:themeFillShade="BF"/>
            <w:vAlign w:val="center"/>
          </w:tcPr>
          <w:p w14:paraId="29CFEA44" w14:textId="77777777" w:rsidR="00752B2A" w:rsidRDefault="00752B2A" w:rsidP="000D5E7B">
            <w:pPr>
              <w:pStyle w:val="TableParagraph"/>
              <w:ind w:left="7"/>
              <w:jc w:val="center"/>
              <w:rPr>
                <w:rFonts w:ascii="Arial Narrow" w:hAnsi="Arial Narrow"/>
                <w:b/>
                <w:sz w:val="16"/>
                <w:szCs w:val="16"/>
              </w:rPr>
            </w:pPr>
            <w:r>
              <w:rPr>
                <w:rFonts w:ascii="Arial Narrow" w:hAnsi="Arial Narrow"/>
                <w:b/>
                <w:sz w:val="16"/>
                <w:szCs w:val="16"/>
              </w:rPr>
              <w:t>13</w:t>
            </w:r>
          </w:p>
        </w:tc>
        <w:tc>
          <w:tcPr>
            <w:tcW w:w="664" w:type="pct"/>
            <w:shd w:val="clear" w:color="auto" w:fill="7B7B7B" w:themeFill="accent3" w:themeFillShade="BF"/>
            <w:vAlign w:val="center"/>
          </w:tcPr>
          <w:p w14:paraId="285AFB76" w14:textId="77777777" w:rsidR="00752B2A" w:rsidRDefault="00752B2A" w:rsidP="000D5E7B">
            <w:pPr>
              <w:pStyle w:val="TableParagraph"/>
              <w:ind w:left="7"/>
              <w:jc w:val="center"/>
              <w:rPr>
                <w:rFonts w:ascii="Arial Narrow" w:hAnsi="Arial Narrow"/>
                <w:b/>
                <w:color w:val="FF0000"/>
                <w:sz w:val="16"/>
                <w:szCs w:val="16"/>
              </w:rPr>
            </w:pPr>
            <w:r>
              <w:rPr>
                <w:rFonts w:ascii="Arial Narrow" w:hAnsi="Arial Narrow"/>
                <w:b/>
                <w:color w:val="FF0000"/>
                <w:sz w:val="16"/>
                <w:szCs w:val="16"/>
              </w:rPr>
              <w:t>1</w:t>
            </w:r>
          </w:p>
        </w:tc>
        <w:tc>
          <w:tcPr>
            <w:tcW w:w="522" w:type="pct"/>
            <w:shd w:val="clear" w:color="auto" w:fill="7B7B7B" w:themeFill="accent3" w:themeFillShade="BF"/>
            <w:vAlign w:val="center"/>
          </w:tcPr>
          <w:p w14:paraId="456D9FA7" w14:textId="77777777" w:rsidR="00752B2A" w:rsidRDefault="00752B2A" w:rsidP="000D5E7B">
            <w:pPr>
              <w:pStyle w:val="TableParagraph"/>
              <w:ind w:left="69" w:right="56"/>
              <w:jc w:val="center"/>
              <w:rPr>
                <w:rFonts w:ascii="Arial Narrow" w:hAnsi="Arial Narrow"/>
                <w:sz w:val="16"/>
                <w:szCs w:val="16"/>
              </w:rPr>
            </w:pPr>
            <w:r>
              <w:rPr>
                <w:rFonts w:ascii="Arial Narrow" w:hAnsi="Arial Narrow"/>
                <w:sz w:val="16"/>
                <w:szCs w:val="16"/>
              </w:rPr>
              <w:t>66</w:t>
            </w:r>
          </w:p>
        </w:tc>
        <w:tc>
          <w:tcPr>
            <w:tcW w:w="1707" w:type="pct"/>
            <w:shd w:val="clear" w:color="auto" w:fill="7B7B7B" w:themeFill="accent3" w:themeFillShade="BF"/>
            <w:vAlign w:val="center"/>
          </w:tcPr>
          <w:p w14:paraId="1992B5F1" w14:textId="77777777" w:rsidR="00752B2A" w:rsidRPr="00AC0DA5" w:rsidRDefault="00752B2A" w:rsidP="000D5E7B">
            <w:pPr>
              <w:pStyle w:val="TableParagraph"/>
              <w:ind w:left="69" w:right="56"/>
              <w:jc w:val="both"/>
              <w:rPr>
                <w:rFonts w:ascii="Arial Narrow" w:hAnsi="Arial Narrow"/>
                <w:sz w:val="16"/>
                <w:szCs w:val="16"/>
              </w:rPr>
            </w:pPr>
          </w:p>
        </w:tc>
      </w:tr>
    </w:tbl>
    <w:p w14:paraId="2BF08BF9" w14:textId="77777777" w:rsidR="00306645" w:rsidRDefault="00306645" w:rsidP="00306645">
      <w:pPr>
        <w:pStyle w:val="Textoindependiente"/>
        <w:spacing w:before="0"/>
        <w:ind w:right="49"/>
        <w:jc w:val="both"/>
      </w:pPr>
    </w:p>
    <w:p w14:paraId="209A9F61" w14:textId="77777777" w:rsidR="007E187A" w:rsidRPr="007E187A" w:rsidRDefault="007E187A" w:rsidP="007E187A">
      <w:pPr>
        <w:jc w:val="both"/>
        <w:rPr>
          <w:rFonts w:cs="Arial"/>
          <w:b/>
        </w:rPr>
      </w:pPr>
    </w:p>
    <w:p w14:paraId="66E104CF" w14:textId="77777777" w:rsidR="007E187A" w:rsidRDefault="007E187A" w:rsidP="007E187A">
      <w:pPr>
        <w:pStyle w:val="Prrafodelista"/>
        <w:numPr>
          <w:ilvl w:val="0"/>
          <w:numId w:val="8"/>
        </w:numPr>
        <w:jc w:val="center"/>
        <w:rPr>
          <w:rFonts w:cs="Arial"/>
          <w:b/>
        </w:rPr>
      </w:pPr>
      <w:r w:rsidRPr="007E187A">
        <w:rPr>
          <w:rFonts w:cs="Arial"/>
          <w:b/>
        </w:rPr>
        <w:t>FORTALEZAS EVIDENCIADAS</w:t>
      </w:r>
    </w:p>
    <w:p w14:paraId="14EEFA29" w14:textId="77777777" w:rsidR="007B20F9" w:rsidRDefault="007B20F9" w:rsidP="007B20F9">
      <w:pPr>
        <w:pStyle w:val="Prrafodelista"/>
        <w:rPr>
          <w:rFonts w:cs="Arial"/>
        </w:rPr>
      </w:pPr>
    </w:p>
    <w:p w14:paraId="708C852B" w14:textId="2CBACA48" w:rsidR="007B20F9" w:rsidRDefault="007B20F9" w:rsidP="007B20F9">
      <w:pPr>
        <w:pStyle w:val="Prrafodelista"/>
        <w:numPr>
          <w:ilvl w:val="0"/>
          <w:numId w:val="13"/>
        </w:numPr>
        <w:jc w:val="both"/>
        <w:rPr>
          <w:rFonts w:cs="Arial"/>
        </w:rPr>
      </w:pPr>
      <w:r w:rsidRPr="007B20F9">
        <w:rPr>
          <w:rFonts w:cs="Arial"/>
        </w:rPr>
        <w:t>La asignación de código a las acciones internas, lo que sin duda facilitó la ubicación de las evidencias.</w:t>
      </w:r>
    </w:p>
    <w:p w14:paraId="486A76EB" w14:textId="1ED3C4A0" w:rsidR="007B20F9" w:rsidRDefault="007B20F9" w:rsidP="007B20F9">
      <w:pPr>
        <w:pStyle w:val="Prrafodelista"/>
        <w:numPr>
          <w:ilvl w:val="0"/>
          <w:numId w:val="13"/>
        </w:numPr>
        <w:rPr>
          <w:rFonts w:cs="Arial"/>
        </w:rPr>
      </w:pPr>
      <w:r>
        <w:rPr>
          <w:rFonts w:cs="Arial"/>
        </w:rPr>
        <w:t>El permanente seguimiento por parte de la primera y segunda línea de defensa</w:t>
      </w:r>
    </w:p>
    <w:p w14:paraId="6EB201FE" w14:textId="75D6BCE0" w:rsidR="00F83758" w:rsidRPr="007B20F9" w:rsidRDefault="00F83758" w:rsidP="007B20F9">
      <w:pPr>
        <w:pStyle w:val="Prrafodelista"/>
        <w:numPr>
          <w:ilvl w:val="0"/>
          <w:numId w:val="13"/>
        </w:numPr>
        <w:rPr>
          <w:rFonts w:cs="Arial"/>
        </w:rPr>
      </w:pPr>
      <w:r>
        <w:t>El seguimiento y cumplimiento a las actividades producto de las acciones, lo que permitió la efectividad y cierre de 13 de ellas.</w:t>
      </w:r>
    </w:p>
    <w:p w14:paraId="1B43FCAF" w14:textId="1A417B3A" w:rsidR="007E187A" w:rsidRDefault="007E187A" w:rsidP="007E187A">
      <w:pPr>
        <w:pStyle w:val="Prrafodelista"/>
        <w:rPr>
          <w:rFonts w:cs="Arial"/>
          <w:b/>
        </w:rPr>
      </w:pPr>
    </w:p>
    <w:p w14:paraId="5D2115A5" w14:textId="77777777" w:rsidR="007E187A" w:rsidRPr="007E187A" w:rsidRDefault="007E187A" w:rsidP="007E187A">
      <w:pPr>
        <w:pStyle w:val="Prrafodelista"/>
        <w:rPr>
          <w:rFonts w:cs="Arial"/>
          <w:b/>
        </w:rPr>
      </w:pPr>
    </w:p>
    <w:p w14:paraId="58737FF6" w14:textId="77777777" w:rsidR="007E187A" w:rsidRDefault="007E187A" w:rsidP="007E187A">
      <w:pPr>
        <w:pStyle w:val="Prrafodelista"/>
        <w:numPr>
          <w:ilvl w:val="0"/>
          <w:numId w:val="8"/>
        </w:numPr>
        <w:jc w:val="center"/>
        <w:rPr>
          <w:rFonts w:cs="Arial"/>
          <w:b/>
        </w:rPr>
      </w:pPr>
      <w:r w:rsidRPr="007E187A">
        <w:rPr>
          <w:rFonts w:cs="Arial"/>
          <w:b/>
        </w:rPr>
        <w:t>OBSERVACIONES</w:t>
      </w:r>
    </w:p>
    <w:p w14:paraId="3D2AEE44" w14:textId="77777777" w:rsidR="007B20F9" w:rsidRDefault="007B20F9" w:rsidP="007B20F9">
      <w:pPr>
        <w:rPr>
          <w:rFonts w:cs="Arial"/>
          <w:b/>
        </w:rPr>
      </w:pPr>
    </w:p>
    <w:p w14:paraId="361F4B30" w14:textId="73C3B93D" w:rsidR="004D2CFE" w:rsidRDefault="00196810" w:rsidP="007B20F9">
      <w:r>
        <w:t>En los anexos se podrán evidenciar las observaciones y recomendaciones por cada Plan de Mejoramiento, por lo que a continuación se describen las observaciones generales.</w:t>
      </w:r>
    </w:p>
    <w:p w14:paraId="36A63E8A" w14:textId="77777777" w:rsidR="00196810" w:rsidRDefault="00196810" w:rsidP="007B20F9">
      <w:pPr>
        <w:rPr>
          <w:rFonts w:cs="Arial"/>
          <w:b/>
        </w:rPr>
      </w:pPr>
    </w:p>
    <w:p w14:paraId="51BAAF79" w14:textId="77777777" w:rsidR="00752B2A" w:rsidRPr="004D2CFE" w:rsidRDefault="00752B2A" w:rsidP="00752B2A">
      <w:pPr>
        <w:pStyle w:val="Prrafodelista"/>
        <w:numPr>
          <w:ilvl w:val="0"/>
          <w:numId w:val="15"/>
        </w:numPr>
        <w:jc w:val="both"/>
        <w:rPr>
          <w:rFonts w:cs="Arial"/>
          <w:b/>
        </w:rPr>
      </w:pPr>
      <w:r>
        <w:rPr>
          <w:rFonts w:cs="Arial"/>
        </w:rPr>
        <w:t>Seis (6) acciones si bien se cumplieron, se ejecutaron por fuera del término establecido.</w:t>
      </w:r>
    </w:p>
    <w:p w14:paraId="01EA8B94" w14:textId="77777777" w:rsidR="00752B2A" w:rsidRPr="004D2CFE" w:rsidRDefault="00752B2A" w:rsidP="00752B2A">
      <w:pPr>
        <w:pStyle w:val="Prrafodelista"/>
        <w:numPr>
          <w:ilvl w:val="0"/>
          <w:numId w:val="15"/>
        </w:numPr>
        <w:jc w:val="both"/>
        <w:rPr>
          <w:rFonts w:cs="Arial"/>
          <w:b/>
        </w:rPr>
      </w:pPr>
      <w:r>
        <w:rPr>
          <w:rFonts w:cs="Arial"/>
        </w:rPr>
        <w:t>Se evidencian dos (2) acciones con riesgo de incumplimiento, esto es, en el plan de mejoramiento Interno la SI74, y en el plan de mejoramiento externo la 3.1.3.11</w:t>
      </w:r>
    </w:p>
    <w:p w14:paraId="1DF95F58" w14:textId="77777777" w:rsidR="00752B2A" w:rsidRPr="004D2CFE" w:rsidRDefault="00752B2A" w:rsidP="00752B2A">
      <w:pPr>
        <w:pStyle w:val="Prrafodelista"/>
        <w:numPr>
          <w:ilvl w:val="0"/>
          <w:numId w:val="15"/>
        </w:numPr>
        <w:jc w:val="both"/>
        <w:rPr>
          <w:rFonts w:cs="Arial"/>
          <w:b/>
        </w:rPr>
      </w:pPr>
      <w:r>
        <w:rPr>
          <w:rFonts w:cs="Arial"/>
        </w:rPr>
        <w:t>La acción TH-36 de Gestión de Talento Humano, se evalúo como inefectiva</w:t>
      </w:r>
    </w:p>
    <w:p w14:paraId="02CB7DC1" w14:textId="77777777" w:rsidR="00752B2A" w:rsidRPr="007B20F9" w:rsidRDefault="00752B2A" w:rsidP="00752B2A">
      <w:pPr>
        <w:pStyle w:val="Prrafodelista"/>
        <w:numPr>
          <w:ilvl w:val="0"/>
          <w:numId w:val="15"/>
        </w:numPr>
        <w:jc w:val="both"/>
        <w:rPr>
          <w:rFonts w:cs="Arial"/>
          <w:b/>
        </w:rPr>
      </w:pPr>
      <w:r>
        <w:rPr>
          <w:rFonts w:cs="Arial"/>
        </w:rPr>
        <w:lastRenderedPageBreak/>
        <w:t>En el plan de mejoramiento interno, en la columna denominada “Plan de Mejoramiento” existen dos nombres diferentes tanto para la Directiva 03, como para Austeridad en el Gasto.</w:t>
      </w:r>
    </w:p>
    <w:p w14:paraId="53A403DE" w14:textId="77777777" w:rsidR="00752B2A" w:rsidRPr="007B20F9" w:rsidRDefault="00752B2A" w:rsidP="00752B2A">
      <w:pPr>
        <w:pStyle w:val="Prrafodelista"/>
        <w:numPr>
          <w:ilvl w:val="0"/>
          <w:numId w:val="15"/>
        </w:numPr>
        <w:jc w:val="both"/>
        <w:rPr>
          <w:rFonts w:cs="Arial"/>
          <w:b/>
        </w:rPr>
      </w:pPr>
      <w:r>
        <w:rPr>
          <w:rFonts w:cs="Arial"/>
        </w:rPr>
        <w:t xml:space="preserve">Para el plan de mejoramiento externo se evidenciaron que algunas acciones son compartidas, sin embargo, no se cargaron soportes ni se realizó monitoreo por todos los involucrados. </w:t>
      </w:r>
    </w:p>
    <w:p w14:paraId="563542AD" w14:textId="77777777" w:rsidR="00752B2A" w:rsidRPr="004D2CFE" w:rsidRDefault="00752B2A" w:rsidP="00752B2A">
      <w:pPr>
        <w:pStyle w:val="Prrafodelista"/>
        <w:numPr>
          <w:ilvl w:val="0"/>
          <w:numId w:val="15"/>
        </w:numPr>
        <w:jc w:val="both"/>
        <w:rPr>
          <w:rFonts w:cs="Arial"/>
          <w:b/>
        </w:rPr>
      </w:pPr>
      <w:r>
        <w:rPr>
          <w:rFonts w:cs="Arial"/>
        </w:rPr>
        <w:t>Algunas evidencias no se hallaron en la carpeta dispuesta para tal fin, y otras no apuntan a la meta propuesta.</w:t>
      </w:r>
    </w:p>
    <w:p w14:paraId="544BCE53" w14:textId="77777777" w:rsidR="00752B2A" w:rsidRPr="004D2CFE" w:rsidRDefault="00752B2A" w:rsidP="00752B2A">
      <w:pPr>
        <w:pStyle w:val="Prrafodelista"/>
        <w:numPr>
          <w:ilvl w:val="0"/>
          <w:numId w:val="15"/>
        </w:numPr>
        <w:jc w:val="both"/>
        <w:rPr>
          <w:rFonts w:cs="Arial"/>
          <w:b/>
        </w:rPr>
      </w:pPr>
      <w:r>
        <w:rPr>
          <w:rFonts w:cs="Arial"/>
        </w:rPr>
        <w:t>En algunas acciones no coincide la meta con la programación</w:t>
      </w:r>
    </w:p>
    <w:p w14:paraId="421277A5" w14:textId="77777777" w:rsidR="004D2CFE" w:rsidRPr="007B20F9" w:rsidRDefault="004D2CFE" w:rsidP="006056BA">
      <w:pPr>
        <w:pStyle w:val="Prrafodelista"/>
        <w:jc w:val="both"/>
        <w:rPr>
          <w:rFonts w:cs="Arial"/>
          <w:b/>
        </w:rPr>
      </w:pPr>
    </w:p>
    <w:p w14:paraId="11376D5A" w14:textId="77777777" w:rsidR="007E187A" w:rsidRPr="007E187A" w:rsidRDefault="007E187A" w:rsidP="007E187A">
      <w:pPr>
        <w:pStyle w:val="Prrafodelista"/>
        <w:rPr>
          <w:rFonts w:cs="Arial"/>
          <w:b/>
        </w:rPr>
      </w:pPr>
    </w:p>
    <w:p w14:paraId="53F88F30" w14:textId="77777777" w:rsidR="007E187A" w:rsidRDefault="007E187A" w:rsidP="007E187A">
      <w:pPr>
        <w:pStyle w:val="Prrafodelista"/>
        <w:numPr>
          <w:ilvl w:val="0"/>
          <w:numId w:val="8"/>
        </w:numPr>
        <w:jc w:val="center"/>
        <w:rPr>
          <w:rFonts w:cs="Arial"/>
          <w:b/>
        </w:rPr>
      </w:pPr>
      <w:r w:rsidRPr="007E187A">
        <w:rPr>
          <w:rFonts w:cs="Arial"/>
          <w:b/>
        </w:rPr>
        <w:t>NO CONFORMIDADES DETECTADAS</w:t>
      </w:r>
    </w:p>
    <w:p w14:paraId="478BAEA0" w14:textId="77777777" w:rsidR="006056BA" w:rsidRPr="007E187A" w:rsidRDefault="006056BA" w:rsidP="006056BA">
      <w:pPr>
        <w:pStyle w:val="Prrafodelista"/>
        <w:rPr>
          <w:rFonts w:cs="Arial"/>
          <w:b/>
        </w:rPr>
      </w:pPr>
    </w:p>
    <w:p w14:paraId="110F6B6B" w14:textId="77777777" w:rsidR="00752B2A" w:rsidRDefault="00752B2A" w:rsidP="00752B2A">
      <w:pPr>
        <w:pStyle w:val="Prrafodelista"/>
        <w:numPr>
          <w:ilvl w:val="0"/>
          <w:numId w:val="16"/>
        </w:numPr>
        <w:rPr>
          <w:rFonts w:cs="Arial"/>
        </w:rPr>
      </w:pPr>
      <w:r>
        <w:rPr>
          <w:rFonts w:cs="Arial"/>
        </w:rPr>
        <w:t>Una acción no logró su cumplimiento, así:</w:t>
      </w:r>
    </w:p>
    <w:p w14:paraId="179892CF" w14:textId="77777777" w:rsidR="00752B2A" w:rsidRDefault="00752B2A" w:rsidP="00752B2A">
      <w:pPr>
        <w:pStyle w:val="Prrafodelista"/>
        <w:rPr>
          <w:rFonts w:cs="Arial"/>
        </w:rPr>
      </w:pPr>
      <w:r>
        <w:rPr>
          <w:rFonts w:cs="Arial"/>
        </w:rPr>
        <w:t>Gestión Territorial del Patrimonio (GT-159)</w:t>
      </w:r>
    </w:p>
    <w:p w14:paraId="5344C5BF" w14:textId="77777777" w:rsidR="00752B2A" w:rsidRPr="006056BA" w:rsidRDefault="00752B2A" w:rsidP="00752B2A">
      <w:pPr>
        <w:pStyle w:val="Prrafodelista"/>
        <w:rPr>
          <w:rFonts w:cs="Arial"/>
        </w:rPr>
      </w:pPr>
    </w:p>
    <w:p w14:paraId="4E38EEB0" w14:textId="7929ACB4" w:rsidR="007E187A" w:rsidRDefault="007E187A" w:rsidP="007E187A">
      <w:pPr>
        <w:pStyle w:val="Prrafodelista"/>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39AD5711" w14:textId="77777777" w:rsidR="00752B2A" w:rsidRDefault="00752B2A" w:rsidP="00752B2A">
      <w:pPr>
        <w:ind w:left="360"/>
        <w:jc w:val="both"/>
        <w:rPr>
          <w:rFonts w:cs="Arial"/>
        </w:rPr>
      </w:pPr>
      <w:r w:rsidRPr="005D2227">
        <w:rPr>
          <w:rFonts w:cs="Arial"/>
        </w:rPr>
        <w:t xml:space="preserve">Se </w:t>
      </w:r>
      <w:r>
        <w:rPr>
          <w:rFonts w:cs="Arial"/>
        </w:rPr>
        <w:t>evidencia que, pese a un incumplimiento, se viene realizando en su mayoría un seguimiento</w:t>
      </w:r>
      <w:r w:rsidRPr="005D2227">
        <w:rPr>
          <w:rFonts w:cs="Arial"/>
        </w:rPr>
        <w:t xml:space="preserve"> </w:t>
      </w:r>
      <w:r>
        <w:rPr>
          <w:rFonts w:cs="Arial"/>
        </w:rPr>
        <w:t>a todas las acciones, esto en el entendido que han aumentado significativamente dada la estructuración de planes a casi todos los hallazgos evidenciados, bien sea interno y/o externo.</w:t>
      </w:r>
    </w:p>
    <w:p w14:paraId="49F1F254" w14:textId="77777777" w:rsidR="00752B2A" w:rsidRDefault="00752B2A" w:rsidP="00752B2A">
      <w:pPr>
        <w:ind w:left="360"/>
        <w:jc w:val="both"/>
        <w:rPr>
          <w:rFonts w:cs="Arial"/>
        </w:rPr>
      </w:pPr>
    </w:p>
    <w:p w14:paraId="61EA6179" w14:textId="77777777" w:rsidR="00752B2A" w:rsidRDefault="00752B2A" w:rsidP="00752B2A">
      <w:pPr>
        <w:ind w:left="360"/>
        <w:jc w:val="both"/>
        <w:rPr>
          <w:rFonts w:cs="Arial"/>
        </w:rPr>
      </w:pPr>
      <w:r>
        <w:rPr>
          <w:rFonts w:cs="Arial"/>
        </w:rPr>
        <w:t>Es importante que se establezcan controles periódicos y se verifique que, la acción, la meta y lo programado, coincidan con la evidencia aportada, esto debido a que los incumplimientos generalmente son por ausencia de un soporte que apunte a lo establecido por el responsable y/o por programaciones que no coinciden con el periodo de la acción.</w:t>
      </w:r>
    </w:p>
    <w:p w14:paraId="47864C29" w14:textId="77777777" w:rsidR="00196810" w:rsidRDefault="00196810" w:rsidP="005D2227">
      <w:pPr>
        <w:ind w:left="360"/>
        <w:jc w:val="both"/>
        <w:rPr>
          <w:rFonts w:cs="Arial"/>
        </w:rPr>
      </w:pPr>
    </w:p>
    <w:p w14:paraId="6C48F23B" w14:textId="1CD7ED81" w:rsidR="00196810" w:rsidRDefault="00196810" w:rsidP="005D2227">
      <w:pPr>
        <w:ind w:left="360"/>
        <w:jc w:val="both"/>
        <w:rPr>
          <w:rFonts w:cs="Arial"/>
        </w:rPr>
      </w:pPr>
      <w:r>
        <w:rPr>
          <w:rFonts w:cs="Arial"/>
        </w:rPr>
        <w:t>Se insta a los responsables a continuar trabajando en el seguimiento y cumplimiento de lo proyectado, evitando así incumplimientos que podrían eventualmente convertirse en investigaciones de índole disciplinaria.</w:t>
      </w:r>
    </w:p>
    <w:p w14:paraId="10450415" w14:textId="77777777" w:rsidR="005D2227" w:rsidRPr="005D2227" w:rsidRDefault="005D2227" w:rsidP="005D2227">
      <w:pPr>
        <w:ind w:left="360"/>
        <w:jc w:val="both"/>
        <w:rPr>
          <w:rFonts w:cs="Arial"/>
        </w:rPr>
      </w:pPr>
    </w:p>
    <w:p w14:paraId="2AF629DD" w14:textId="77777777" w:rsidR="007E187A" w:rsidRPr="007E187A" w:rsidRDefault="007E187A" w:rsidP="007E187A">
      <w:pPr>
        <w:pStyle w:val="Prrafodelista"/>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5BE3A004" w14:textId="77777777" w:rsidR="007E187A" w:rsidRPr="007E187A" w:rsidRDefault="007E187A" w:rsidP="007E187A">
      <w:pPr>
        <w:jc w:val="both"/>
        <w:rPr>
          <w:rFonts w:cs="Arial"/>
          <w:b/>
        </w:rPr>
      </w:pPr>
    </w:p>
    <w:p w14:paraId="37C6B1EA" w14:textId="77777777" w:rsidR="00752B2A" w:rsidRDefault="00752B2A" w:rsidP="00752B2A">
      <w:pPr>
        <w:pStyle w:val="Prrafodelista"/>
        <w:numPr>
          <w:ilvl w:val="0"/>
          <w:numId w:val="17"/>
        </w:numPr>
        <w:jc w:val="both"/>
        <w:rPr>
          <w:rFonts w:cs="Arial"/>
        </w:rPr>
      </w:pPr>
      <w:r>
        <w:rPr>
          <w:rFonts w:cs="Arial"/>
        </w:rPr>
        <w:t>Estudiar</w:t>
      </w:r>
      <w:r w:rsidRPr="00196810">
        <w:rPr>
          <w:rFonts w:cs="Arial"/>
        </w:rPr>
        <w:t xml:space="preserve"> la posibilidad de excluir de la base de datos o bloquear </w:t>
      </w:r>
      <w:r>
        <w:rPr>
          <w:rFonts w:cs="Arial"/>
        </w:rPr>
        <w:t>la</w:t>
      </w:r>
      <w:r w:rsidRPr="00196810">
        <w:rPr>
          <w:rFonts w:cs="Arial"/>
        </w:rPr>
        <w:t xml:space="preserve"> fila de aquellas acciones finalizadas y evaluadas como efectivas.</w:t>
      </w:r>
    </w:p>
    <w:p w14:paraId="5CA4287C" w14:textId="77777777" w:rsidR="00752B2A" w:rsidRDefault="00752B2A" w:rsidP="00752B2A">
      <w:pPr>
        <w:pStyle w:val="Prrafodelista"/>
        <w:numPr>
          <w:ilvl w:val="0"/>
          <w:numId w:val="17"/>
        </w:numPr>
        <w:jc w:val="both"/>
        <w:rPr>
          <w:rFonts w:cs="Arial"/>
        </w:rPr>
      </w:pPr>
      <w:r>
        <w:rPr>
          <w:rFonts w:cs="Arial"/>
        </w:rPr>
        <w:t>Verificar por parte de los responsables cada acción y tener en cuenta las observaciones allí descritas y de considerarlo pertinente, establecer gestiones en pro de subsanarlas.</w:t>
      </w:r>
    </w:p>
    <w:p w14:paraId="20B20C05" w14:textId="77777777" w:rsidR="00752B2A" w:rsidRDefault="00752B2A" w:rsidP="00752B2A">
      <w:pPr>
        <w:pStyle w:val="Prrafodelista"/>
        <w:numPr>
          <w:ilvl w:val="0"/>
          <w:numId w:val="17"/>
        </w:numPr>
        <w:jc w:val="both"/>
        <w:rPr>
          <w:rFonts w:cs="Arial"/>
        </w:rPr>
      </w:pPr>
      <w:r>
        <w:rPr>
          <w:rFonts w:cs="Arial"/>
        </w:rPr>
        <w:t>Unificar nombres en la base de datos</w:t>
      </w:r>
    </w:p>
    <w:p w14:paraId="6983CFAA" w14:textId="77777777" w:rsidR="00752B2A" w:rsidRDefault="00752B2A" w:rsidP="00752B2A">
      <w:pPr>
        <w:pStyle w:val="Prrafodelista"/>
        <w:numPr>
          <w:ilvl w:val="0"/>
          <w:numId w:val="17"/>
        </w:numPr>
        <w:jc w:val="both"/>
        <w:rPr>
          <w:rFonts w:cs="Arial"/>
        </w:rPr>
      </w:pPr>
      <w:r>
        <w:rPr>
          <w:rFonts w:cs="Arial"/>
        </w:rPr>
        <w:t>Guardar las evidencias en las carpetas dispuestas por la Oficina Asesora de Planeación.</w:t>
      </w:r>
    </w:p>
    <w:p w14:paraId="00C2A147" w14:textId="77777777" w:rsidR="00752B2A" w:rsidRDefault="00752B2A" w:rsidP="00752B2A">
      <w:pPr>
        <w:pStyle w:val="Prrafodelista"/>
        <w:numPr>
          <w:ilvl w:val="0"/>
          <w:numId w:val="17"/>
        </w:numPr>
        <w:jc w:val="both"/>
        <w:rPr>
          <w:rFonts w:cs="Arial"/>
        </w:rPr>
      </w:pPr>
      <w:r>
        <w:rPr>
          <w:rFonts w:cs="Arial"/>
        </w:rPr>
        <w:t>Revisar aquellas acciones compartidas y adelantar seguimiento conjuntamente, evitando incumplimientos.</w:t>
      </w:r>
    </w:p>
    <w:p w14:paraId="45B1BF37" w14:textId="77777777" w:rsidR="00752B2A" w:rsidRPr="00196810" w:rsidRDefault="00752B2A" w:rsidP="00752B2A">
      <w:pPr>
        <w:pStyle w:val="Prrafodelista"/>
        <w:numPr>
          <w:ilvl w:val="0"/>
          <w:numId w:val="17"/>
        </w:numPr>
        <w:jc w:val="both"/>
        <w:rPr>
          <w:rFonts w:cs="Arial"/>
        </w:rPr>
      </w:pPr>
      <w:r>
        <w:rPr>
          <w:rFonts w:cs="Arial"/>
        </w:rPr>
        <w:t>Adelantar Plan de Mejoramiento por las No Conformidades Evidenciadas</w:t>
      </w:r>
    </w:p>
    <w:p w14:paraId="4F017114" w14:textId="77777777" w:rsidR="00752B2A" w:rsidRPr="007E187A" w:rsidRDefault="00752B2A" w:rsidP="00752B2A">
      <w:pPr>
        <w:jc w:val="both"/>
        <w:rPr>
          <w:rFonts w:cs="Arial"/>
          <w:b/>
        </w:rPr>
      </w:pPr>
    </w:p>
    <w:p w14:paraId="11BAF4E1" w14:textId="77777777" w:rsidR="007E187A" w:rsidRPr="007E187A" w:rsidRDefault="007E187A" w:rsidP="007E187A">
      <w:pPr>
        <w:jc w:val="both"/>
        <w:rPr>
          <w:rFonts w:cs="Arial"/>
          <w:b/>
        </w:rPr>
      </w:pPr>
    </w:p>
    <w:p w14:paraId="4C5124DE" w14:textId="77777777" w:rsidR="007E187A" w:rsidRPr="007E187A" w:rsidRDefault="007E187A" w:rsidP="007E187A">
      <w:pPr>
        <w:jc w:val="center"/>
        <w:rPr>
          <w:rFonts w:cs="Arial"/>
          <w:b/>
        </w:rPr>
      </w:pPr>
    </w:p>
    <w:p w14:paraId="5BD31159" w14:textId="17900D51"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E37E" w14:textId="77777777" w:rsidR="00B922C6" w:rsidRDefault="00B922C6" w:rsidP="00106E49">
      <w:r>
        <w:separator/>
      </w:r>
    </w:p>
  </w:endnote>
  <w:endnote w:type="continuationSeparator" w:id="0">
    <w:p w14:paraId="7203C00C" w14:textId="77777777" w:rsidR="00B922C6" w:rsidRDefault="00B922C6"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7411C5" w14:paraId="4649E5C5" w14:textId="77777777" w:rsidTr="00455B38">
      <w:tc>
        <w:tcPr>
          <w:tcW w:w="2942" w:type="dxa"/>
        </w:tcPr>
        <w:p w14:paraId="5B4A80BF" w14:textId="260E9B2A" w:rsidR="007411C5" w:rsidRPr="00455B38" w:rsidRDefault="007411C5"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7411C5" w:rsidRDefault="007411C5">
          <w:pPr>
            <w:pStyle w:val="Piedepgina"/>
          </w:pPr>
        </w:p>
      </w:tc>
      <w:tc>
        <w:tcPr>
          <w:tcW w:w="2943" w:type="dxa"/>
        </w:tcPr>
        <w:p w14:paraId="52C40D95" w14:textId="77777777" w:rsidR="007411C5" w:rsidRDefault="007411C5">
          <w:pPr>
            <w:pStyle w:val="Piedepgina"/>
          </w:pPr>
        </w:p>
      </w:tc>
    </w:tr>
  </w:tbl>
  <w:p w14:paraId="5B4AE9E1" w14:textId="77777777" w:rsidR="007411C5" w:rsidRPr="00455B38" w:rsidRDefault="007411C5"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C085" w14:textId="77777777" w:rsidR="00B922C6" w:rsidRDefault="00B922C6" w:rsidP="00106E49">
      <w:r>
        <w:separator/>
      </w:r>
    </w:p>
  </w:footnote>
  <w:footnote w:type="continuationSeparator" w:id="0">
    <w:p w14:paraId="5FAC6196" w14:textId="77777777" w:rsidR="00B922C6" w:rsidRDefault="00B922C6"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49"/>
      <w:gridCol w:w="4507"/>
      <w:gridCol w:w="3098"/>
    </w:tblGrid>
    <w:tr w:rsidR="007411C5" w14:paraId="17F55E8E" w14:textId="77777777" w:rsidTr="00F1402C">
      <w:trPr>
        <w:trHeight w:val="268"/>
      </w:trPr>
      <w:tc>
        <w:tcPr>
          <w:tcW w:w="800" w:type="pct"/>
          <w:vMerge w:val="restart"/>
          <w:vAlign w:val="center"/>
        </w:tcPr>
        <w:p w14:paraId="7FFF3766" w14:textId="301B7BC8" w:rsidR="007411C5" w:rsidRDefault="007411C5"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7411C5" w:rsidRPr="002F1F7E" w:rsidRDefault="007411C5"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7411C5" w:rsidRPr="00C2554A" w:rsidRDefault="007411C5"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*20211200168293*</w:t>
          </w:r>
        </w:p>
        <w:p w14:paraId="6A124EDA" w14:textId="375563B4" w:rsidR="007411C5" w:rsidRDefault="007411C5"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20211200168293</w:t>
          </w:r>
        </w:p>
        <w:p w14:paraId="5B67E539" w14:textId="77777777" w:rsidR="007411C5" w:rsidRDefault="007411C5"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12-11-2021</w:t>
          </w:r>
        </w:p>
        <w:p w14:paraId="19561F24" w14:textId="74FC1650" w:rsidR="007411C5" w:rsidRDefault="007411C5"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303F9E">
            <w:rPr>
              <w:rFonts w:cs="Arial"/>
              <w:noProof/>
              <w:sz w:val="18"/>
              <w:szCs w:val="18"/>
            </w:rPr>
            <w:t>9</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303F9E">
            <w:rPr>
              <w:rFonts w:cs="Arial"/>
              <w:noProof/>
              <w:sz w:val="18"/>
              <w:szCs w:val="18"/>
            </w:rPr>
            <w:t>10</w:t>
          </w:r>
          <w:r w:rsidRPr="006C56C7">
            <w:rPr>
              <w:rFonts w:cs="Arial"/>
              <w:sz w:val="18"/>
              <w:szCs w:val="18"/>
            </w:rPr>
            <w:fldChar w:fldCharType="end"/>
          </w:r>
        </w:p>
      </w:tc>
    </w:tr>
    <w:tr w:rsidR="007411C5" w14:paraId="08F8725E" w14:textId="77777777" w:rsidTr="00F1402C">
      <w:trPr>
        <w:trHeight w:val="343"/>
      </w:trPr>
      <w:tc>
        <w:tcPr>
          <w:tcW w:w="800" w:type="pct"/>
          <w:vMerge/>
          <w:vAlign w:val="center"/>
        </w:tcPr>
        <w:p w14:paraId="657EB559" w14:textId="77777777" w:rsidR="007411C5" w:rsidRDefault="007411C5" w:rsidP="00455B38">
          <w:pPr>
            <w:pStyle w:val="Encabezado"/>
            <w:jc w:val="center"/>
          </w:pPr>
        </w:p>
      </w:tc>
      <w:tc>
        <w:tcPr>
          <w:tcW w:w="2489" w:type="pct"/>
          <w:vAlign w:val="center"/>
        </w:tcPr>
        <w:p w14:paraId="48FFF810" w14:textId="1FEBDBD4" w:rsidR="007411C5" w:rsidRPr="002F1F7E" w:rsidRDefault="007411C5"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7411C5" w:rsidRDefault="007411C5" w:rsidP="00455B38">
          <w:pPr>
            <w:pStyle w:val="Encabezado"/>
            <w:jc w:val="center"/>
          </w:pPr>
        </w:p>
      </w:tc>
    </w:tr>
    <w:tr w:rsidR="007411C5" w14:paraId="3DC35361" w14:textId="77777777" w:rsidTr="00F1402C">
      <w:tc>
        <w:tcPr>
          <w:tcW w:w="800" w:type="pct"/>
          <w:vMerge/>
          <w:vAlign w:val="center"/>
        </w:tcPr>
        <w:p w14:paraId="581663E7" w14:textId="77777777" w:rsidR="007411C5" w:rsidRDefault="007411C5" w:rsidP="00455B38">
          <w:pPr>
            <w:pStyle w:val="Encabezado"/>
            <w:jc w:val="center"/>
          </w:pPr>
        </w:p>
      </w:tc>
      <w:tc>
        <w:tcPr>
          <w:tcW w:w="2489" w:type="pct"/>
          <w:vAlign w:val="center"/>
        </w:tcPr>
        <w:p w14:paraId="6E036EAE" w14:textId="216961A6" w:rsidR="007411C5" w:rsidRPr="002F1F7E" w:rsidRDefault="007411C5"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7411C5" w:rsidRDefault="007411C5" w:rsidP="00455B38">
          <w:pPr>
            <w:pStyle w:val="Encabezado"/>
            <w:jc w:val="center"/>
          </w:pPr>
        </w:p>
      </w:tc>
    </w:tr>
  </w:tbl>
  <w:p w14:paraId="1D78BD1D" w14:textId="77777777" w:rsidR="007411C5" w:rsidRDefault="007411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1121E"/>
    <w:multiLevelType w:val="hybridMultilevel"/>
    <w:tmpl w:val="788E60D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6A19A8"/>
    <w:multiLevelType w:val="hybridMultilevel"/>
    <w:tmpl w:val="FA16D13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ED03AC"/>
    <w:multiLevelType w:val="hybridMultilevel"/>
    <w:tmpl w:val="195AF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E91653"/>
    <w:multiLevelType w:val="multilevel"/>
    <w:tmpl w:val="2F08D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C37B21"/>
    <w:multiLevelType w:val="hybridMultilevel"/>
    <w:tmpl w:val="02A4C3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6531847"/>
    <w:multiLevelType w:val="hybridMultilevel"/>
    <w:tmpl w:val="59E4016C"/>
    <w:lvl w:ilvl="0" w:tplc="9B904D20">
      <w:start w:val="1"/>
      <w:numFmt w:val="decimal"/>
      <w:lvlText w:val="%1."/>
      <w:lvlJc w:val="left"/>
      <w:pPr>
        <w:ind w:left="377" w:hanging="360"/>
      </w:pPr>
      <w:rPr>
        <w:rFonts w:hint="default"/>
        <w:color w:val="auto"/>
      </w:rPr>
    </w:lvl>
    <w:lvl w:ilvl="1" w:tplc="240A0019" w:tentative="1">
      <w:start w:val="1"/>
      <w:numFmt w:val="lowerLetter"/>
      <w:lvlText w:val="%2."/>
      <w:lvlJc w:val="left"/>
      <w:pPr>
        <w:ind w:left="1097" w:hanging="360"/>
      </w:pPr>
    </w:lvl>
    <w:lvl w:ilvl="2" w:tplc="240A001B" w:tentative="1">
      <w:start w:val="1"/>
      <w:numFmt w:val="lowerRoman"/>
      <w:lvlText w:val="%3."/>
      <w:lvlJc w:val="right"/>
      <w:pPr>
        <w:ind w:left="1817" w:hanging="180"/>
      </w:pPr>
    </w:lvl>
    <w:lvl w:ilvl="3" w:tplc="240A000F" w:tentative="1">
      <w:start w:val="1"/>
      <w:numFmt w:val="decimal"/>
      <w:lvlText w:val="%4."/>
      <w:lvlJc w:val="left"/>
      <w:pPr>
        <w:ind w:left="2537" w:hanging="360"/>
      </w:pPr>
    </w:lvl>
    <w:lvl w:ilvl="4" w:tplc="240A0019" w:tentative="1">
      <w:start w:val="1"/>
      <w:numFmt w:val="lowerLetter"/>
      <w:lvlText w:val="%5."/>
      <w:lvlJc w:val="left"/>
      <w:pPr>
        <w:ind w:left="3257" w:hanging="360"/>
      </w:pPr>
    </w:lvl>
    <w:lvl w:ilvl="5" w:tplc="240A001B" w:tentative="1">
      <w:start w:val="1"/>
      <w:numFmt w:val="lowerRoman"/>
      <w:lvlText w:val="%6."/>
      <w:lvlJc w:val="right"/>
      <w:pPr>
        <w:ind w:left="3977" w:hanging="180"/>
      </w:pPr>
    </w:lvl>
    <w:lvl w:ilvl="6" w:tplc="240A000F" w:tentative="1">
      <w:start w:val="1"/>
      <w:numFmt w:val="decimal"/>
      <w:lvlText w:val="%7."/>
      <w:lvlJc w:val="left"/>
      <w:pPr>
        <w:ind w:left="4697" w:hanging="360"/>
      </w:pPr>
    </w:lvl>
    <w:lvl w:ilvl="7" w:tplc="240A0019" w:tentative="1">
      <w:start w:val="1"/>
      <w:numFmt w:val="lowerLetter"/>
      <w:lvlText w:val="%8."/>
      <w:lvlJc w:val="left"/>
      <w:pPr>
        <w:ind w:left="5417" w:hanging="360"/>
      </w:pPr>
    </w:lvl>
    <w:lvl w:ilvl="8" w:tplc="240A001B" w:tentative="1">
      <w:start w:val="1"/>
      <w:numFmt w:val="lowerRoman"/>
      <w:lvlText w:val="%9."/>
      <w:lvlJc w:val="right"/>
      <w:pPr>
        <w:ind w:left="6137" w:hanging="180"/>
      </w:pPr>
    </w:lvl>
  </w:abstractNum>
  <w:abstractNum w:abstractNumId="9">
    <w:nsid w:val="578E34C2"/>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4F71BCF"/>
    <w:multiLevelType w:val="hybridMultilevel"/>
    <w:tmpl w:val="F9F6DE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57C0E99"/>
    <w:multiLevelType w:val="hybridMultilevel"/>
    <w:tmpl w:val="6C26469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1347A6"/>
    <w:multiLevelType w:val="hybridMultilevel"/>
    <w:tmpl w:val="D8DAAE4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6"/>
  </w:num>
  <w:num w:numId="5">
    <w:abstractNumId w:val="16"/>
  </w:num>
  <w:num w:numId="6">
    <w:abstractNumId w:val="0"/>
  </w:num>
  <w:num w:numId="7">
    <w:abstractNumId w:val="7"/>
  </w:num>
  <w:num w:numId="8">
    <w:abstractNumId w:val="9"/>
  </w:num>
  <w:num w:numId="9">
    <w:abstractNumId w:val="11"/>
  </w:num>
  <w:num w:numId="10">
    <w:abstractNumId w:val="4"/>
  </w:num>
  <w:num w:numId="11">
    <w:abstractNumId w:val="8"/>
  </w:num>
  <w:num w:numId="12">
    <w:abstractNumId w:val="14"/>
  </w:num>
  <w:num w:numId="13">
    <w:abstractNumId w:val="3"/>
  </w:num>
  <w:num w:numId="14">
    <w:abstractNumId w:val="10"/>
  </w:num>
  <w:num w:numId="15">
    <w:abstractNumId w:val="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62781"/>
    <w:rsid w:val="00097C7B"/>
    <w:rsid w:val="00106E49"/>
    <w:rsid w:val="00127B55"/>
    <w:rsid w:val="00137835"/>
    <w:rsid w:val="00141D35"/>
    <w:rsid w:val="00170D65"/>
    <w:rsid w:val="00171F0F"/>
    <w:rsid w:val="00172F30"/>
    <w:rsid w:val="00196810"/>
    <w:rsid w:val="001D2412"/>
    <w:rsid w:val="001F32F9"/>
    <w:rsid w:val="001F7174"/>
    <w:rsid w:val="00207423"/>
    <w:rsid w:val="00233E6B"/>
    <w:rsid w:val="002662D6"/>
    <w:rsid w:val="00275AAE"/>
    <w:rsid w:val="002845FE"/>
    <w:rsid w:val="002905BE"/>
    <w:rsid w:val="002C6613"/>
    <w:rsid w:val="002F1F7E"/>
    <w:rsid w:val="00303623"/>
    <w:rsid w:val="00303F9E"/>
    <w:rsid w:val="003051D5"/>
    <w:rsid w:val="00305CA4"/>
    <w:rsid w:val="00306645"/>
    <w:rsid w:val="00320851"/>
    <w:rsid w:val="00363790"/>
    <w:rsid w:val="003878BD"/>
    <w:rsid w:val="003C6596"/>
    <w:rsid w:val="003E7364"/>
    <w:rsid w:val="00406C1A"/>
    <w:rsid w:val="00430D51"/>
    <w:rsid w:val="004408C9"/>
    <w:rsid w:val="00447BEF"/>
    <w:rsid w:val="00455B38"/>
    <w:rsid w:val="0045782D"/>
    <w:rsid w:val="004D2CFE"/>
    <w:rsid w:val="004F7A84"/>
    <w:rsid w:val="005019EA"/>
    <w:rsid w:val="005238BC"/>
    <w:rsid w:val="005448DD"/>
    <w:rsid w:val="00594056"/>
    <w:rsid w:val="005D2227"/>
    <w:rsid w:val="0060228C"/>
    <w:rsid w:val="00604668"/>
    <w:rsid w:val="006056BA"/>
    <w:rsid w:val="006363D5"/>
    <w:rsid w:val="00643BBD"/>
    <w:rsid w:val="006D49C8"/>
    <w:rsid w:val="006E74D0"/>
    <w:rsid w:val="007411C5"/>
    <w:rsid w:val="00743851"/>
    <w:rsid w:val="007454F7"/>
    <w:rsid w:val="00752B2A"/>
    <w:rsid w:val="00753CE6"/>
    <w:rsid w:val="00763F4A"/>
    <w:rsid w:val="0078088B"/>
    <w:rsid w:val="007B20F9"/>
    <w:rsid w:val="007B56AF"/>
    <w:rsid w:val="007D430F"/>
    <w:rsid w:val="007E168A"/>
    <w:rsid w:val="007E187A"/>
    <w:rsid w:val="008138B9"/>
    <w:rsid w:val="00822561"/>
    <w:rsid w:val="008275E0"/>
    <w:rsid w:val="00844A3B"/>
    <w:rsid w:val="00844C5C"/>
    <w:rsid w:val="00880FBD"/>
    <w:rsid w:val="00885F58"/>
    <w:rsid w:val="008C2F2C"/>
    <w:rsid w:val="00901100"/>
    <w:rsid w:val="009378EB"/>
    <w:rsid w:val="00955685"/>
    <w:rsid w:val="00986B3B"/>
    <w:rsid w:val="009B148E"/>
    <w:rsid w:val="009C04AE"/>
    <w:rsid w:val="009C5226"/>
    <w:rsid w:val="009F48E3"/>
    <w:rsid w:val="00A02C9F"/>
    <w:rsid w:val="00A11BBC"/>
    <w:rsid w:val="00A142E6"/>
    <w:rsid w:val="00A17F7E"/>
    <w:rsid w:val="00A222E3"/>
    <w:rsid w:val="00A421AC"/>
    <w:rsid w:val="00A7661E"/>
    <w:rsid w:val="00AD077C"/>
    <w:rsid w:val="00AD5687"/>
    <w:rsid w:val="00AF553D"/>
    <w:rsid w:val="00B036B5"/>
    <w:rsid w:val="00B15173"/>
    <w:rsid w:val="00B22D51"/>
    <w:rsid w:val="00B25D34"/>
    <w:rsid w:val="00B44E71"/>
    <w:rsid w:val="00B922C6"/>
    <w:rsid w:val="00B945A0"/>
    <w:rsid w:val="00C448DF"/>
    <w:rsid w:val="00CD4D7C"/>
    <w:rsid w:val="00D47750"/>
    <w:rsid w:val="00D93020"/>
    <w:rsid w:val="00D932C5"/>
    <w:rsid w:val="00DE70BF"/>
    <w:rsid w:val="00E00CC1"/>
    <w:rsid w:val="00E4059F"/>
    <w:rsid w:val="00E527F7"/>
    <w:rsid w:val="00E60E2A"/>
    <w:rsid w:val="00E94670"/>
    <w:rsid w:val="00E94704"/>
    <w:rsid w:val="00EB306E"/>
    <w:rsid w:val="00EE0888"/>
    <w:rsid w:val="00EF508A"/>
    <w:rsid w:val="00EF6721"/>
    <w:rsid w:val="00F1402C"/>
    <w:rsid w:val="00F5759E"/>
    <w:rsid w:val="00F66C98"/>
    <w:rsid w:val="00F83758"/>
    <w:rsid w:val="00FB44B7"/>
    <w:rsid w:val="00FC001B"/>
    <w:rsid w:val="00FF18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docId w15:val="{8490381A-D584-4A88-AC3F-9B8F8448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basedOn w:val="Normal"/>
    <w:uiPriority w:val="1"/>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4F7A84"/>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A84"/>
    <w:rPr>
      <w:rFonts w:ascii="Tahoma" w:hAnsi="Tahoma" w:cs="Tahoma"/>
      <w:sz w:val="16"/>
      <w:szCs w:val="16"/>
    </w:rPr>
  </w:style>
  <w:style w:type="paragraph" w:styleId="Textoindependiente">
    <w:name w:val="Body Text"/>
    <w:basedOn w:val="Normal"/>
    <w:link w:val="TextoindependienteCar"/>
    <w:uiPriority w:val="1"/>
    <w:qFormat/>
    <w:rsid w:val="004F7A84"/>
    <w:pPr>
      <w:widowControl w:val="0"/>
      <w:autoSpaceDE w:val="0"/>
      <w:autoSpaceDN w:val="0"/>
      <w:spacing w:before="7"/>
    </w:pPr>
    <w:rPr>
      <w:rFonts w:eastAsia="Arial" w:cs="Arial"/>
      <w:szCs w:val="22"/>
      <w:lang w:val="es-ES"/>
    </w:rPr>
  </w:style>
  <w:style w:type="character" w:customStyle="1" w:styleId="TextoindependienteCar">
    <w:name w:val="Texto independiente Car"/>
    <w:basedOn w:val="Fuentedeprrafopredeter"/>
    <w:link w:val="Textoindependiente"/>
    <w:uiPriority w:val="1"/>
    <w:rsid w:val="004F7A84"/>
    <w:rPr>
      <w:rFonts w:eastAsia="Arial" w:cs="Arial"/>
      <w:szCs w:val="22"/>
      <w:lang w:val="es-ES"/>
    </w:rPr>
  </w:style>
  <w:style w:type="paragraph" w:customStyle="1" w:styleId="TableParagraph">
    <w:name w:val="Table Paragraph"/>
    <w:basedOn w:val="Normal"/>
    <w:uiPriority w:val="1"/>
    <w:qFormat/>
    <w:rsid w:val="004F7A84"/>
    <w:pPr>
      <w:widowControl w:val="0"/>
      <w:autoSpaceDE w:val="0"/>
      <w:autoSpaceDN w:val="0"/>
      <w:ind w:left="110"/>
    </w:pPr>
    <w:rPr>
      <w:rFonts w:eastAsia="Arial" w:cs="Arial"/>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DB99-6640-4D83-BE56-A4B9210A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3022</Words>
  <Characters>16621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19604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lastModifiedBy>INES</cp:lastModifiedBy>
  <cp:revision>2</cp:revision>
  <dcterms:created xsi:type="dcterms:W3CDTF">2021-11-12T21:22:00Z</dcterms:created>
  <dcterms:modified xsi:type="dcterms:W3CDTF">2021-11-12T21:22:00Z</dcterms:modified>
  <cp:version>4</cp:version>
</cp:coreProperties>
</file>