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E1947" w14:textId="77777777" w:rsidR="007B27A8" w:rsidRPr="008C6A5C" w:rsidRDefault="007B27A8" w:rsidP="007B27A8">
      <w:pPr>
        <w:suppressAutoHyphens w:val="0"/>
        <w:autoSpaceDE w:val="0"/>
        <w:autoSpaceDN w:val="0"/>
        <w:adjustRightInd w:val="0"/>
        <w:spacing w:after="240" w:line="440" w:lineRule="atLeast"/>
        <w:jc w:val="both"/>
        <w:rPr>
          <w:rFonts w:ascii="Arial" w:eastAsia="SimSun" w:hAnsi="Arial" w:cs="Arial"/>
          <w:color w:val="000000"/>
          <w:lang w:val="es-ES_tradnl" w:eastAsia="zh-CN"/>
        </w:rPr>
      </w:pPr>
      <w:bookmarkStart w:id="0" w:name="_GoBack"/>
      <w:bookmarkEnd w:id="0"/>
    </w:p>
    <w:p w14:paraId="18DCBE65" w14:textId="77777777" w:rsidR="007B27A8" w:rsidRDefault="007B27A8" w:rsidP="007B27A8">
      <w:pPr>
        <w:suppressAutoHyphens w:val="0"/>
        <w:autoSpaceDE w:val="0"/>
        <w:autoSpaceDN w:val="0"/>
        <w:adjustRightInd w:val="0"/>
        <w:spacing w:after="240" w:line="440" w:lineRule="atLeast"/>
        <w:jc w:val="both"/>
        <w:rPr>
          <w:rFonts w:ascii="Arial" w:eastAsia="SimSun" w:hAnsi="Arial" w:cs="Arial"/>
          <w:color w:val="000000"/>
          <w:lang w:val="es-ES_tradnl" w:eastAsia="zh-CN"/>
        </w:rPr>
      </w:pPr>
    </w:p>
    <w:p w14:paraId="148D436C" w14:textId="77777777" w:rsidR="008C6A5C" w:rsidRDefault="008C6A5C" w:rsidP="007B27A8">
      <w:pPr>
        <w:suppressAutoHyphens w:val="0"/>
        <w:autoSpaceDE w:val="0"/>
        <w:autoSpaceDN w:val="0"/>
        <w:adjustRightInd w:val="0"/>
        <w:spacing w:after="240" w:line="440" w:lineRule="atLeast"/>
        <w:jc w:val="both"/>
        <w:rPr>
          <w:rFonts w:ascii="Arial" w:eastAsia="SimSun" w:hAnsi="Arial" w:cs="Arial"/>
          <w:color w:val="000000"/>
          <w:lang w:val="es-ES_tradnl" w:eastAsia="zh-CN"/>
        </w:rPr>
      </w:pPr>
    </w:p>
    <w:p w14:paraId="0F749424" w14:textId="77777777" w:rsidR="00AD2541" w:rsidRDefault="00AD2541" w:rsidP="007B27A8">
      <w:pPr>
        <w:suppressAutoHyphens w:val="0"/>
        <w:autoSpaceDE w:val="0"/>
        <w:autoSpaceDN w:val="0"/>
        <w:adjustRightInd w:val="0"/>
        <w:spacing w:after="240" w:line="440" w:lineRule="atLeast"/>
        <w:jc w:val="both"/>
        <w:rPr>
          <w:rFonts w:ascii="Arial" w:eastAsia="SimSun" w:hAnsi="Arial" w:cs="Arial"/>
          <w:color w:val="000000"/>
          <w:lang w:val="es-ES_tradnl" w:eastAsia="zh-CN"/>
        </w:rPr>
      </w:pPr>
    </w:p>
    <w:p w14:paraId="3569A283" w14:textId="77777777" w:rsidR="00AD2541" w:rsidRDefault="00AD2541" w:rsidP="007B27A8">
      <w:pPr>
        <w:suppressAutoHyphens w:val="0"/>
        <w:autoSpaceDE w:val="0"/>
        <w:autoSpaceDN w:val="0"/>
        <w:adjustRightInd w:val="0"/>
        <w:spacing w:after="240" w:line="440" w:lineRule="atLeast"/>
        <w:jc w:val="both"/>
        <w:rPr>
          <w:rFonts w:ascii="Arial" w:eastAsia="SimSun" w:hAnsi="Arial" w:cs="Arial"/>
          <w:color w:val="000000"/>
          <w:lang w:val="es-ES_tradnl" w:eastAsia="zh-CN"/>
        </w:rPr>
      </w:pPr>
    </w:p>
    <w:p w14:paraId="308C3FB3" w14:textId="77777777" w:rsidR="00AD2541" w:rsidRPr="008C6A5C" w:rsidRDefault="00AD2541" w:rsidP="007B27A8">
      <w:pPr>
        <w:suppressAutoHyphens w:val="0"/>
        <w:autoSpaceDE w:val="0"/>
        <w:autoSpaceDN w:val="0"/>
        <w:adjustRightInd w:val="0"/>
        <w:spacing w:after="240" w:line="440" w:lineRule="atLeast"/>
        <w:jc w:val="both"/>
        <w:rPr>
          <w:rFonts w:ascii="Arial" w:eastAsia="SimSun" w:hAnsi="Arial" w:cs="Arial"/>
          <w:color w:val="000000"/>
          <w:lang w:val="es-ES_tradnl" w:eastAsia="zh-CN"/>
        </w:rPr>
      </w:pPr>
    </w:p>
    <w:p w14:paraId="0CEE0913" w14:textId="77777777" w:rsidR="007B27A8" w:rsidRPr="008C6A5C" w:rsidRDefault="007B27A8" w:rsidP="007B27A8">
      <w:pPr>
        <w:suppressAutoHyphens w:val="0"/>
        <w:autoSpaceDE w:val="0"/>
        <w:autoSpaceDN w:val="0"/>
        <w:adjustRightInd w:val="0"/>
        <w:spacing w:after="240" w:line="440" w:lineRule="atLeast"/>
        <w:jc w:val="both"/>
        <w:rPr>
          <w:rFonts w:ascii="Arial" w:eastAsia="SimSun" w:hAnsi="Arial" w:cs="Arial"/>
          <w:color w:val="000000"/>
          <w:lang w:val="es-ES_tradnl" w:eastAsia="zh-CN"/>
        </w:rPr>
      </w:pPr>
    </w:p>
    <w:p w14:paraId="613BF8D4" w14:textId="77777777" w:rsidR="003A2384" w:rsidRPr="008C6A5C" w:rsidRDefault="003A2384" w:rsidP="003A2384">
      <w:pPr>
        <w:suppressAutoHyphens w:val="0"/>
        <w:autoSpaceDE w:val="0"/>
        <w:autoSpaceDN w:val="0"/>
        <w:adjustRightInd w:val="0"/>
        <w:spacing w:after="240" w:line="440" w:lineRule="atLeast"/>
        <w:jc w:val="center"/>
        <w:rPr>
          <w:rFonts w:ascii="Arial" w:eastAsia="SimSun" w:hAnsi="Arial" w:cs="Arial"/>
          <w:b/>
          <w:color w:val="000000"/>
          <w:sz w:val="28"/>
          <w:lang w:val="es-ES_tradnl" w:eastAsia="zh-CN"/>
        </w:rPr>
      </w:pPr>
      <w:r w:rsidRPr="008C6A5C">
        <w:rPr>
          <w:rFonts w:ascii="Arial" w:eastAsia="SimSun" w:hAnsi="Arial" w:cs="Arial"/>
          <w:b/>
          <w:color w:val="000000"/>
          <w:sz w:val="28"/>
          <w:lang w:val="es-ES_tradnl" w:eastAsia="zh-CN"/>
        </w:rPr>
        <w:t>INSTITUTO DISTRITAL DE PATRIMONIO CULTURAL IDPC</w:t>
      </w:r>
    </w:p>
    <w:p w14:paraId="14D7831B" w14:textId="5C1229B8" w:rsidR="007B27A8" w:rsidRDefault="005404E0" w:rsidP="007B27A8">
      <w:pPr>
        <w:suppressAutoHyphens w:val="0"/>
        <w:autoSpaceDE w:val="0"/>
        <w:autoSpaceDN w:val="0"/>
        <w:adjustRightInd w:val="0"/>
        <w:spacing w:after="240" w:line="440" w:lineRule="atLeast"/>
        <w:jc w:val="center"/>
        <w:rPr>
          <w:rFonts w:ascii="Arial" w:eastAsia="SimSun" w:hAnsi="Arial" w:cs="Arial"/>
          <w:b/>
          <w:color w:val="000000"/>
          <w:sz w:val="28"/>
          <w:lang w:val="es-ES_tradnl" w:eastAsia="zh-CN"/>
        </w:rPr>
      </w:pPr>
      <w:r w:rsidRPr="008C6A5C">
        <w:rPr>
          <w:rFonts w:ascii="Arial" w:eastAsia="SimSun" w:hAnsi="Arial" w:cs="Arial"/>
          <w:b/>
          <w:color w:val="000000"/>
          <w:sz w:val="28"/>
          <w:lang w:val="es-ES_tradnl" w:eastAsia="zh-CN"/>
        </w:rPr>
        <w:t>PLAN ESTRATEGICO DE TALENTO HUMANO</w:t>
      </w:r>
      <w:r w:rsidR="007B27A8" w:rsidRPr="008C6A5C">
        <w:rPr>
          <w:rFonts w:ascii="Arial" w:eastAsia="SimSun" w:hAnsi="Arial" w:cs="Arial"/>
          <w:b/>
          <w:color w:val="000000"/>
          <w:sz w:val="28"/>
          <w:lang w:val="es-ES_tradnl" w:eastAsia="zh-CN"/>
        </w:rPr>
        <w:t xml:space="preserve"> </w:t>
      </w:r>
      <w:r w:rsidR="003A2384">
        <w:rPr>
          <w:rFonts w:ascii="Arial" w:eastAsia="SimSun" w:hAnsi="Arial" w:cs="Arial"/>
          <w:b/>
          <w:color w:val="000000"/>
          <w:sz w:val="28"/>
          <w:lang w:val="es-ES_tradnl" w:eastAsia="zh-CN"/>
        </w:rPr>
        <w:t>2019</w:t>
      </w:r>
    </w:p>
    <w:p w14:paraId="5FA8715F" w14:textId="77777777" w:rsidR="003A2384" w:rsidRPr="00476A98" w:rsidRDefault="003A2384" w:rsidP="003A2384">
      <w:pPr>
        <w:suppressAutoHyphens w:val="0"/>
        <w:autoSpaceDE w:val="0"/>
        <w:autoSpaceDN w:val="0"/>
        <w:adjustRightInd w:val="0"/>
        <w:spacing w:after="240" w:line="240" w:lineRule="auto"/>
        <w:jc w:val="center"/>
        <w:rPr>
          <w:rFonts w:ascii="Arial" w:eastAsia="SimSun" w:hAnsi="Arial" w:cs="Arial"/>
          <w:b/>
          <w:color w:val="000000"/>
          <w:sz w:val="32"/>
          <w:lang w:val="es-ES_tradnl" w:eastAsia="zh-CN"/>
        </w:rPr>
      </w:pPr>
      <w:r>
        <w:rPr>
          <w:rFonts w:ascii="Arial" w:eastAsia="SimSun" w:hAnsi="Arial" w:cs="Arial"/>
          <w:b/>
          <w:color w:val="000000"/>
          <w:sz w:val="32"/>
          <w:lang w:val="es-ES_tradnl" w:eastAsia="zh-CN"/>
        </w:rPr>
        <w:t>Versión 2</w:t>
      </w:r>
    </w:p>
    <w:p w14:paraId="67090241" w14:textId="77777777" w:rsidR="003A2384" w:rsidRDefault="003A2384" w:rsidP="007B27A8">
      <w:pPr>
        <w:suppressAutoHyphens w:val="0"/>
        <w:autoSpaceDE w:val="0"/>
        <w:autoSpaceDN w:val="0"/>
        <w:adjustRightInd w:val="0"/>
        <w:spacing w:after="240" w:line="440" w:lineRule="atLeast"/>
        <w:jc w:val="center"/>
        <w:rPr>
          <w:rFonts w:ascii="Arial" w:eastAsia="SimSun" w:hAnsi="Arial" w:cs="Arial"/>
          <w:b/>
          <w:color w:val="000000"/>
          <w:sz w:val="28"/>
          <w:lang w:val="es-ES_tradnl" w:eastAsia="zh-CN"/>
        </w:rPr>
      </w:pPr>
    </w:p>
    <w:p w14:paraId="6A7E0DE0" w14:textId="77777777" w:rsidR="00DE33EB" w:rsidRPr="008C6A5C" w:rsidRDefault="00DE33EB" w:rsidP="007B27A8">
      <w:pPr>
        <w:suppressAutoHyphens w:val="0"/>
        <w:autoSpaceDE w:val="0"/>
        <w:autoSpaceDN w:val="0"/>
        <w:adjustRightInd w:val="0"/>
        <w:spacing w:after="240" w:line="440" w:lineRule="atLeast"/>
        <w:jc w:val="center"/>
        <w:rPr>
          <w:rFonts w:ascii="Arial" w:eastAsia="SimSun" w:hAnsi="Arial" w:cs="Arial"/>
          <w:b/>
          <w:color w:val="000000"/>
          <w:sz w:val="28"/>
          <w:lang w:val="es-ES_tradnl" w:eastAsia="zh-CN"/>
        </w:rPr>
      </w:pPr>
    </w:p>
    <w:p w14:paraId="5D686CED" w14:textId="77777777" w:rsidR="007B27A8" w:rsidRDefault="007B27A8" w:rsidP="007B27A8">
      <w:pPr>
        <w:suppressAutoHyphens w:val="0"/>
        <w:autoSpaceDE w:val="0"/>
        <w:autoSpaceDN w:val="0"/>
        <w:adjustRightInd w:val="0"/>
        <w:spacing w:after="240" w:line="440" w:lineRule="atLeast"/>
        <w:jc w:val="center"/>
        <w:rPr>
          <w:rFonts w:ascii="Arial" w:eastAsia="SimSun" w:hAnsi="Arial" w:cs="Arial"/>
          <w:color w:val="000000"/>
          <w:sz w:val="28"/>
          <w:lang w:val="es-ES_tradnl" w:eastAsia="zh-CN"/>
        </w:rPr>
      </w:pPr>
    </w:p>
    <w:p w14:paraId="0663E1F4" w14:textId="77777777" w:rsidR="00AD2541" w:rsidRPr="008C6A5C" w:rsidRDefault="00AD2541" w:rsidP="007B27A8">
      <w:pPr>
        <w:suppressAutoHyphens w:val="0"/>
        <w:autoSpaceDE w:val="0"/>
        <w:autoSpaceDN w:val="0"/>
        <w:adjustRightInd w:val="0"/>
        <w:spacing w:after="240" w:line="440" w:lineRule="atLeast"/>
        <w:jc w:val="center"/>
        <w:rPr>
          <w:rFonts w:ascii="Arial" w:eastAsia="SimSun" w:hAnsi="Arial" w:cs="Arial"/>
          <w:color w:val="000000"/>
          <w:sz w:val="28"/>
          <w:lang w:val="es-ES_tradnl" w:eastAsia="zh-CN"/>
        </w:rPr>
      </w:pPr>
    </w:p>
    <w:p w14:paraId="0A27AE78" w14:textId="77777777" w:rsidR="007B27A8" w:rsidRPr="008C6A5C" w:rsidRDefault="007B27A8" w:rsidP="007B27A8">
      <w:pPr>
        <w:suppressAutoHyphens w:val="0"/>
        <w:autoSpaceDE w:val="0"/>
        <w:autoSpaceDN w:val="0"/>
        <w:adjustRightInd w:val="0"/>
        <w:spacing w:after="240" w:line="440" w:lineRule="atLeast"/>
        <w:jc w:val="center"/>
        <w:rPr>
          <w:rFonts w:ascii="Arial" w:eastAsia="SimSun" w:hAnsi="Arial" w:cs="Arial"/>
          <w:color w:val="000000"/>
          <w:sz w:val="28"/>
          <w:lang w:val="es-ES_tradnl" w:eastAsia="zh-CN"/>
        </w:rPr>
      </w:pPr>
    </w:p>
    <w:p w14:paraId="2F5CFA6D" w14:textId="77777777" w:rsidR="007B27A8" w:rsidRPr="008C6A5C" w:rsidRDefault="007B27A8" w:rsidP="007B27A8">
      <w:pPr>
        <w:suppressAutoHyphens w:val="0"/>
        <w:autoSpaceDE w:val="0"/>
        <w:autoSpaceDN w:val="0"/>
        <w:adjustRightInd w:val="0"/>
        <w:spacing w:after="240" w:line="440" w:lineRule="atLeast"/>
        <w:jc w:val="center"/>
        <w:rPr>
          <w:rFonts w:ascii="Arial" w:eastAsia="SimSun" w:hAnsi="Arial" w:cs="Arial"/>
          <w:color w:val="000000"/>
          <w:sz w:val="28"/>
          <w:lang w:val="es-ES_tradnl" w:eastAsia="zh-CN"/>
        </w:rPr>
      </w:pPr>
    </w:p>
    <w:p w14:paraId="21B494D9" w14:textId="77777777" w:rsidR="007B27A8" w:rsidRPr="008C6A5C" w:rsidRDefault="007B27A8" w:rsidP="007B27A8">
      <w:pPr>
        <w:suppressAutoHyphens w:val="0"/>
        <w:autoSpaceDE w:val="0"/>
        <w:autoSpaceDN w:val="0"/>
        <w:adjustRightInd w:val="0"/>
        <w:spacing w:after="240" w:line="440" w:lineRule="atLeast"/>
        <w:jc w:val="center"/>
        <w:rPr>
          <w:rFonts w:ascii="Arial" w:eastAsia="SimSun" w:hAnsi="Arial" w:cs="Arial"/>
          <w:color w:val="000000"/>
          <w:sz w:val="28"/>
          <w:lang w:val="es-ES_tradnl" w:eastAsia="zh-CN"/>
        </w:rPr>
      </w:pPr>
    </w:p>
    <w:p w14:paraId="1EA7E7B3" w14:textId="77777777" w:rsidR="00DF0960" w:rsidRDefault="007B27A8" w:rsidP="00AD2541">
      <w:pPr>
        <w:suppressAutoHyphens w:val="0"/>
        <w:autoSpaceDE w:val="0"/>
        <w:autoSpaceDN w:val="0"/>
        <w:adjustRightInd w:val="0"/>
        <w:spacing w:after="240" w:line="440" w:lineRule="atLeast"/>
        <w:jc w:val="center"/>
        <w:rPr>
          <w:rFonts w:ascii="Arial" w:eastAsia="SimSun" w:hAnsi="Arial" w:cs="Arial"/>
          <w:color w:val="000000"/>
          <w:sz w:val="28"/>
          <w:lang w:val="es-ES_tradnl" w:eastAsia="zh-CN"/>
        </w:rPr>
        <w:sectPr w:rsidR="00DF0960" w:rsidSect="00C35839">
          <w:pgSz w:w="12240" w:h="15840"/>
          <w:pgMar w:top="1559" w:right="1701" w:bottom="1758" w:left="1701" w:header="567" w:footer="567" w:gutter="0"/>
          <w:cols w:space="720"/>
          <w:formProt w:val="0"/>
          <w:docGrid w:linePitch="360" w:charSpace="-6145"/>
        </w:sectPr>
      </w:pPr>
      <w:r w:rsidRPr="008C6A5C">
        <w:rPr>
          <w:rFonts w:ascii="Arial" w:eastAsia="SimSun" w:hAnsi="Arial" w:cs="Arial"/>
          <w:color w:val="000000"/>
          <w:sz w:val="28"/>
          <w:lang w:val="es-ES_tradnl" w:eastAsia="zh-CN"/>
        </w:rPr>
        <w:t>Bogotá D.C., 2019</w:t>
      </w:r>
    </w:p>
    <w:p w14:paraId="50EA0910" w14:textId="3D486DC5" w:rsidR="00DF0960" w:rsidRDefault="00DF0960" w:rsidP="00AD2541">
      <w:pPr>
        <w:suppressAutoHyphens w:val="0"/>
        <w:autoSpaceDE w:val="0"/>
        <w:autoSpaceDN w:val="0"/>
        <w:adjustRightInd w:val="0"/>
        <w:spacing w:after="240" w:line="440" w:lineRule="atLeast"/>
        <w:jc w:val="center"/>
        <w:rPr>
          <w:rFonts w:ascii="Arial" w:eastAsia="SimSun" w:hAnsi="Arial" w:cs="Arial"/>
          <w:color w:val="000000"/>
          <w:sz w:val="28"/>
          <w:lang w:val="es-ES_tradnl" w:eastAsia="zh-CN"/>
        </w:rPr>
      </w:pPr>
    </w:p>
    <w:sdt>
      <w:sdtPr>
        <w:rPr>
          <w:rFonts w:ascii="Times New Roman" w:eastAsia="Arial Unicode MS" w:hAnsi="Times New Roman" w:cs="Tahoma"/>
          <w:b w:val="0"/>
          <w:bCs w:val="0"/>
          <w:color w:val="00000A"/>
          <w:sz w:val="24"/>
          <w:szCs w:val="24"/>
          <w:lang w:eastAsia="es-CO"/>
        </w:rPr>
        <w:id w:val="1208453792"/>
        <w:docPartObj>
          <w:docPartGallery w:val="Table of Contents"/>
          <w:docPartUnique/>
        </w:docPartObj>
      </w:sdtPr>
      <w:sdtEndPr>
        <w:rPr>
          <w:color w:val="auto"/>
        </w:rPr>
      </w:sdtEndPr>
      <w:sdtContent>
        <w:p w14:paraId="19BFF3ED" w14:textId="03105119" w:rsidR="00156621" w:rsidRDefault="00156621">
          <w:pPr>
            <w:pStyle w:val="TtulodeTDC"/>
          </w:pPr>
          <w:r>
            <w:t>Contenido</w:t>
          </w:r>
        </w:p>
        <w:p w14:paraId="334CC409" w14:textId="6D917F3F" w:rsidR="00364F26" w:rsidRPr="00364F26" w:rsidRDefault="00156621">
          <w:pPr>
            <w:pStyle w:val="TDC1"/>
            <w:tabs>
              <w:tab w:val="left" w:pos="390"/>
              <w:tab w:val="right" w:leader="dot" w:pos="8828"/>
            </w:tabs>
            <w:rPr>
              <w:rFonts w:ascii="Arial" w:eastAsiaTheme="minorEastAsia" w:hAnsi="Arial" w:cs="Arial"/>
              <w:b w:val="0"/>
              <w:caps w:val="0"/>
              <w:noProof/>
              <w:color w:val="auto"/>
              <w:u w:val="none"/>
              <w:lang w:eastAsia="es-ES"/>
            </w:rPr>
          </w:pPr>
          <w:r w:rsidRPr="00156621">
            <w:rPr>
              <w:color w:val="auto"/>
            </w:rPr>
            <w:fldChar w:fldCharType="begin"/>
          </w:r>
          <w:r w:rsidRPr="00156621">
            <w:rPr>
              <w:color w:val="auto"/>
            </w:rPr>
            <w:instrText xml:space="preserve"> TOC \o "1-3" \h \z \u </w:instrText>
          </w:r>
          <w:r w:rsidRPr="00156621">
            <w:rPr>
              <w:color w:val="auto"/>
            </w:rPr>
            <w:fldChar w:fldCharType="separate"/>
          </w:r>
          <w:hyperlink w:anchor="_Toc10645128" w:history="1">
            <w:r w:rsidR="00364F26" w:rsidRPr="00364F26">
              <w:rPr>
                <w:rStyle w:val="Hipervnculo"/>
                <w:rFonts w:ascii="Arial" w:hAnsi="Arial" w:cs="Arial"/>
                <w:b w:val="0"/>
                <w:noProof/>
                <w:u w:val="none"/>
              </w:rPr>
              <w:t>1.</w:t>
            </w:r>
            <w:r w:rsidR="00364F26" w:rsidRPr="00364F26">
              <w:rPr>
                <w:rFonts w:ascii="Arial" w:eastAsiaTheme="minorEastAsia" w:hAnsi="Arial" w:cs="Arial"/>
                <w:b w:val="0"/>
                <w:caps w:val="0"/>
                <w:noProof/>
                <w:color w:val="auto"/>
                <w:u w:val="none"/>
                <w:lang w:eastAsia="es-ES"/>
              </w:rPr>
              <w:tab/>
            </w:r>
            <w:r w:rsidR="00364F26" w:rsidRPr="00364F26">
              <w:rPr>
                <w:rStyle w:val="Hipervnculo"/>
                <w:rFonts w:ascii="Arial" w:hAnsi="Arial" w:cs="Arial"/>
                <w:b w:val="0"/>
                <w:caps w:val="0"/>
                <w:noProof/>
                <w:u w:val="none"/>
              </w:rPr>
              <w:t>Introducción</w:t>
            </w:r>
            <w:r w:rsidR="00364F26" w:rsidRPr="00364F26">
              <w:rPr>
                <w:rFonts w:ascii="Arial" w:hAnsi="Arial" w:cs="Arial"/>
                <w:b w:val="0"/>
                <w:noProof/>
                <w:webHidden/>
                <w:u w:val="none"/>
              </w:rPr>
              <w:tab/>
            </w:r>
            <w:r w:rsidR="00364F26" w:rsidRPr="00364F26">
              <w:rPr>
                <w:rFonts w:ascii="Arial" w:hAnsi="Arial" w:cs="Arial"/>
                <w:b w:val="0"/>
                <w:noProof/>
                <w:webHidden/>
                <w:u w:val="none"/>
              </w:rPr>
              <w:fldChar w:fldCharType="begin"/>
            </w:r>
            <w:r w:rsidR="00364F26" w:rsidRPr="00364F26">
              <w:rPr>
                <w:rFonts w:ascii="Arial" w:hAnsi="Arial" w:cs="Arial"/>
                <w:b w:val="0"/>
                <w:noProof/>
                <w:webHidden/>
                <w:u w:val="none"/>
              </w:rPr>
              <w:instrText xml:space="preserve"> PAGEREF _Toc10645128 \h </w:instrText>
            </w:r>
            <w:r w:rsidR="00364F26" w:rsidRPr="00364F26">
              <w:rPr>
                <w:rFonts w:ascii="Arial" w:hAnsi="Arial" w:cs="Arial"/>
                <w:b w:val="0"/>
                <w:noProof/>
                <w:webHidden/>
                <w:u w:val="none"/>
              </w:rPr>
            </w:r>
            <w:r w:rsidR="00364F26" w:rsidRPr="00364F26">
              <w:rPr>
                <w:rFonts w:ascii="Arial" w:hAnsi="Arial" w:cs="Arial"/>
                <w:b w:val="0"/>
                <w:noProof/>
                <w:webHidden/>
                <w:u w:val="none"/>
              </w:rPr>
              <w:fldChar w:fldCharType="separate"/>
            </w:r>
            <w:r w:rsidR="00364F26" w:rsidRPr="00364F26">
              <w:rPr>
                <w:rFonts w:ascii="Arial" w:hAnsi="Arial" w:cs="Arial"/>
                <w:b w:val="0"/>
                <w:noProof/>
                <w:webHidden/>
                <w:u w:val="none"/>
              </w:rPr>
              <w:t>3</w:t>
            </w:r>
            <w:r w:rsidR="00364F26" w:rsidRPr="00364F26">
              <w:rPr>
                <w:rFonts w:ascii="Arial" w:hAnsi="Arial" w:cs="Arial"/>
                <w:b w:val="0"/>
                <w:noProof/>
                <w:webHidden/>
                <w:u w:val="none"/>
              </w:rPr>
              <w:fldChar w:fldCharType="end"/>
            </w:r>
          </w:hyperlink>
        </w:p>
        <w:p w14:paraId="23096769" w14:textId="459BAA69" w:rsidR="00364F26" w:rsidRPr="00364F26" w:rsidRDefault="00CA1DC1">
          <w:pPr>
            <w:pStyle w:val="TDC1"/>
            <w:tabs>
              <w:tab w:val="left" w:pos="390"/>
              <w:tab w:val="right" w:leader="dot" w:pos="8828"/>
            </w:tabs>
            <w:rPr>
              <w:rFonts w:ascii="Arial" w:eastAsiaTheme="minorEastAsia" w:hAnsi="Arial" w:cs="Arial"/>
              <w:b w:val="0"/>
              <w:caps w:val="0"/>
              <w:noProof/>
              <w:color w:val="auto"/>
              <w:u w:val="none"/>
              <w:lang w:eastAsia="es-ES"/>
            </w:rPr>
          </w:pPr>
          <w:hyperlink w:anchor="_Toc10645129" w:history="1">
            <w:r w:rsidR="00364F26" w:rsidRPr="00364F26">
              <w:rPr>
                <w:rStyle w:val="Hipervnculo"/>
                <w:rFonts w:ascii="Arial" w:hAnsi="Arial" w:cs="Arial"/>
                <w:b w:val="0"/>
                <w:noProof/>
                <w:u w:val="none"/>
              </w:rPr>
              <w:t>2.</w:t>
            </w:r>
            <w:r w:rsidR="00364F26" w:rsidRPr="00364F26">
              <w:rPr>
                <w:rFonts w:ascii="Arial" w:eastAsiaTheme="minorEastAsia" w:hAnsi="Arial" w:cs="Arial"/>
                <w:b w:val="0"/>
                <w:caps w:val="0"/>
                <w:noProof/>
                <w:color w:val="auto"/>
                <w:u w:val="none"/>
                <w:lang w:eastAsia="es-ES"/>
              </w:rPr>
              <w:tab/>
            </w:r>
            <w:r w:rsidR="00364F26" w:rsidRPr="00364F26">
              <w:rPr>
                <w:rStyle w:val="Hipervnculo"/>
                <w:rFonts w:ascii="Arial" w:hAnsi="Arial" w:cs="Arial"/>
                <w:b w:val="0"/>
                <w:caps w:val="0"/>
                <w:noProof/>
                <w:u w:val="none"/>
              </w:rPr>
              <w:t>Marco legal</w:t>
            </w:r>
            <w:r w:rsidR="00364F26" w:rsidRPr="00364F26">
              <w:rPr>
                <w:rFonts w:ascii="Arial" w:hAnsi="Arial" w:cs="Arial"/>
                <w:b w:val="0"/>
                <w:noProof/>
                <w:webHidden/>
                <w:u w:val="none"/>
              </w:rPr>
              <w:tab/>
            </w:r>
            <w:r w:rsidR="00364F26" w:rsidRPr="00364F26">
              <w:rPr>
                <w:rFonts w:ascii="Arial" w:hAnsi="Arial" w:cs="Arial"/>
                <w:b w:val="0"/>
                <w:noProof/>
                <w:webHidden/>
                <w:u w:val="none"/>
              </w:rPr>
              <w:fldChar w:fldCharType="begin"/>
            </w:r>
            <w:r w:rsidR="00364F26" w:rsidRPr="00364F26">
              <w:rPr>
                <w:rFonts w:ascii="Arial" w:hAnsi="Arial" w:cs="Arial"/>
                <w:b w:val="0"/>
                <w:noProof/>
                <w:webHidden/>
                <w:u w:val="none"/>
              </w:rPr>
              <w:instrText xml:space="preserve"> PAGEREF _Toc10645129 \h </w:instrText>
            </w:r>
            <w:r w:rsidR="00364F26" w:rsidRPr="00364F26">
              <w:rPr>
                <w:rFonts w:ascii="Arial" w:hAnsi="Arial" w:cs="Arial"/>
                <w:b w:val="0"/>
                <w:noProof/>
                <w:webHidden/>
                <w:u w:val="none"/>
              </w:rPr>
            </w:r>
            <w:r w:rsidR="00364F26" w:rsidRPr="00364F26">
              <w:rPr>
                <w:rFonts w:ascii="Arial" w:hAnsi="Arial" w:cs="Arial"/>
                <w:b w:val="0"/>
                <w:noProof/>
                <w:webHidden/>
                <w:u w:val="none"/>
              </w:rPr>
              <w:fldChar w:fldCharType="separate"/>
            </w:r>
            <w:r w:rsidR="00364F26" w:rsidRPr="00364F26">
              <w:rPr>
                <w:rFonts w:ascii="Arial" w:hAnsi="Arial" w:cs="Arial"/>
                <w:b w:val="0"/>
                <w:noProof/>
                <w:webHidden/>
                <w:u w:val="none"/>
              </w:rPr>
              <w:t>3</w:t>
            </w:r>
            <w:r w:rsidR="00364F26" w:rsidRPr="00364F26">
              <w:rPr>
                <w:rFonts w:ascii="Arial" w:hAnsi="Arial" w:cs="Arial"/>
                <w:b w:val="0"/>
                <w:noProof/>
                <w:webHidden/>
                <w:u w:val="none"/>
              </w:rPr>
              <w:fldChar w:fldCharType="end"/>
            </w:r>
          </w:hyperlink>
        </w:p>
        <w:p w14:paraId="3AD0EE54" w14:textId="1DEB7F05" w:rsidR="00364F26" w:rsidRPr="00364F26" w:rsidRDefault="00CA1DC1">
          <w:pPr>
            <w:pStyle w:val="TDC1"/>
            <w:tabs>
              <w:tab w:val="left" w:pos="390"/>
              <w:tab w:val="right" w:leader="dot" w:pos="8828"/>
            </w:tabs>
            <w:rPr>
              <w:rFonts w:ascii="Arial" w:eastAsiaTheme="minorEastAsia" w:hAnsi="Arial" w:cs="Arial"/>
              <w:b w:val="0"/>
              <w:caps w:val="0"/>
              <w:noProof/>
              <w:color w:val="auto"/>
              <w:u w:val="none"/>
              <w:lang w:eastAsia="es-ES"/>
            </w:rPr>
          </w:pPr>
          <w:hyperlink w:anchor="_Toc10645130" w:history="1">
            <w:r w:rsidR="00364F26" w:rsidRPr="00364F26">
              <w:rPr>
                <w:rStyle w:val="Hipervnculo"/>
                <w:rFonts w:ascii="Arial" w:hAnsi="Arial" w:cs="Arial"/>
                <w:b w:val="0"/>
                <w:noProof/>
                <w:u w:val="none"/>
              </w:rPr>
              <w:t>3.</w:t>
            </w:r>
            <w:r w:rsidR="00364F26" w:rsidRPr="00364F26">
              <w:rPr>
                <w:rFonts w:ascii="Arial" w:eastAsiaTheme="minorEastAsia" w:hAnsi="Arial" w:cs="Arial"/>
                <w:b w:val="0"/>
                <w:caps w:val="0"/>
                <w:noProof/>
                <w:color w:val="auto"/>
                <w:u w:val="none"/>
                <w:lang w:eastAsia="es-ES"/>
              </w:rPr>
              <w:tab/>
            </w:r>
            <w:r w:rsidR="00364F26" w:rsidRPr="00364F26">
              <w:rPr>
                <w:rStyle w:val="Hipervnculo"/>
                <w:rFonts w:ascii="Arial" w:hAnsi="Arial" w:cs="Arial"/>
                <w:b w:val="0"/>
                <w:caps w:val="0"/>
                <w:noProof/>
                <w:u w:val="none"/>
              </w:rPr>
              <w:t>Objetivos.</w:t>
            </w:r>
            <w:r w:rsidR="00364F26" w:rsidRPr="00364F26">
              <w:rPr>
                <w:rFonts w:ascii="Arial" w:hAnsi="Arial" w:cs="Arial"/>
                <w:b w:val="0"/>
                <w:noProof/>
                <w:webHidden/>
                <w:u w:val="none"/>
              </w:rPr>
              <w:tab/>
            </w:r>
            <w:r w:rsidR="00364F26" w:rsidRPr="00364F26">
              <w:rPr>
                <w:rFonts w:ascii="Arial" w:hAnsi="Arial" w:cs="Arial"/>
                <w:b w:val="0"/>
                <w:noProof/>
                <w:webHidden/>
                <w:u w:val="none"/>
              </w:rPr>
              <w:fldChar w:fldCharType="begin"/>
            </w:r>
            <w:r w:rsidR="00364F26" w:rsidRPr="00364F26">
              <w:rPr>
                <w:rFonts w:ascii="Arial" w:hAnsi="Arial" w:cs="Arial"/>
                <w:b w:val="0"/>
                <w:noProof/>
                <w:webHidden/>
                <w:u w:val="none"/>
              </w:rPr>
              <w:instrText xml:space="preserve"> PAGEREF _Toc10645130 \h </w:instrText>
            </w:r>
            <w:r w:rsidR="00364F26" w:rsidRPr="00364F26">
              <w:rPr>
                <w:rFonts w:ascii="Arial" w:hAnsi="Arial" w:cs="Arial"/>
                <w:b w:val="0"/>
                <w:noProof/>
                <w:webHidden/>
                <w:u w:val="none"/>
              </w:rPr>
            </w:r>
            <w:r w:rsidR="00364F26" w:rsidRPr="00364F26">
              <w:rPr>
                <w:rFonts w:ascii="Arial" w:hAnsi="Arial" w:cs="Arial"/>
                <w:b w:val="0"/>
                <w:noProof/>
                <w:webHidden/>
                <w:u w:val="none"/>
              </w:rPr>
              <w:fldChar w:fldCharType="separate"/>
            </w:r>
            <w:r w:rsidR="00364F26" w:rsidRPr="00364F26">
              <w:rPr>
                <w:rFonts w:ascii="Arial" w:hAnsi="Arial" w:cs="Arial"/>
                <w:b w:val="0"/>
                <w:noProof/>
                <w:webHidden/>
                <w:u w:val="none"/>
              </w:rPr>
              <w:t>4</w:t>
            </w:r>
            <w:r w:rsidR="00364F26" w:rsidRPr="00364F26">
              <w:rPr>
                <w:rFonts w:ascii="Arial" w:hAnsi="Arial" w:cs="Arial"/>
                <w:b w:val="0"/>
                <w:noProof/>
                <w:webHidden/>
                <w:u w:val="none"/>
              </w:rPr>
              <w:fldChar w:fldCharType="end"/>
            </w:r>
          </w:hyperlink>
        </w:p>
        <w:p w14:paraId="7C53D56B" w14:textId="2C43719D" w:rsidR="00364F26" w:rsidRPr="00364F26" w:rsidRDefault="00CA1DC1">
          <w:pPr>
            <w:pStyle w:val="TDC1"/>
            <w:tabs>
              <w:tab w:val="left" w:pos="390"/>
              <w:tab w:val="right" w:leader="dot" w:pos="8828"/>
            </w:tabs>
            <w:rPr>
              <w:rFonts w:ascii="Arial" w:eastAsiaTheme="minorEastAsia" w:hAnsi="Arial" w:cs="Arial"/>
              <w:b w:val="0"/>
              <w:caps w:val="0"/>
              <w:noProof/>
              <w:color w:val="auto"/>
              <w:u w:val="none"/>
              <w:lang w:eastAsia="es-ES"/>
            </w:rPr>
          </w:pPr>
          <w:hyperlink w:anchor="_Toc10645131" w:history="1">
            <w:r w:rsidR="00364F26" w:rsidRPr="00364F26">
              <w:rPr>
                <w:rStyle w:val="Hipervnculo"/>
                <w:rFonts w:ascii="Arial" w:hAnsi="Arial" w:cs="Arial"/>
                <w:b w:val="0"/>
                <w:noProof/>
                <w:u w:val="none"/>
              </w:rPr>
              <w:t>4.</w:t>
            </w:r>
            <w:r w:rsidR="00364F26" w:rsidRPr="00364F26">
              <w:rPr>
                <w:rFonts w:ascii="Arial" w:eastAsiaTheme="minorEastAsia" w:hAnsi="Arial" w:cs="Arial"/>
                <w:b w:val="0"/>
                <w:caps w:val="0"/>
                <w:noProof/>
                <w:color w:val="auto"/>
                <w:u w:val="none"/>
                <w:lang w:eastAsia="es-ES"/>
              </w:rPr>
              <w:tab/>
            </w:r>
            <w:r w:rsidR="00364F26" w:rsidRPr="00364F26">
              <w:rPr>
                <w:rStyle w:val="Hipervnculo"/>
                <w:rFonts w:ascii="Arial" w:hAnsi="Arial" w:cs="Arial"/>
                <w:b w:val="0"/>
                <w:caps w:val="0"/>
                <w:noProof/>
                <w:u w:val="none"/>
              </w:rPr>
              <w:t>Direccionamiento estratégico del</w:t>
            </w:r>
            <w:r w:rsidR="0085718B" w:rsidRPr="00364F26">
              <w:rPr>
                <w:rStyle w:val="Hipervnculo"/>
                <w:rFonts w:ascii="Arial" w:hAnsi="Arial" w:cs="Arial"/>
                <w:b w:val="0"/>
                <w:caps w:val="0"/>
                <w:noProof/>
                <w:u w:val="none"/>
              </w:rPr>
              <w:t xml:space="preserve"> Instituto Distrital de Patrimonio Cultural</w:t>
            </w:r>
            <w:r w:rsidR="0085718B" w:rsidRPr="00364F26">
              <w:rPr>
                <w:rFonts w:ascii="Arial" w:hAnsi="Arial" w:cs="Arial"/>
                <w:b w:val="0"/>
                <w:caps w:val="0"/>
                <w:noProof/>
                <w:webHidden/>
                <w:u w:val="none"/>
              </w:rPr>
              <w:tab/>
            </w:r>
            <w:r w:rsidR="00364F26" w:rsidRPr="00364F26">
              <w:rPr>
                <w:rFonts w:ascii="Arial" w:hAnsi="Arial" w:cs="Arial"/>
                <w:b w:val="0"/>
                <w:noProof/>
                <w:webHidden/>
                <w:u w:val="none"/>
              </w:rPr>
              <w:fldChar w:fldCharType="begin"/>
            </w:r>
            <w:r w:rsidR="00364F26" w:rsidRPr="00364F26">
              <w:rPr>
                <w:rFonts w:ascii="Arial" w:hAnsi="Arial" w:cs="Arial"/>
                <w:b w:val="0"/>
                <w:noProof/>
                <w:webHidden/>
                <w:u w:val="none"/>
              </w:rPr>
              <w:instrText xml:space="preserve"> PAGEREF _Toc10645131 \h </w:instrText>
            </w:r>
            <w:r w:rsidR="00364F26" w:rsidRPr="00364F26">
              <w:rPr>
                <w:rFonts w:ascii="Arial" w:hAnsi="Arial" w:cs="Arial"/>
                <w:b w:val="0"/>
                <w:noProof/>
                <w:webHidden/>
                <w:u w:val="none"/>
              </w:rPr>
            </w:r>
            <w:r w:rsidR="00364F26" w:rsidRPr="00364F26">
              <w:rPr>
                <w:rFonts w:ascii="Arial" w:hAnsi="Arial" w:cs="Arial"/>
                <w:b w:val="0"/>
                <w:noProof/>
                <w:webHidden/>
                <w:u w:val="none"/>
              </w:rPr>
              <w:fldChar w:fldCharType="separate"/>
            </w:r>
            <w:r w:rsidR="00364F26" w:rsidRPr="00364F26">
              <w:rPr>
                <w:rFonts w:ascii="Arial" w:hAnsi="Arial" w:cs="Arial"/>
                <w:b w:val="0"/>
                <w:noProof/>
                <w:webHidden/>
                <w:u w:val="none"/>
              </w:rPr>
              <w:t>5</w:t>
            </w:r>
            <w:r w:rsidR="00364F26" w:rsidRPr="00364F26">
              <w:rPr>
                <w:rFonts w:ascii="Arial" w:hAnsi="Arial" w:cs="Arial"/>
                <w:b w:val="0"/>
                <w:noProof/>
                <w:webHidden/>
                <w:u w:val="none"/>
              </w:rPr>
              <w:fldChar w:fldCharType="end"/>
            </w:r>
          </w:hyperlink>
        </w:p>
        <w:p w14:paraId="372F5FF5" w14:textId="1589605C" w:rsidR="00364F26" w:rsidRPr="00364F26" w:rsidRDefault="00CA1DC1">
          <w:pPr>
            <w:pStyle w:val="TDC1"/>
            <w:tabs>
              <w:tab w:val="left" w:pos="390"/>
              <w:tab w:val="right" w:leader="dot" w:pos="8828"/>
            </w:tabs>
            <w:rPr>
              <w:rFonts w:ascii="Arial" w:eastAsiaTheme="minorEastAsia" w:hAnsi="Arial" w:cs="Arial"/>
              <w:b w:val="0"/>
              <w:caps w:val="0"/>
              <w:noProof/>
              <w:color w:val="auto"/>
              <w:u w:val="none"/>
              <w:lang w:eastAsia="es-ES"/>
            </w:rPr>
          </w:pPr>
          <w:hyperlink w:anchor="_Toc10645132" w:history="1">
            <w:r w:rsidR="00364F26" w:rsidRPr="00364F26">
              <w:rPr>
                <w:rStyle w:val="Hipervnculo"/>
                <w:rFonts w:ascii="Arial" w:hAnsi="Arial" w:cs="Arial"/>
                <w:b w:val="0"/>
                <w:noProof/>
                <w:u w:val="none"/>
              </w:rPr>
              <w:t>5.</w:t>
            </w:r>
            <w:r w:rsidR="00364F26" w:rsidRPr="00364F26">
              <w:rPr>
                <w:rFonts w:ascii="Arial" w:eastAsiaTheme="minorEastAsia" w:hAnsi="Arial" w:cs="Arial"/>
                <w:b w:val="0"/>
                <w:caps w:val="0"/>
                <w:noProof/>
                <w:color w:val="auto"/>
                <w:u w:val="none"/>
                <w:lang w:eastAsia="es-ES"/>
              </w:rPr>
              <w:tab/>
            </w:r>
            <w:r w:rsidR="00364F26" w:rsidRPr="00364F26">
              <w:rPr>
                <w:rStyle w:val="Hipervnculo"/>
                <w:rFonts w:ascii="Arial" w:hAnsi="Arial" w:cs="Arial"/>
                <w:b w:val="0"/>
                <w:caps w:val="0"/>
                <w:noProof/>
                <w:u w:val="none"/>
              </w:rPr>
              <w:t>Diagnóstico de la situación actual</w:t>
            </w:r>
            <w:r w:rsidR="00364F26" w:rsidRPr="00364F26">
              <w:rPr>
                <w:rFonts w:ascii="Arial" w:hAnsi="Arial" w:cs="Arial"/>
                <w:b w:val="0"/>
                <w:noProof/>
                <w:webHidden/>
                <w:u w:val="none"/>
              </w:rPr>
              <w:tab/>
            </w:r>
            <w:r w:rsidR="00364F26" w:rsidRPr="00364F26">
              <w:rPr>
                <w:rFonts w:ascii="Arial" w:hAnsi="Arial" w:cs="Arial"/>
                <w:b w:val="0"/>
                <w:noProof/>
                <w:webHidden/>
                <w:u w:val="none"/>
              </w:rPr>
              <w:fldChar w:fldCharType="begin"/>
            </w:r>
            <w:r w:rsidR="00364F26" w:rsidRPr="00364F26">
              <w:rPr>
                <w:rFonts w:ascii="Arial" w:hAnsi="Arial" w:cs="Arial"/>
                <w:b w:val="0"/>
                <w:noProof/>
                <w:webHidden/>
                <w:u w:val="none"/>
              </w:rPr>
              <w:instrText xml:space="preserve"> PAGEREF _Toc10645132 \h </w:instrText>
            </w:r>
            <w:r w:rsidR="00364F26" w:rsidRPr="00364F26">
              <w:rPr>
                <w:rFonts w:ascii="Arial" w:hAnsi="Arial" w:cs="Arial"/>
                <w:b w:val="0"/>
                <w:noProof/>
                <w:webHidden/>
                <w:u w:val="none"/>
              </w:rPr>
            </w:r>
            <w:r w:rsidR="00364F26" w:rsidRPr="00364F26">
              <w:rPr>
                <w:rFonts w:ascii="Arial" w:hAnsi="Arial" w:cs="Arial"/>
                <w:b w:val="0"/>
                <w:noProof/>
                <w:webHidden/>
                <w:u w:val="none"/>
              </w:rPr>
              <w:fldChar w:fldCharType="separate"/>
            </w:r>
            <w:r w:rsidR="00364F26" w:rsidRPr="00364F26">
              <w:rPr>
                <w:rFonts w:ascii="Arial" w:hAnsi="Arial" w:cs="Arial"/>
                <w:b w:val="0"/>
                <w:noProof/>
                <w:webHidden/>
                <w:u w:val="none"/>
              </w:rPr>
              <w:t>8</w:t>
            </w:r>
            <w:r w:rsidR="00364F26" w:rsidRPr="00364F26">
              <w:rPr>
                <w:rFonts w:ascii="Arial" w:hAnsi="Arial" w:cs="Arial"/>
                <w:b w:val="0"/>
                <w:noProof/>
                <w:webHidden/>
                <w:u w:val="none"/>
              </w:rPr>
              <w:fldChar w:fldCharType="end"/>
            </w:r>
          </w:hyperlink>
        </w:p>
        <w:p w14:paraId="2F811E09" w14:textId="5D657E99" w:rsidR="00364F26" w:rsidRPr="00364F26" w:rsidRDefault="00CA1DC1">
          <w:pPr>
            <w:pStyle w:val="TDC1"/>
            <w:tabs>
              <w:tab w:val="left" w:pos="390"/>
              <w:tab w:val="right" w:leader="dot" w:pos="8828"/>
            </w:tabs>
            <w:rPr>
              <w:rFonts w:ascii="Arial" w:eastAsiaTheme="minorEastAsia" w:hAnsi="Arial" w:cs="Arial"/>
              <w:b w:val="0"/>
              <w:caps w:val="0"/>
              <w:noProof/>
              <w:color w:val="auto"/>
              <w:u w:val="none"/>
              <w:lang w:eastAsia="es-ES"/>
            </w:rPr>
          </w:pPr>
          <w:hyperlink w:anchor="_Toc10645133" w:history="1">
            <w:r w:rsidR="00364F26" w:rsidRPr="00364F26">
              <w:rPr>
                <w:rStyle w:val="Hipervnculo"/>
                <w:rFonts w:ascii="Arial" w:hAnsi="Arial" w:cs="Arial"/>
                <w:b w:val="0"/>
                <w:noProof/>
                <w:u w:val="none"/>
              </w:rPr>
              <w:t>6.</w:t>
            </w:r>
            <w:r w:rsidR="00364F26" w:rsidRPr="00364F26">
              <w:rPr>
                <w:rFonts w:ascii="Arial" w:eastAsiaTheme="minorEastAsia" w:hAnsi="Arial" w:cs="Arial"/>
                <w:b w:val="0"/>
                <w:caps w:val="0"/>
                <w:noProof/>
                <w:color w:val="auto"/>
                <w:u w:val="none"/>
                <w:lang w:eastAsia="es-ES"/>
              </w:rPr>
              <w:tab/>
            </w:r>
            <w:r w:rsidR="00364F26" w:rsidRPr="00364F26">
              <w:rPr>
                <w:rStyle w:val="Hipervnculo"/>
                <w:rFonts w:ascii="Arial" w:hAnsi="Arial" w:cs="Arial"/>
                <w:b w:val="0"/>
                <w:caps w:val="0"/>
                <w:noProof/>
                <w:u w:val="none"/>
              </w:rPr>
              <w:t>Control de cambios</w:t>
            </w:r>
            <w:r w:rsidR="00364F26" w:rsidRPr="00364F26">
              <w:rPr>
                <w:rFonts w:ascii="Arial" w:hAnsi="Arial" w:cs="Arial"/>
                <w:b w:val="0"/>
                <w:noProof/>
                <w:webHidden/>
                <w:u w:val="none"/>
              </w:rPr>
              <w:tab/>
            </w:r>
            <w:r w:rsidR="00364F26" w:rsidRPr="00364F26">
              <w:rPr>
                <w:rFonts w:ascii="Arial" w:hAnsi="Arial" w:cs="Arial"/>
                <w:b w:val="0"/>
                <w:noProof/>
                <w:webHidden/>
                <w:u w:val="none"/>
              </w:rPr>
              <w:fldChar w:fldCharType="begin"/>
            </w:r>
            <w:r w:rsidR="00364F26" w:rsidRPr="00364F26">
              <w:rPr>
                <w:rFonts w:ascii="Arial" w:hAnsi="Arial" w:cs="Arial"/>
                <w:b w:val="0"/>
                <w:noProof/>
                <w:webHidden/>
                <w:u w:val="none"/>
              </w:rPr>
              <w:instrText xml:space="preserve"> PAGEREF _Toc10645133 \h </w:instrText>
            </w:r>
            <w:r w:rsidR="00364F26" w:rsidRPr="00364F26">
              <w:rPr>
                <w:rFonts w:ascii="Arial" w:hAnsi="Arial" w:cs="Arial"/>
                <w:b w:val="0"/>
                <w:noProof/>
                <w:webHidden/>
                <w:u w:val="none"/>
              </w:rPr>
            </w:r>
            <w:r w:rsidR="00364F26" w:rsidRPr="00364F26">
              <w:rPr>
                <w:rFonts w:ascii="Arial" w:hAnsi="Arial" w:cs="Arial"/>
                <w:b w:val="0"/>
                <w:noProof/>
                <w:webHidden/>
                <w:u w:val="none"/>
              </w:rPr>
              <w:fldChar w:fldCharType="separate"/>
            </w:r>
            <w:r w:rsidR="00364F26" w:rsidRPr="00364F26">
              <w:rPr>
                <w:rFonts w:ascii="Arial" w:hAnsi="Arial" w:cs="Arial"/>
                <w:b w:val="0"/>
                <w:noProof/>
                <w:webHidden/>
                <w:u w:val="none"/>
              </w:rPr>
              <w:t>11</w:t>
            </w:r>
            <w:r w:rsidR="00364F26" w:rsidRPr="00364F26">
              <w:rPr>
                <w:rFonts w:ascii="Arial" w:hAnsi="Arial" w:cs="Arial"/>
                <w:b w:val="0"/>
                <w:noProof/>
                <w:webHidden/>
                <w:u w:val="none"/>
              </w:rPr>
              <w:fldChar w:fldCharType="end"/>
            </w:r>
          </w:hyperlink>
        </w:p>
        <w:p w14:paraId="076A058E" w14:textId="0E5EAE41" w:rsidR="00364F26" w:rsidRDefault="00CA1DC1">
          <w:pPr>
            <w:pStyle w:val="TDC1"/>
            <w:tabs>
              <w:tab w:val="left" w:pos="390"/>
              <w:tab w:val="right" w:leader="dot" w:pos="8828"/>
            </w:tabs>
            <w:rPr>
              <w:rFonts w:eastAsiaTheme="minorEastAsia" w:cstheme="minorBidi"/>
              <w:b w:val="0"/>
              <w:caps w:val="0"/>
              <w:noProof/>
              <w:color w:val="auto"/>
              <w:u w:val="none"/>
              <w:lang w:eastAsia="es-ES"/>
            </w:rPr>
          </w:pPr>
          <w:hyperlink w:anchor="_Toc10645134" w:history="1">
            <w:r w:rsidR="00364F26" w:rsidRPr="00364F26">
              <w:rPr>
                <w:rStyle w:val="Hipervnculo"/>
                <w:rFonts w:ascii="Arial" w:hAnsi="Arial" w:cs="Arial"/>
                <w:b w:val="0"/>
                <w:noProof/>
                <w:u w:val="none"/>
              </w:rPr>
              <w:t>7.</w:t>
            </w:r>
            <w:r w:rsidR="00364F26" w:rsidRPr="00364F26">
              <w:rPr>
                <w:rFonts w:ascii="Arial" w:eastAsiaTheme="minorEastAsia" w:hAnsi="Arial" w:cs="Arial"/>
                <w:b w:val="0"/>
                <w:caps w:val="0"/>
                <w:noProof/>
                <w:color w:val="auto"/>
                <w:u w:val="none"/>
                <w:lang w:eastAsia="es-ES"/>
              </w:rPr>
              <w:tab/>
            </w:r>
            <w:r w:rsidR="00364F26" w:rsidRPr="00364F26">
              <w:rPr>
                <w:rStyle w:val="Hipervnculo"/>
                <w:rFonts w:ascii="Arial" w:hAnsi="Arial" w:cs="Arial"/>
                <w:b w:val="0"/>
                <w:caps w:val="0"/>
                <w:noProof/>
                <w:u w:val="none"/>
              </w:rPr>
              <w:t>Créditos</w:t>
            </w:r>
            <w:r w:rsidR="00364F26" w:rsidRPr="00364F26">
              <w:rPr>
                <w:rFonts w:ascii="Arial" w:hAnsi="Arial" w:cs="Arial"/>
                <w:b w:val="0"/>
                <w:noProof/>
                <w:webHidden/>
                <w:u w:val="none"/>
              </w:rPr>
              <w:tab/>
            </w:r>
            <w:r w:rsidR="00364F26" w:rsidRPr="00364F26">
              <w:rPr>
                <w:rFonts w:ascii="Arial" w:hAnsi="Arial" w:cs="Arial"/>
                <w:b w:val="0"/>
                <w:noProof/>
                <w:webHidden/>
                <w:u w:val="none"/>
              </w:rPr>
              <w:fldChar w:fldCharType="begin"/>
            </w:r>
            <w:r w:rsidR="00364F26" w:rsidRPr="00364F26">
              <w:rPr>
                <w:rFonts w:ascii="Arial" w:hAnsi="Arial" w:cs="Arial"/>
                <w:b w:val="0"/>
                <w:noProof/>
                <w:webHidden/>
                <w:u w:val="none"/>
              </w:rPr>
              <w:instrText xml:space="preserve"> PAGEREF _Toc10645134 \h </w:instrText>
            </w:r>
            <w:r w:rsidR="00364F26" w:rsidRPr="00364F26">
              <w:rPr>
                <w:rFonts w:ascii="Arial" w:hAnsi="Arial" w:cs="Arial"/>
                <w:b w:val="0"/>
                <w:noProof/>
                <w:webHidden/>
                <w:u w:val="none"/>
              </w:rPr>
            </w:r>
            <w:r w:rsidR="00364F26" w:rsidRPr="00364F26">
              <w:rPr>
                <w:rFonts w:ascii="Arial" w:hAnsi="Arial" w:cs="Arial"/>
                <w:b w:val="0"/>
                <w:noProof/>
                <w:webHidden/>
                <w:u w:val="none"/>
              </w:rPr>
              <w:fldChar w:fldCharType="separate"/>
            </w:r>
            <w:r w:rsidR="00364F26" w:rsidRPr="00364F26">
              <w:rPr>
                <w:rFonts w:ascii="Arial" w:hAnsi="Arial" w:cs="Arial"/>
                <w:b w:val="0"/>
                <w:noProof/>
                <w:webHidden/>
                <w:u w:val="none"/>
              </w:rPr>
              <w:t>12</w:t>
            </w:r>
            <w:r w:rsidR="00364F26" w:rsidRPr="00364F26">
              <w:rPr>
                <w:rFonts w:ascii="Arial" w:hAnsi="Arial" w:cs="Arial"/>
                <w:b w:val="0"/>
                <w:noProof/>
                <w:webHidden/>
                <w:u w:val="none"/>
              </w:rPr>
              <w:fldChar w:fldCharType="end"/>
            </w:r>
          </w:hyperlink>
        </w:p>
        <w:p w14:paraId="73FD8371" w14:textId="5CAA0F0D" w:rsidR="00156621" w:rsidRPr="00156621" w:rsidRDefault="00156621">
          <w:pPr>
            <w:rPr>
              <w:color w:val="auto"/>
            </w:rPr>
          </w:pPr>
          <w:r w:rsidRPr="00156621">
            <w:rPr>
              <w:b/>
              <w:bCs/>
              <w:color w:val="auto"/>
            </w:rPr>
            <w:fldChar w:fldCharType="end"/>
          </w:r>
        </w:p>
      </w:sdtContent>
    </w:sdt>
    <w:p w14:paraId="3C21D8D0" w14:textId="77777777" w:rsidR="00DF0960" w:rsidRDefault="00DF0960">
      <w:pPr>
        <w:widowControl/>
        <w:suppressAutoHyphens w:val="0"/>
        <w:spacing w:line="240" w:lineRule="auto"/>
        <w:rPr>
          <w:rFonts w:ascii="Arial" w:eastAsia="SimSun" w:hAnsi="Arial" w:cs="Arial"/>
          <w:color w:val="000000"/>
          <w:sz w:val="28"/>
          <w:lang w:val="es-ES_tradnl" w:eastAsia="zh-CN"/>
        </w:rPr>
      </w:pPr>
      <w:r>
        <w:rPr>
          <w:rFonts w:ascii="Arial" w:eastAsia="SimSun" w:hAnsi="Arial" w:cs="Arial"/>
          <w:color w:val="000000"/>
          <w:sz w:val="28"/>
          <w:lang w:val="es-ES_tradnl" w:eastAsia="zh-CN"/>
        </w:rPr>
        <w:br w:type="page"/>
      </w:r>
    </w:p>
    <w:p w14:paraId="33FF4E7F" w14:textId="5C8C997A" w:rsidR="00DF0960" w:rsidRDefault="00DF0960">
      <w:pPr>
        <w:widowControl/>
        <w:suppressAutoHyphens w:val="0"/>
        <w:spacing w:line="240" w:lineRule="auto"/>
        <w:rPr>
          <w:rFonts w:ascii="Arial" w:hAnsi="Arial" w:cs="Arial"/>
          <w:bCs/>
        </w:rPr>
      </w:pPr>
    </w:p>
    <w:p w14:paraId="5D5057E6" w14:textId="77777777" w:rsidR="004F0C44" w:rsidRPr="008C6A5C" w:rsidRDefault="004F0C44" w:rsidP="007B27A8">
      <w:pPr>
        <w:jc w:val="center"/>
        <w:rPr>
          <w:rFonts w:ascii="Arial" w:hAnsi="Arial" w:cs="Arial"/>
          <w:bCs/>
        </w:rPr>
      </w:pPr>
    </w:p>
    <w:p w14:paraId="64733AAC" w14:textId="77777777" w:rsidR="004F0C44" w:rsidRPr="008C6A5C" w:rsidRDefault="004F0C44" w:rsidP="007B27A8">
      <w:pPr>
        <w:jc w:val="center"/>
        <w:rPr>
          <w:rFonts w:ascii="Arial" w:hAnsi="Arial" w:cs="Arial"/>
          <w:bCs/>
        </w:rPr>
      </w:pPr>
    </w:p>
    <w:p w14:paraId="39439506" w14:textId="36FF115C" w:rsidR="008A0629" w:rsidRPr="00156621" w:rsidRDefault="008A0629" w:rsidP="00156621">
      <w:pPr>
        <w:pStyle w:val="Ttulo1"/>
        <w:numPr>
          <w:ilvl w:val="0"/>
          <w:numId w:val="25"/>
        </w:numPr>
        <w:jc w:val="center"/>
        <w:rPr>
          <w:rStyle w:val="EncabezadoCar"/>
          <w:b/>
          <w:color w:val="548DD4" w:themeColor="text2" w:themeTint="99"/>
        </w:rPr>
      </w:pPr>
      <w:bookmarkStart w:id="1" w:name="_Toc10645128"/>
      <w:r w:rsidRPr="00156621">
        <w:rPr>
          <w:rStyle w:val="EncabezadoCar"/>
          <w:b/>
          <w:color w:val="548DD4" w:themeColor="text2" w:themeTint="99"/>
        </w:rPr>
        <w:t>INTRODUCCIÓN</w:t>
      </w:r>
      <w:bookmarkEnd w:id="1"/>
    </w:p>
    <w:p w14:paraId="6B50C5E0" w14:textId="77777777" w:rsidR="00DF0960" w:rsidRDefault="00DF0960" w:rsidP="00212C84">
      <w:pPr>
        <w:suppressAutoHyphens w:val="0"/>
        <w:autoSpaceDE w:val="0"/>
        <w:autoSpaceDN w:val="0"/>
        <w:adjustRightInd w:val="0"/>
        <w:spacing w:line="240" w:lineRule="auto"/>
        <w:jc w:val="both"/>
        <w:rPr>
          <w:rFonts w:ascii="Arial" w:eastAsia="SimSun" w:hAnsi="Arial" w:cs="Arial"/>
          <w:color w:val="000000"/>
          <w:lang w:val="es-ES_tradnl" w:eastAsia="zh-CN"/>
        </w:rPr>
      </w:pPr>
    </w:p>
    <w:p w14:paraId="3F5EA411" w14:textId="52F20730" w:rsidR="005404E0" w:rsidRDefault="005404E0" w:rsidP="00212C84">
      <w:pPr>
        <w:suppressAutoHyphens w:val="0"/>
        <w:autoSpaceDE w:val="0"/>
        <w:autoSpaceDN w:val="0"/>
        <w:adjustRightInd w:val="0"/>
        <w:spacing w:line="240" w:lineRule="auto"/>
        <w:jc w:val="both"/>
        <w:rPr>
          <w:rFonts w:ascii="Arial" w:eastAsia="SimSun" w:hAnsi="Arial" w:cs="Arial"/>
          <w:color w:val="000000"/>
          <w:lang w:val="es-ES_tradnl" w:eastAsia="zh-CN"/>
        </w:rPr>
      </w:pPr>
      <w:r w:rsidRPr="008C6A5C">
        <w:rPr>
          <w:rFonts w:ascii="Arial" w:eastAsia="SimSun" w:hAnsi="Arial" w:cs="Arial"/>
          <w:color w:val="000000"/>
          <w:lang w:val="es-ES_tradnl" w:eastAsia="zh-CN"/>
        </w:rPr>
        <w:t xml:space="preserve">El Instituto Distrital de Patrimonio Cultural es un establecimiento público, con personería jurídica, patrimonio independiente, autonomía administrativa y financiera que tiene por objeto la ejecución de políticas, planes y proyectos para el ejercicio efectivo de los derechos patrimoniales y culturales de los habitantes del Distrito Capital, así como la protección, intervención, investigación, promoción y divulgación del Patrimonio Cultural tangible e intangible y los Bienes de Interés Cultural del Distrito </w:t>
      </w:r>
      <w:r w:rsidR="00212C84">
        <w:rPr>
          <w:rFonts w:ascii="Arial" w:eastAsia="SimSun" w:hAnsi="Arial" w:cs="Arial"/>
          <w:color w:val="000000"/>
          <w:lang w:val="es-ES_tradnl" w:eastAsia="zh-CN"/>
        </w:rPr>
        <w:t>Capital.</w:t>
      </w:r>
    </w:p>
    <w:p w14:paraId="6438C6AE" w14:textId="77777777" w:rsidR="00212C84" w:rsidRPr="008C6A5C" w:rsidRDefault="00212C84" w:rsidP="00212C84">
      <w:pPr>
        <w:suppressAutoHyphens w:val="0"/>
        <w:autoSpaceDE w:val="0"/>
        <w:autoSpaceDN w:val="0"/>
        <w:adjustRightInd w:val="0"/>
        <w:spacing w:line="240" w:lineRule="auto"/>
        <w:jc w:val="both"/>
        <w:rPr>
          <w:rFonts w:ascii="Arial" w:eastAsia="SimSun" w:hAnsi="Arial" w:cs="Arial"/>
          <w:color w:val="000000"/>
          <w:lang w:val="es-ES_tradnl" w:eastAsia="zh-CN"/>
        </w:rPr>
      </w:pPr>
    </w:p>
    <w:p w14:paraId="1F23FB33" w14:textId="7475E4FA" w:rsidR="005404E0" w:rsidRDefault="007719DA" w:rsidP="00212C84">
      <w:pPr>
        <w:pStyle w:val="NormalWeb"/>
        <w:spacing w:before="0" w:beforeAutospacing="0" w:after="0" w:afterAutospacing="0"/>
        <w:jc w:val="both"/>
        <w:rPr>
          <w:rFonts w:ascii="Arial" w:hAnsi="Arial" w:cs="Arial"/>
          <w:color w:val="000000"/>
          <w:lang w:eastAsia="zh-CN"/>
        </w:rPr>
      </w:pPr>
      <w:r w:rsidRPr="008C6A5C">
        <w:rPr>
          <w:rFonts w:ascii="Arial" w:hAnsi="Arial" w:cs="Arial"/>
          <w:color w:val="000000"/>
          <w:lang w:eastAsia="zh-CN"/>
        </w:rPr>
        <w:t>Par</w:t>
      </w:r>
      <w:r w:rsidR="00212C84">
        <w:rPr>
          <w:rFonts w:ascii="Arial" w:hAnsi="Arial" w:cs="Arial"/>
          <w:color w:val="000000"/>
          <w:lang w:eastAsia="zh-CN"/>
        </w:rPr>
        <w:t>a</w:t>
      </w:r>
      <w:r w:rsidRPr="008C6A5C">
        <w:rPr>
          <w:rFonts w:ascii="Arial" w:hAnsi="Arial" w:cs="Arial"/>
          <w:color w:val="000000"/>
          <w:lang w:eastAsia="zh-CN"/>
        </w:rPr>
        <w:t xml:space="preserve"> contribuir al cumplimiento misional</w:t>
      </w:r>
      <w:r w:rsidR="00BB0EB4" w:rsidRPr="008C6A5C">
        <w:rPr>
          <w:rFonts w:ascii="Arial" w:hAnsi="Arial" w:cs="Arial"/>
          <w:color w:val="000000"/>
          <w:lang w:eastAsia="zh-CN"/>
        </w:rPr>
        <w:t xml:space="preserve"> </w:t>
      </w:r>
      <w:r w:rsidRPr="008C6A5C">
        <w:rPr>
          <w:rFonts w:ascii="Arial" w:hAnsi="Arial" w:cs="Arial"/>
          <w:color w:val="000000"/>
          <w:lang w:eastAsia="zh-CN"/>
        </w:rPr>
        <w:t>se adopta el</w:t>
      </w:r>
      <w:r w:rsidR="00BB0EB4" w:rsidRPr="008C6A5C">
        <w:rPr>
          <w:rFonts w:ascii="Arial" w:hAnsi="Arial" w:cs="Arial"/>
          <w:color w:val="000000"/>
          <w:lang w:eastAsia="zh-CN"/>
        </w:rPr>
        <w:t xml:space="preserve"> Plan E</w:t>
      </w:r>
      <w:r w:rsidR="005404E0" w:rsidRPr="008C6A5C">
        <w:rPr>
          <w:rFonts w:ascii="Arial" w:hAnsi="Arial" w:cs="Arial"/>
          <w:color w:val="000000"/>
          <w:lang w:eastAsia="zh-CN"/>
        </w:rPr>
        <w:t xml:space="preserve">stratégico de </w:t>
      </w:r>
      <w:r w:rsidR="00BB0EB4" w:rsidRPr="008C6A5C">
        <w:rPr>
          <w:rFonts w:ascii="Arial" w:hAnsi="Arial" w:cs="Arial"/>
          <w:color w:val="000000"/>
          <w:lang w:eastAsia="zh-CN"/>
        </w:rPr>
        <w:t>Talento H</w:t>
      </w:r>
      <w:r w:rsidR="005404E0" w:rsidRPr="008C6A5C">
        <w:rPr>
          <w:rFonts w:ascii="Arial" w:hAnsi="Arial" w:cs="Arial"/>
          <w:color w:val="000000"/>
          <w:lang w:eastAsia="zh-CN"/>
        </w:rPr>
        <w:t xml:space="preserve">umano, </w:t>
      </w:r>
      <w:r w:rsidRPr="008C6A5C">
        <w:rPr>
          <w:rFonts w:ascii="Arial" w:hAnsi="Arial" w:cs="Arial"/>
          <w:color w:val="000000"/>
          <w:lang w:eastAsia="zh-CN"/>
        </w:rPr>
        <w:t>el cual est</w:t>
      </w:r>
      <w:r w:rsidR="00212C84">
        <w:rPr>
          <w:rFonts w:ascii="Arial" w:hAnsi="Arial" w:cs="Arial"/>
          <w:color w:val="000000"/>
          <w:lang w:eastAsia="zh-CN"/>
        </w:rPr>
        <w:t>á</w:t>
      </w:r>
      <w:r w:rsidRPr="008C6A5C">
        <w:rPr>
          <w:rFonts w:ascii="Arial" w:hAnsi="Arial" w:cs="Arial"/>
          <w:color w:val="000000"/>
          <w:lang w:eastAsia="zh-CN"/>
        </w:rPr>
        <w:t xml:space="preserve"> </w:t>
      </w:r>
      <w:r w:rsidR="005404E0" w:rsidRPr="008C6A5C">
        <w:rPr>
          <w:rFonts w:ascii="Arial" w:hAnsi="Arial" w:cs="Arial"/>
          <w:color w:val="000000"/>
          <w:lang w:eastAsia="zh-CN"/>
        </w:rPr>
        <w:t xml:space="preserve">orientado a optimizar los procesos de ingreso, permanencia y retiro del personal, </w:t>
      </w:r>
      <w:r w:rsidRPr="008C6A5C">
        <w:rPr>
          <w:rFonts w:ascii="Arial" w:hAnsi="Arial" w:cs="Arial"/>
          <w:color w:val="000000"/>
          <w:lang w:eastAsia="zh-CN"/>
        </w:rPr>
        <w:t xml:space="preserve">potencializando sus capacidades y </w:t>
      </w:r>
      <w:r w:rsidR="005404E0" w:rsidRPr="008C6A5C">
        <w:rPr>
          <w:rFonts w:ascii="Arial" w:hAnsi="Arial" w:cs="Arial"/>
          <w:color w:val="000000"/>
          <w:lang w:eastAsia="zh-CN"/>
        </w:rPr>
        <w:t>competencias,</w:t>
      </w:r>
      <w:r w:rsidRPr="008C6A5C">
        <w:rPr>
          <w:rFonts w:ascii="Arial" w:hAnsi="Arial" w:cs="Arial"/>
          <w:color w:val="000000"/>
          <w:lang w:eastAsia="zh-CN"/>
        </w:rPr>
        <w:t xml:space="preserve"> para su </w:t>
      </w:r>
      <w:r w:rsidR="005404E0" w:rsidRPr="008C6A5C">
        <w:rPr>
          <w:rFonts w:ascii="Arial" w:hAnsi="Arial" w:cs="Arial"/>
          <w:color w:val="000000"/>
          <w:lang w:eastAsia="zh-CN"/>
        </w:rPr>
        <w:t>desarrollo integral, logrando un buen clima laboral y eficiencia e</w:t>
      </w:r>
      <w:r w:rsidR="00212C84">
        <w:rPr>
          <w:rFonts w:ascii="Arial" w:hAnsi="Arial" w:cs="Arial"/>
          <w:color w:val="000000"/>
          <w:lang w:eastAsia="zh-CN"/>
        </w:rPr>
        <w:t>n los resultados de la entidad.</w:t>
      </w:r>
    </w:p>
    <w:p w14:paraId="712AE8FC" w14:textId="77777777" w:rsidR="00212C84" w:rsidRPr="008C6A5C" w:rsidRDefault="00212C84" w:rsidP="00212C84">
      <w:pPr>
        <w:pStyle w:val="NormalWeb"/>
        <w:spacing w:before="0" w:beforeAutospacing="0" w:after="0" w:afterAutospacing="0"/>
        <w:jc w:val="both"/>
        <w:rPr>
          <w:rFonts w:ascii="Arial" w:hAnsi="Arial" w:cs="Arial"/>
          <w:color w:val="000000"/>
          <w:lang w:eastAsia="zh-CN"/>
        </w:rPr>
      </w:pPr>
    </w:p>
    <w:p w14:paraId="4268A1C1" w14:textId="0FB1B9C6" w:rsidR="005404E0" w:rsidRDefault="005404E0" w:rsidP="00212C84">
      <w:pPr>
        <w:pStyle w:val="NormalWeb"/>
        <w:spacing w:before="0" w:beforeAutospacing="0" w:after="0" w:afterAutospacing="0"/>
        <w:jc w:val="both"/>
        <w:rPr>
          <w:rFonts w:ascii="Arial" w:hAnsi="Arial" w:cs="Arial"/>
          <w:color w:val="000000"/>
          <w:lang w:eastAsia="zh-CN"/>
        </w:rPr>
      </w:pPr>
      <w:r w:rsidRPr="008C6A5C">
        <w:rPr>
          <w:rFonts w:ascii="Arial" w:hAnsi="Arial" w:cs="Arial"/>
          <w:color w:val="000000"/>
          <w:lang w:eastAsia="zh-CN"/>
        </w:rPr>
        <w:t xml:space="preserve">En este sentido, se </w:t>
      </w:r>
      <w:r w:rsidR="000A2EA7" w:rsidRPr="008C6A5C">
        <w:rPr>
          <w:rFonts w:ascii="Arial" w:hAnsi="Arial" w:cs="Arial"/>
          <w:color w:val="000000"/>
          <w:lang w:eastAsia="zh-CN"/>
        </w:rPr>
        <w:t>elaboró</w:t>
      </w:r>
      <w:r w:rsidRPr="008C6A5C">
        <w:rPr>
          <w:rFonts w:ascii="Arial" w:hAnsi="Arial" w:cs="Arial"/>
          <w:color w:val="000000"/>
          <w:lang w:eastAsia="zh-CN"/>
        </w:rPr>
        <w:t xml:space="preserve"> el Plan Estratégico de Talento Humano, como un instrumento de planeación que contiene las estrategias, objetivos, actividades, seguimiento y evaluación de los programas de Bienestar </w:t>
      </w:r>
      <w:r w:rsidR="000A2EA7" w:rsidRPr="008C6A5C">
        <w:rPr>
          <w:rFonts w:ascii="Arial" w:hAnsi="Arial" w:cs="Arial"/>
          <w:color w:val="000000"/>
          <w:lang w:eastAsia="zh-CN"/>
        </w:rPr>
        <w:t>e Incentivos</w:t>
      </w:r>
      <w:r w:rsidRPr="008C6A5C">
        <w:rPr>
          <w:rFonts w:ascii="Arial" w:hAnsi="Arial" w:cs="Arial"/>
          <w:color w:val="000000"/>
          <w:lang w:eastAsia="zh-CN"/>
        </w:rPr>
        <w:t>, Capacitación, S</w:t>
      </w:r>
      <w:r w:rsidR="007719DA" w:rsidRPr="008C6A5C">
        <w:rPr>
          <w:rFonts w:ascii="Arial" w:hAnsi="Arial" w:cs="Arial"/>
          <w:color w:val="000000"/>
          <w:lang w:eastAsia="zh-CN"/>
        </w:rPr>
        <w:t>eguridad y Salud en el trabajo y el plan anu</w:t>
      </w:r>
      <w:r w:rsidR="00B3793F">
        <w:rPr>
          <w:rFonts w:ascii="Arial" w:hAnsi="Arial" w:cs="Arial"/>
          <w:color w:val="000000"/>
          <w:lang w:eastAsia="zh-CN"/>
        </w:rPr>
        <w:t>al</w:t>
      </w:r>
      <w:r w:rsidR="007719DA" w:rsidRPr="008C6A5C">
        <w:rPr>
          <w:rFonts w:ascii="Arial" w:hAnsi="Arial" w:cs="Arial"/>
          <w:color w:val="000000"/>
          <w:lang w:eastAsia="zh-CN"/>
        </w:rPr>
        <w:t xml:space="preserve"> de vacantes, los cuales están </w:t>
      </w:r>
      <w:r w:rsidRPr="008C6A5C">
        <w:rPr>
          <w:rFonts w:ascii="Arial" w:hAnsi="Arial" w:cs="Arial"/>
          <w:color w:val="000000"/>
          <w:lang w:eastAsia="zh-CN"/>
        </w:rPr>
        <w:t>dirigidos a mejorar la calidad de vida, desarrollar competencias, mejorar la salud laboral, prevenir riesgos laborales y lograr una eficiente utilización y aprovechamiento de</w:t>
      </w:r>
      <w:r w:rsidR="00B664DB" w:rsidRPr="008C6A5C">
        <w:rPr>
          <w:rFonts w:ascii="Arial" w:hAnsi="Arial" w:cs="Arial"/>
          <w:color w:val="000000"/>
          <w:lang w:eastAsia="zh-CN"/>
        </w:rPr>
        <w:t xml:space="preserve">l talento humano, </w:t>
      </w:r>
      <w:r w:rsidRPr="008C6A5C">
        <w:rPr>
          <w:rFonts w:ascii="Arial" w:hAnsi="Arial" w:cs="Arial"/>
          <w:color w:val="000000"/>
          <w:lang w:eastAsia="zh-CN"/>
        </w:rPr>
        <w:t xml:space="preserve">en función de los objetivos institucionales y de las necesidades de desarrollo, crecimiento y mejoramiento de la calidad de </w:t>
      </w:r>
      <w:r w:rsidR="00212C84">
        <w:rPr>
          <w:rFonts w:ascii="Arial" w:hAnsi="Arial" w:cs="Arial"/>
          <w:color w:val="000000"/>
          <w:lang w:eastAsia="zh-CN"/>
        </w:rPr>
        <w:t>vida de los servidores del IDPC</w:t>
      </w:r>
    </w:p>
    <w:p w14:paraId="1638FB58" w14:textId="77777777" w:rsidR="00212C84" w:rsidRPr="008C6A5C" w:rsidRDefault="00212C84" w:rsidP="00212C84">
      <w:pPr>
        <w:pStyle w:val="NormalWeb"/>
        <w:spacing w:before="0" w:beforeAutospacing="0" w:after="0" w:afterAutospacing="0"/>
        <w:jc w:val="both"/>
        <w:rPr>
          <w:rFonts w:ascii="Arial" w:hAnsi="Arial" w:cs="Arial"/>
          <w:color w:val="000000"/>
          <w:lang w:eastAsia="zh-CN"/>
        </w:rPr>
      </w:pPr>
    </w:p>
    <w:p w14:paraId="335E1F84" w14:textId="55CAE825" w:rsidR="00FE2D20" w:rsidRDefault="005404E0" w:rsidP="00212C84">
      <w:pPr>
        <w:pStyle w:val="NormalWeb"/>
        <w:spacing w:before="0" w:beforeAutospacing="0" w:after="0" w:afterAutospacing="0"/>
        <w:jc w:val="both"/>
        <w:rPr>
          <w:rFonts w:ascii="Arial" w:hAnsi="Arial" w:cs="Arial"/>
          <w:color w:val="000000"/>
          <w:lang w:eastAsia="zh-CN"/>
        </w:rPr>
      </w:pPr>
      <w:r w:rsidRPr="008C6A5C">
        <w:rPr>
          <w:rFonts w:ascii="Arial" w:hAnsi="Arial" w:cs="Arial"/>
          <w:color w:val="000000"/>
          <w:lang w:eastAsia="zh-CN"/>
        </w:rPr>
        <w:t>El presente documento articula el Plan Institucional de Capacitación, el Plan de Bienestar</w:t>
      </w:r>
      <w:r w:rsidR="007719DA" w:rsidRPr="008C6A5C">
        <w:rPr>
          <w:rFonts w:ascii="Arial" w:hAnsi="Arial" w:cs="Arial"/>
          <w:color w:val="000000"/>
          <w:lang w:eastAsia="zh-CN"/>
        </w:rPr>
        <w:t xml:space="preserve"> e incentivos</w:t>
      </w:r>
      <w:r w:rsidRPr="008C6A5C">
        <w:rPr>
          <w:rFonts w:ascii="Arial" w:hAnsi="Arial" w:cs="Arial"/>
          <w:color w:val="000000"/>
          <w:lang w:eastAsia="zh-CN"/>
        </w:rPr>
        <w:t>, el Plan de Se</w:t>
      </w:r>
      <w:r w:rsidR="007719DA" w:rsidRPr="008C6A5C">
        <w:rPr>
          <w:rFonts w:ascii="Arial" w:hAnsi="Arial" w:cs="Arial"/>
          <w:color w:val="000000"/>
          <w:lang w:eastAsia="zh-CN"/>
        </w:rPr>
        <w:t xml:space="preserve">guridad y Salud en el trabajo y </w:t>
      </w:r>
      <w:r w:rsidR="00212C84">
        <w:rPr>
          <w:rFonts w:ascii="Arial" w:hAnsi="Arial" w:cs="Arial"/>
          <w:color w:val="000000"/>
          <w:lang w:eastAsia="zh-CN"/>
        </w:rPr>
        <w:t>el Plan Anual de Vacantes.</w:t>
      </w:r>
    </w:p>
    <w:p w14:paraId="230F12BF" w14:textId="77777777" w:rsidR="00212C84" w:rsidRDefault="00212C84" w:rsidP="00212C84">
      <w:pPr>
        <w:pStyle w:val="NormalWeb"/>
        <w:spacing w:before="0" w:beforeAutospacing="0" w:after="0" w:afterAutospacing="0"/>
        <w:jc w:val="both"/>
        <w:rPr>
          <w:rFonts w:ascii="Arial" w:hAnsi="Arial" w:cs="Arial"/>
          <w:color w:val="000000"/>
          <w:lang w:eastAsia="zh-CN"/>
        </w:rPr>
      </w:pPr>
    </w:p>
    <w:p w14:paraId="31A2C5BA" w14:textId="77777777" w:rsidR="00232C96" w:rsidRPr="008C6A5C" w:rsidRDefault="00232C96" w:rsidP="00212C84">
      <w:pPr>
        <w:pStyle w:val="NormalWeb"/>
        <w:spacing w:before="0" w:beforeAutospacing="0" w:after="0" w:afterAutospacing="0"/>
        <w:jc w:val="both"/>
        <w:rPr>
          <w:rFonts w:ascii="Arial" w:hAnsi="Arial" w:cs="Arial"/>
          <w:color w:val="000000"/>
          <w:lang w:eastAsia="zh-CN"/>
        </w:rPr>
      </w:pPr>
    </w:p>
    <w:p w14:paraId="2F62404D" w14:textId="65868C7C" w:rsidR="00FE2D20" w:rsidRPr="00156621" w:rsidRDefault="00FE2D20" w:rsidP="00156621">
      <w:pPr>
        <w:pStyle w:val="Ttulo1"/>
        <w:numPr>
          <w:ilvl w:val="0"/>
          <w:numId w:val="25"/>
        </w:numPr>
        <w:jc w:val="center"/>
        <w:rPr>
          <w:rStyle w:val="EncabezadoCar"/>
          <w:b/>
          <w:color w:val="548DD4" w:themeColor="text2" w:themeTint="99"/>
        </w:rPr>
      </w:pPr>
      <w:bookmarkStart w:id="2" w:name="_Toc10645129"/>
      <w:r w:rsidRPr="00156621">
        <w:rPr>
          <w:rStyle w:val="EncabezadoCar"/>
          <w:b/>
          <w:color w:val="548DD4" w:themeColor="text2" w:themeTint="99"/>
        </w:rPr>
        <w:t>MARCO</w:t>
      </w:r>
      <w:r w:rsidR="0081719D" w:rsidRPr="00156621">
        <w:rPr>
          <w:rStyle w:val="EncabezadoCar"/>
          <w:b/>
          <w:color w:val="548DD4" w:themeColor="text2" w:themeTint="99"/>
        </w:rPr>
        <w:t xml:space="preserve"> </w:t>
      </w:r>
      <w:r w:rsidRPr="00156621">
        <w:rPr>
          <w:rStyle w:val="EncabezadoCar"/>
          <w:b/>
          <w:color w:val="548DD4" w:themeColor="text2" w:themeTint="99"/>
        </w:rPr>
        <w:t>LEGAL</w:t>
      </w:r>
      <w:bookmarkEnd w:id="2"/>
    </w:p>
    <w:p w14:paraId="60EB1534" w14:textId="77777777" w:rsidR="00212C84" w:rsidRDefault="00212C84" w:rsidP="00212C84">
      <w:pPr>
        <w:pStyle w:val="NormalWeb"/>
        <w:shd w:val="clear" w:color="auto" w:fill="FFFFFF"/>
        <w:spacing w:before="0" w:beforeAutospacing="0" w:after="0" w:afterAutospacing="0"/>
        <w:jc w:val="both"/>
        <w:rPr>
          <w:rFonts w:ascii="Arial" w:hAnsi="Arial" w:cs="Arial"/>
          <w:color w:val="000000"/>
          <w:lang w:eastAsia="zh-CN"/>
        </w:rPr>
      </w:pPr>
    </w:p>
    <w:p w14:paraId="674995A7" w14:textId="1177480E" w:rsidR="00FE2D20" w:rsidRDefault="00FE2D20" w:rsidP="00212C84">
      <w:pPr>
        <w:pStyle w:val="NormalWeb"/>
        <w:shd w:val="clear" w:color="auto" w:fill="FFFFFF"/>
        <w:spacing w:before="0" w:beforeAutospacing="0" w:after="0" w:afterAutospacing="0"/>
        <w:jc w:val="both"/>
        <w:rPr>
          <w:rFonts w:ascii="Arial" w:hAnsi="Arial" w:cs="Arial"/>
          <w:color w:val="000000"/>
          <w:lang w:eastAsia="zh-CN"/>
        </w:rPr>
      </w:pPr>
      <w:r w:rsidRPr="008C6A5C">
        <w:rPr>
          <w:rFonts w:ascii="Arial" w:hAnsi="Arial" w:cs="Arial"/>
          <w:color w:val="000000"/>
          <w:lang w:eastAsia="zh-CN"/>
        </w:rPr>
        <w:t xml:space="preserve">El Plan Estratégico de Talento Humano del IDPC se ajusta a la normatividad que rige para las entidades estatales y se encuentra orientado por los principios rectores de la función pública. </w:t>
      </w:r>
    </w:p>
    <w:p w14:paraId="007DDDB6" w14:textId="77777777" w:rsidR="00212C84" w:rsidRPr="008C6A5C" w:rsidRDefault="00212C84" w:rsidP="00212C84">
      <w:pPr>
        <w:pStyle w:val="NormalWeb"/>
        <w:shd w:val="clear" w:color="auto" w:fill="FFFFFF"/>
        <w:spacing w:before="0" w:beforeAutospacing="0" w:after="0" w:afterAutospacing="0"/>
        <w:jc w:val="both"/>
        <w:rPr>
          <w:rFonts w:ascii="Arial" w:hAnsi="Arial" w:cs="Arial"/>
          <w:color w:val="000000"/>
          <w:lang w:eastAsia="zh-CN"/>
        </w:rPr>
      </w:pPr>
    </w:p>
    <w:p w14:paraId="193688A5" w14:textId="607DA6C8" w:rsidR="00CC7FE3" w:rsidRPr="008C6A5C" w:rsidRDefault="00CC7FE3" w:rsidP="003512E7">
      <w:pPr>
        <w:pStyle w:val="Prrafodelista"/>
        <w:numPr>
          <w:ilvl w:val="0"/>
          <w:numId w:val="1"/>
        </w:numPr>
        <w:jc w:val="both"/>
        <w:rPr>
          <w:rFonts w:ascii="Arial" w:eastAsia="SimSun" w:hAnsi="Arial" w:cs="Arial"/>
          <w:color w:val="000000"/>
          <w:lang w:val="es-ES_tradnl" w:eastAsia="zh-CN"/>
        </w:rPr>
      </w:pPr>
      <w:r w:rsidRPr="008C6A5C">
        <w:rPr>
          <w:rFonts w:ascii="Arial" w:eastAsia="SimSun" w:hAnsi="Arial" w:cs="Arial"/>
          <w:color w:val="000000"/>
          <w:lang w:val="es-ES_tradnl" w:eastAsia="zh-CN"/>
        </w:rPr>
        <w:lastRenderedPageBreak/>
        <w:t>Constitución Política de Colombia.</w:t>
      </w:r>
    </w:p>
    <w:p w14:paraId="2E3D0626" w14:textId="3CA6E57D" w:rsidR="00FE2D20" w:rsidRPr="008C6A5C" w:rsidRDefault="00FE2D20" w:rsidP="003512E7">
      <w:pPr>
        <w:pStyle w:val="Prrafodelista"/>
        <w:numPr>
          <w:ilvl w:val="0"/>
          <w:numId w:val="1"/>
        </w:numPr>
        <w:jc w:val="both"/>
        <w:rPr>
          <w:rFonts w:ascii="Arial" w:eastAsia="SimSun" w:hAnsi="Arial" w:cs="Arial"/>
          <w:color w:val="000000"/>
          <w:lang w:val="es-ES_tradnl" w:eastAsia="zh-CN"/>
        </w:rPr>
      </w:pPr>
      <w:r w:rsidRPr="008C6A5C">
        <w:rPr>
          <w:rFonts w:ascii="Arial" w:eastAsia="SimSun" w:hAnsi="Arial" w:cs="Arial"/>
          <w:color w:val="000000"/>
          <w:lang w:val="es-ES_tradnl" w:eastAsia="zh-CN"/>
        </w:rPr>
        <w:t>Decreto Ley 1567 de 1998. “Por el cual se crea el sistema nacional de cap</w:t>
      </w:r>
      <w:r w:rsidR="00CC7FE3" w:rsidRPr="008C6A5C">
        <w:rPr>
          <w:rFonts w:ascii="Arial" w:eastAsia="SimSun" w:hAnsi="Arial" w:cs="Arial"/>
          <w:color w:val="000000"/>
          <w:lang w:val="es-ES_tradnl" w:eastAsia="zh-CN"/>
        </w:rPr>
        <w:t>acitación y el sistema de estí</w:t>
      </w:r>
      <w:r w:rsidRPr="008C6A5C">
        <w:rPr>
          <w:rFonts w:ascii="Arial" w:eastAsia="SimSun" w:hAnsi="Arial" w:cs="Arial"/>
          <w:color w:val="000000"/>
          <w:lang w:val="es-ES_tradnl" w:eastAsia="zh-CN"/>
        </w:rPr>
        <w:t xml:space="preserve">mulos para los empleados del Estado”. </w:t>
      </w:r>
    </w:p>
    <w:p w14:paraId="7621B4C5" w14:textId="3B71F56D" w:rsidR="00FE2D20" w:rsidRPr="008C6A5C" w:rsidRDefault="00FE2D20" w:rsidP="003512E7">
      <w:pPr>
        <w:pStyle w:val="Prrafodelista"/>
        <w:numPr>
          <w:ilvl w:val="0"/>
          <w:numId w:val="1"/>
        </w:numPr>
        <w:jc w:val="both"/>
        <w:rPr>
          <w:rFonts w:ascii="Arial" w:eastAsia="SimSun" w:hAnsi="Arial" w:cs="Arial"/>
          <w:color w:val="000000"/>
          <w:lang w:val="es-ES_tradnl" w:eastAsia="zh-CN"/>
        </w:rPr>
      </w:pPr>
      <w:r w:rsidRPr="008C6A5C">
        <w:rPr>
          <w:rFonts w:ascii="Arial" w:eastAsia="SimSun" w:hAnsi="Arial" w:cs="Arial"/>
          <w:color w:val="000000"/>
          <w:lang w:val="es-ES_tradnl" w:eastAsia="zh-CN"/>
        </w:rPr>
        <w:t>Ley 734 de 20</w:t>
      </w:r>
      <w:r w:rsidR="000B6170" w:rsidRPr="008C6A5C">
        <w:rPr>
          <w:rFonts w:ascii="Arial" w:eastAsia="SimSun" w:hAnsi="Arial" w:cs="Arial"/>
          <w:color w:val="000000"/>
          <w:lang w:val="es-ES_tradnl" w:eastAsia="zh-CN"/>
        </w:rPr>
        <w:t>02. “Por la cual se expide el Código Ú</w:t>
      </w:r>
      <w:r w:rsidRPr="008C6A5C">
        <w:rPr>
          <w:rFonts w:ascii="Arial" w:eastAsia="SimSun" w:hAnsi="Arial" w:cs="Arial"/>
          <w:color w:val="000000"/>
          <w:lang w:val="es-ES_tradnl" w:eastAsia="zh-CN"/>
        </w:rPr>
        <w:t xml:space="preserve">nico Disciplinario” </w:t>
      </w:r>
    </w:p>
    <w:p w14:paraId="6BE9ADD8" w14:textId="45106F11" w:rsidR="00FE2D20" w:rsidRPr="008C6A5C" w:rsidRDefault="00FE2D20" w:rsidP="003512E7">
      <w:pPr>
        <w:pStyle w:val="Prrafodelista"/>
        <w:numPr>
          <w:ilvl w:val="0"/>
          <w:numId w:val="1"/>
        </w:numPr>
        <w:jc w:val="both"/>
        <w:rPr>
          <w:rFonts w:ascii="Arial" w:eastAsia="SimSun" w:hAnsi="Arial" w:cs="Arial"/>
          <w:color w:val="000000"/>
          <w:lang w:val="es-ES_tradnl" w:eastAsia="zh-CN"/>
        </w:rPr>
      </w:pPr>
      <w:r w:rsidRPr="008C6A5C">
        <w:rPr>
          <w:rFonts w:ascii="Arial" w:eastAsia="SimSun" w:hAnsi="Arial" w:cs="Arial"/>
          <w:color w:val="000000"/>
          <w:lang w:val="es-ES_tradnl" w:eastAsia="zh-CN"/>
        </w:rPr>
        <w:t xml:space="preserve">Ley 909 de 2004. “Por el cual se expiden </w:t>
      </w:r>
      <w:r w:rsidR="000B6170" w:rsidRPr="008C6A5C">
        <w:rPr>
          <w:rFonts w:ascii="Arial" w:eastAsia="SimSun" w:hAnsi="Arial" w:cs="Arial"/>
          <w:color w:val="000000"/>
          <w:lang w:val="es-ES_tradnl" w:eastAsia="zh-CN"/>
        </w:rPr>
        <w:t>normas que regulan el empleo pú</w:t>
      </w:r>
      <w:r w:rsidRPr="008C6A5C">
        <w:rPr>
          <w:rFonts w:ascii="Arial" w:eastAsia="SimSun" w:hAnsi="Arial" w:cs="Arial"/>
          <w:color w:val="000000"/>
          <w:lang w:val="es-ES_tradnl" w:eastAsia="zh-CN"/>
        </w:rPr>
        <w:t>blico, la carr</w:t>
      </w:r>
      <w:r w:rsidR="000B6170" w:rsidRPr="008C6A5C">
        <w:rPr>
          <w:rFonts w:ascii="Arial" w:eastAsia="SimSun" w:hAnsi="Arial" w:cs="Arial"/>
          <w:color w:val="000000"/>
          <w:lang w:val="es-ES_tradnl" w:eastAsia="zh-CN"/>
        </w:rPr>
        <w:t>era administrativa, gerencia pú</w:t>
      </w:r>
      <w:r w:rsidRPr="008C6A5C">
        <w:rPr>
          <w:rFonts w:ascii="Arial" w:eastAsia="SimSun" w:hAnsi="Arial" w:cs="Arial"/>
          <w:color w:val="000000"/>
          <w:lang w:val="es-ES_tradnl" w:eastAsia="zh-CN"/>
        </w:rPr>
        <w:t xml:space="preserve">blica y se dictan otras disposiciones. </w:t>
      </w:r>
    </w:p>
    <w:p w14:paraId="05E7B458" w14:textId="74576EFB" w:rsidR="00FE2D20" w:rsidRPr="008C6A5C" w:rsidRDefault="00FE2D20" w:rsidP="003512E7">
      <w:pPr>
        <w:pStyle w:val="Prrafodelista"/>
        <w:numPr>
          <w:ilvl w:val="0"/>
          <w:numId w:val="1"/>
        </w:numPr>
        <w:jc w:val="both"/>
        <w:rPr>
          <w:rFonts w:ascii="Arial" w:eastAsia="SimSun" w:hAnsi="Arial" w:cs="Arial"/>
          <w:color w:val="000000"/>
          <w:lang w:val="es-ES_tradnl" w:eastAsia="zh-CN"/>
        </w:rPr>
      </w:pPr>
      <w:r w:rsidRPr="008C6A5C">
        <w:rPr>
          <w:rFonts w:ascii="Arial" w:eastAsia="SimSun" w:hAnsi="Arial" w:cs="Arial"/>
          <w:color w:val="000000"/>
          <w:lang w:val="es-ES_tradnl" w:eastAsia="zh-CN"/>
        </w:rPr>
        <w:t xml:space="preserve">Decreto 1227 de 2005. “Por el cual se reglamenta parcialmente la Ley 909 de 2004 y el Decreto-ley 1567 de 1998”. </w:t>
      </w:r>
    </w:p>
    <w:p w14:paraId="4824C7D0" w14:textId="17B26DC6" w:rsidR="00FE2D20" w:rsidRPr="008C6A5C" w:rsidRDefault="00FE2D20" w:rsidP="003512E7">
      <w:pPr>
        <w:pStyle w:val="Prrafodelista"/>
        <w:numPr>
          <w:ilvl w:val="0"/>
          <w:numId w:val="1"/>
        </w:numPr>
        <w:jc w:val="both"/>
        <w:rPr>
          <w:rFonts w:ascii="Arial" w:eastAsia="SimSun" w:hAnsi="Arial" w:cs="Arial"/>
          <w:color w:val="000000"/>
          <w:lang w:val="es-ES_tradnl" w:eastAsia="zh-CN"/>
        </w:rPr>
      </w:pPr>
      <w:r w:rsidRPr="008C6A5C">
        <w:rPr>
          <w:rFonts w:ascii="Arial" w:eastAsia="SimSun" w:hAnsi="Arial" w:cs="Arial"/>
          <w:color w:val="000000"/>
          <w:lang w:val="es-ES_tradnl" w:eastAsia="zh-CN"/>
        </w:rPr>
        <w:t xml:space="preserve">Decreto 2539 de 2005. “Por el cual se establecen las competencias laborales generales para los </w:t>
      </w:r>
      <w:r w:rsidR="000B6170" w:rsidRPr="008C6A5C">
        <w:rPr>
          <w:rFonts w:ascii="Arial" w:eastAsia="SimSun" w:hAnsi="Arial" w:cs="Arial"/>
          <w:color w:val="000000"/>
          <w:lang w:val="es-ES_tradnl" w:eastAsia="zh-CN"/>
        </w:rPr>
        <w:t>empleos pú</w:t>
      </w:r>
      <w:r w:rsidRPr="008C6A5C">
        <w:rPr>
          <w:rFonts w:ascii="Arial" w:eastAsia="SimSun" w:hAnsi="Arial" w:cs="Arial"/>
          <w:color w:val="000000"/>
          <w:lang w:val="es-ES_tradnl" w:eastAsia="zh-CN"/>
        </w:rPr>
        <w:t>blicos de los distintos nivel</w:t>
      </w:r>
      <w:r w:rsidR="000B6170" w:rsidRPr="008C6A5C">
        <w:rPr>
          <w:rFonts w:ascii="Arial" w:eastAsia="SimSun" w:hAnsi="Arial" w:cs="Arial"/>
          <w:color w:val="000000"/>
          <w:lang w:val="es-ES_tradnl" w:eastAsia="zh-CN"/>
        </w:rPr>
        <w:t>es jerá</w:t>
      </w:r>
      <w:r w:rsidRPr="008C6A5C">
        <w:rPr>
          <w:rFonts w:ascii="Arial" w:eastAsia="SimSun" w:hAnsi="Arial" w:cs="Arial"/>
          <w:color w:val="000000"/>
          <w:lang w:val="es-ES_tradnl" w:eastAsia="zh-CN"/>
        </w:rPr>
        <w:t xml:space="preserve">rquicos de las entidades a las cuales se aplican los Decretos-ley 770 y 785 de 2005”. </w:t>
      </w:r>
    </w:p>
    <w:p w14:paraId="461251C0" w14:textId="639802D5" w:rsidR="00FE2D20" w:rsidRPr="008C6A5C" w:rsidRDefault="00FE2D20" w:rsidP="003512E7">
      <w:pPr>
        <w:pStyle w:val="Prrafodelista"/>
        <w:numPr>
          <w:ilvl w:val="0"/>
          <w:numId w:val="1"/>
        </w:numPr>
        <w:jc w:val="both"/>
        <w:rPr>
          <w:rFonts w:ascii="Arial" w:eastAsia="SimSun" w:hAnsi="Arial" w:cs="Arial"/>
          <w:color w:val="000000"/>
          <w:lang w:val="es-ES_tradnl" w:eastAsia="zh-CN"/>
        </w:rPr>
      </w:pPr>
      <w:r w:rsidRPr="008C6A5C">
        <w:rPr>
          <w:rFonts w:ascii="Arial" w:eastAsia="SimSun" w:hAnsi="Arial" w:cs="Arial"/>
          <w:color w:val="000000"/>
          <w:lang w:val="es-ES_tradnl" w:eastAsia="zh-CN"/>
        </w:rPr>
        <w:t>Ley 1064 de 2006, “Por la cual se dictan normas para el apoyo y</w:t>
      </w:r>
      <w:r w:rsidR="000B6170" w:rsidRPr="008C6A5C">
        <w:rPr>
          <w:rFonts w:ascii="Arial" w:eastAsia="SimSun" w:hAnsi="Arial" w:cs="Arial"/>
          <w:color w:val="000000"/>
          <w:lang w:val="es-ES_tradnl" w:eastAsia="zh-CN"/>
        </w:rPr>
        <w:t xml:space="preserve"> fortalecimiento de la educació</w:t>
      </w:r>
      <w:r w:rsidRPr="008C6A5C">
        <w:rPr>
          <w:rFonts w:ascii="Arial" w:eastAsia="SimSun" w:hAnsi="Arial" w:cs="Arial"/>
          <w:color w:val="000000"/>
          <w:lang w:val="es-ES_tradnl" w:eastAsia="zh-CN"/>
        </w:rPr>
        <w:t>n para el trabajo y el desarrollo humano establecida como educa</w:t>
      </w:r>
      <w:r w:rsidR="000B6170" w:rsidRPr="008C6A5C">
        <w:rPr>
          <w:rFonts w:ascii="Arial" w:eastAsia="SimSun" w:hAnsi="Arial" w:cs="Arial"/>
          <w:color w:val="000000"/>
          <w:lang w:val="es-ES_tradnl" w:eastAsia="zh-CN"/>
        </w:rPr>
        <w:t>ció</w:t>
      </w:r>
      <w:r w:rsidRPr="008C6A5C">
        <w:rPr>
          <w:rFonts w:ascii="Arial" w:eastAsia="SimSun" w:hAnsi="Arial" w:cs="Arial"/>
          <w:color w:val="000000"/>
          <w:lang w:val="es-ES_tradnl" w:eastAsia="zh-CN"/>
        </w:rPr>
        <w:t>n no forma</w:t>
      </w:r>
      <w:r w:rsidR="000B6170" w:rsidRPr="008C6A5C">
        <w:rPr>
          <w:rFonts w:ascii="Arial" w:eastAsia="SimSun" w:hAnsi="Arial" w:cs="Arial"/>
          <w:color w:val="000000"/>
          <w:lang w:val="es-ES_tradnl" w:eastAsia="zh-CN"/>
        </w:rPr>
        <w:t>l en la Ley General de Educació</w:t>
      </w:r>
      <w:r w:rsidRPr="008C6A5C">
        <w:rPr>
          <w:rFonts w:ascii="Arial" w:eastAsia="SimSun" w:hAnsi="Arial" w:cs="Arial"/>
          <w:color w:val="000000"/>
          <w:lang w:val="es-ES_tradnl" w:eastAsia="zh-CN"/>
        </w:rPr>
        <w:t xml:space="preserve">n” </w:t>
      </w:r>
    </w:p>
    <w:p w14:paraId="47D70EC3" w14:textId="2A442964" w:rsidR="00FE2D20" w:rsidRPr="008C6A5C" w:rsidRDefault="00FE2D20" w:rsidP="003512E7">
      <w:pPr>
        <w:pStyle w:val="Prrafodelista"/>
        <w:numPr>
          <w:ilvl w:val="0"/>
          <w:numId w:val="1"/>
        </w:numPr>
        <w:jc w:val="both"/>
        <w:rPr>
          <w:rFonts w:ascii="Arial" w:eastAsia="SimSun" w:hAnsi="Arial" w:cs="Arial"/>
          <w:color w:val="000000"/>
          <w:lang w:val="es-ES_tradnl" w:eastAsia="zh-CN"/>
        </w:rPr>
      </w:pPr>
      <w:r w:rsidRPr="008C6A5C">
        <w:rPr>
          <w:rFonts w:ascii="Arial" w:eastAsia="SimSun" w:hAnsi="Arial" w:cs="Arial"/>
          <w:color w:val="000000"/>
          <w:lang w:val="es-ES_tradnl" w:eastAsia="zh-CN"/>
        </w:rPr>
        <w:t>Decreto 4665 de 2007. “Por el</w:t>
      </w:r>
      <w:r w:rsidR="000B6170" w:rsidRPr="008C6A5C">
        <w:rPr>
          <w:rFonts w:ascii="Arial" w:eastAsia="SimSun" w:hAnsi="Arial" w:cs="Arial"/>
          <w:color w:val="000000"/>
          <w:lang w:val="es-ES_tradnl" w:eastAsia="zh-CN"/>
        </w:rPr>
        <w:t xml:space="preserve"> cual se adopta la actualización del Plan Nacional de Formació</w:t>
      </w:r>
      <w:r w:rsidRPr="008C6A5C">
        <w:rPr>
          <w:rFonts w:ascii="Arial" w:eastAsia="SimSun" w:hAnsi="Arial" w:cs="Arial"/>
          <w:color w:val="000000"/>
          <w:lang w:val="es-ES_tradnl" w:eastAsia="zh-CN"/>
        </w:rPr>
        <w:t>n y Capac</w:t>
      </w:r>
      <w:r w:rsidR="000B6170" w:rsidRPr="008C6A5C">
        <w:rPr>
          <w:rFonts w:ascii="Arial" w:eastAsia="SimSun" w:hAnsi="Arial" w:cs="Arial"/>
          <w:color w:val="000000"/>
          <w:lang w:val="es-ES_tradnl" w:eastAsia="zh-CN"/>
        </w:rPr>
        <w:t>itación para los Servidores Pú</w:t>
      </w:r>
      <w:r w:rsidRPr="008C6A5C">
        <w:rPr>
          <w:rFonts w:ascii="Arial" w:eastAsia="SimSun" w:hAnsi="Arial" w:cs="Arial"/>
          <w:color w:val="000000"/>
          <w:lang w:val="es-ES_tradnl" w:eastAsia="zh-CN"/>
        </w:rPr>
        <w:t xml:space="preserve">blicos”. </w:t>
      </w:r>
    </w:p>
    <w:p w14:paraId="1350886F" w14:textId="781197F6" w:rsidR="00FE2D20" w:rsidRPr="008C6A5C" w:rsidRDefault="00FE2D20" w:rsidP="003512E7">
      <w:pPr>
        <w:pStyle w:val="Prrafodelista"/>
        <w:numPr>
          <w:ilvl w:val="0"/>
          <w:numId w:val="1"/>
        </w:numPr>
        <w:jc w:val="both"/>
        <w:rPr>
          <w:rFonts w:ascii="Arial" w:eastAsia="SimSun" w:hAnsi="Arial" w:cs="Arial"/>
          <w:color w:val="000000"/>
          <w:lang w:val="es-ES_tradnl" w:eastAsia="zh-CN"/>
        </w:rPr>
      </w:pPr>
      <w:r w:rsidRPr="008C6A5C">
        <w:rPr>
          <w:rFonts w:ascii="Arial" w:eastAsia="SimSun" w:hAnsi="Arial" w:cs="Arial"/>
          <w:color w:val="000000"/>
          <w:lang w:val="es-ES_tradnl" w:eastAsia="zh-CN"/>
        </w:rPr>
        <w:t>Decreto 2482 de 2012, por el cual se establecen los lineamient</w:t>
      </w:r>
      <w:r w:rsidR="000B6170" w:rsidRPr="008C6A5C">
        <w:rPr>
          <w:rFonts w:ascii="Arial" w:eastAsia="SimSun" w:hAnsi="Arial" w:cs="Arial"/>
          <w:color w:val="000000"/>
          <w:lang w:val="es-ES_tradnl" w:eastAsia="zh-CN"/>
        </w:rPr>
        <w:t>os generales para la integración de la planeación y la gestió</w:t>
      </w:r>
      <w:r w:rsidRPr="008C6A5C">
        <w:rPr>
          <w:rFonts w:ascii="Arial" w:eastAsia="SimSun" w:hAnsi="Arial" w:cs="Arial"/>
          <w:color w:val="000000"/>
          <w:lang w:val="es-ES_tradnl" w:eastAsia="zh-CN"/>
        </w:rPr>
        <w:t xml:space="preserve">n. </w:t>
      </w:r>
    </w:p>
    <w:p w14:paraId="2DC1925F" w14:textId="15BE69F0" w:rsidR="000B6170" w:rsidRPr="008C6A5C" w:rsidRDefault="000B6170" w:rsidP="003512E7">
      <w:pPr>
        <w:pStyle w:val="NormalWeb"/>
        <w:numPr>
          <w:ilvl w:val="0"/>
          <w:numId w:val="1"/>
        </w:numPr>
        <w:shd w:val="clear" w:color="auto" w:fill="FFFFFF"/>
        <w:jc w:val="both"/>
        <w:rPr>
          <w:rFonts w:ascii="Arial" w:hAnsi="Arial" w:cs="Arial"/>
          <w:color w:val="000000"/>
          <w:lang w:eastAsia="zh-CN"/>
        </w:rPr>
      </w:pPr>
      <w:r w:rsidRPr="008C6A5C">
        <w:rPr>
          <w:rFonts w:ascii="Arial" w:hAnsi="Arial" w:cs="Arial"/>
          <w:color w:val="000000"/>
          <w:lang w:eastAsia="zh-CN"/>
        </w:rPr>
        <w:t xml:space="preserve">Decreto 1083 de 2015. “Por medio del cual se expide el Decreto </w:t>
      </w:r>
      <w:r w:rsidRPr="008C6A5C">
        <w:rPr>
          <w:rFonts w:ascii="Arial" w:eastAsia="Calibri" w:hAnsi="Arial" w:cs="Arial"/>
          <w:color w:val="000000"/>
          <w:lang w:eastAsia="zh-CN"/>
        </w:rPr>
        <w:t>Ú</w:t>
      </w:r>
      <w:r w:rsidRPr="008C6A5C">
        <w:rPr>
          <w:rFonts w:ascii="Arial" w:hAnsi="Arial" w:cs="Arial"/>
          <w:color w:val="000000"/>
          <w:lang w:eastAsia="zh-CN"/>
        </w:rPr>
        <w:t xml:space="preserve">nico Reglamentario del Sector de Función Pública” </w:t>
      </w:r>
    </w:p>
    <w:p w14:paraId="6BB10271" w14:textId="77777777" w:rsidR="000B6170" w:rsidRPr="008C6A5C" w:rsidRDefault="000B6170" w:rsidP="003512E7">
      <w:pPr>
        <w:pStyle w:val="NormalWeb"/>
        <w:numPr>
          <w:ilvl w:val="0"/>
          <w:numId w:val="1"/>
        </w:numPr>
        <w:shd w:val="clear" w:color="auto" w:fill="FFFFFF"/>
        <w:jc w:val="both"/>
        <w:rPr>
          <w:rFonts w:ascii="Arial" w:hAnsi="Arial" w:cs="Arial"/>
          <w:color w:val="000000"/>
          <w:lang w:eastAsia="zh-CN"/>
        </w:rPr>
      </w:pPr>
      <w:r w:rsidRPr="008C6A5C">
        <w:rPr>
          <w:rFonts w:ascii="Arial" w:hAnsi="Arial" w:cs="Arial"/>
          <w:color w:val="000000"/>
          <w:lang w:eastAsia="zh-CN"/>
        </w:rPr>
        <w:t xml:space="preserve">Decreto 648 de 2017. “Por el cual se modifica y adiciona el Decreto 1083 de 2015, Reglamento único del Sector de la Función Pública” </w:t>
      </w:r>
    </w:p>
    <w:p w14:paraId="616366A3" w14:textId="231D0E35" w:rsidR="000B6170" w:rsidRDefault="000B6170" w:rsidP="00212C84">
      <w:pPr>
        <w:pStyle w:val="NormalWeb"/>
        <w:numPr>
          <w:ilvl w:val="0"/>
          <w:numId w:val="1"/>
        </w:numPr>
        <w:shd w:val="clear" w:color="auto" w:fill="FFFFFF"/>
        <w:spacing w:before="0" w:beforeAutospacing="0" w:after="0" w:afterAutospacing="0"/>
        <w:jc w:val="both"/>
        <w:rPr>
          <w:rFonts w:ascii="Arial" w:hAnsi="Arial" w:cs="Arial"/>
          <w:color w:val="000000"/>
          <w:lang w:eastAsia="zh-CN"/>
        </w:rPr>
      </w:pPr>
      <w:r w:rsidRPr="008C6A5C">
        <w:rPr>
          <w:rFonts w:ascii="Arial" w:hAnsi="Arial" w:cs="Arial"/>
          <w:color w:val="000000"/>
          <w:lang w:eastAsia="zh-CN"/>
        </w:rPr>
        <w:t>Acuerdo de la CNSC No. 20181000006176 del 10 de octubre de 2018, por el cual se establece el sistema tipo de Evaluación de Desempeño Laboral de los empleados públicos de carrera administrativa y en periodo de prueba.</w:t>
      </w:r>
    </w:p>
    <w:p w14:paraId="097DDA6A" w14:textId="77777777" w:rsidR="00AD2541" w:rsidRDefault="00AD2541" w:rsidP="00212C84">
      <w:pPr>
        <w:pStyle w:val="NormalWeb"/>
        <w:shd w:val="clear" w:color="auto" w:fill="FFFFFF"/>
        <w:spacing w:before="0" w:beforeAutospacing="0" w:after="0" w:afterAutospacing="0"/>
        <w:jc w:val="both"/>
        <w:rPr>
          <w:rFonts w:ascii="Arial" w:hAnsi="Arial" w:cs="Arial"/>
          <w:color w:val="000000"/>
          <w:lang w:eastAsia="zh-CN"/>
        </w:rPr>
      </w:pPr>
    </w:p>
    <w:p w14:paraId="5A2694D3" w14:textId="77777777" w:rsidR="00212C84" w:rsidRPr="008C6A5C" w:rsidRDefault="00212C84" w:rsidP="00212C84">
      <w:pPr>
        <w:pStyle w:val="NormalWeb"/>
        <w:shd w:val="clear" w:color="auto" w:fill="FFFFFF"/>
        <w:spacing w:before="0" w:beforeAutospacing="0" w:after="0" w:afterAutospacing="0"/>
        <w:jc w:val="both"/>
        <w:rPr>
          <w:rFonts w:ascii="Arial" w:hAnsi="Arial" w:cs="Arial"/>
          <w:color w:val="000000"/>
          <w:lang w:eastAsia="zh-CN"/>
        </w:rPr>
      </w:pPr>
    </w:p>
    <w:p w14:paraId="4F6AC26B" w14:textId="63AC7A2E" w:rsidR="00867457" w:rsidRPr="00156621" w:rsidRDefault="005D07FF" w:rsidP="00156621">
      <w:pPr>
        <w:pStyle w:val="Ttulo1"/>
        <w:numPr>
          <w:ilvl w:val="0"/>
          <w:numId w:val="25"/>
        </w:numPr>
        <w:jc w:val="center"/>
        <w:rPr>
          <w:rStyle w:val="EncabezadoCar"/>
          <w:b/>
          <w:color w:val="548DD4" w:themeColor="text2" w:themeTint="99"/>
        </w:rPr>
      </w:pPr>
      <w:bookmarkStart w:id="3" w:name="_Toc10645130"/>
      <w:r w:rsidRPr="00156621">
        <w:rPr>
          <w:rStyle w:val="EncabezadoCar"/>
          <w:b/>
          <w:color w:val="548DD4" w:themeColor="text2" w:themeTint="99"/>
        </w:rPr>
        <w:t>OBJETIVOS.</w:t>
      </w:r>
      <w:bookmarkEnd w:id="3"/>
    </w:p>
    <w:p w14:paraId="7CF26AC6" w14:textId="77777777" w:rsidR="005D07FF" w:rsidRPr="008C6A5C" w:rsidRDefault="005D07FF" w:rsidP="00867457">
      <w:pPr>
        <w:jc w:val="both"/>
        <w:rPr>
          <w:rFonts w:ascii="Arial" w:eastAsia="SimSun" w:hAnsi="Arial" w:cs="Arial"/>
          <w:color w:val="000000"/>
          <w:lang w:val="es-ES_tradnl" w:eastAsia="zh-CN"/>
        </w:rPr>
      </w:pPr>
    </w:p>
    <w:p w14:paraId="5EBAF38C" w14:textId="2874F466" w:rsidR="00867457" w:rsidRPr="00EA7232" w:rsidRDefault="00867457" w:rsidP="003E1407">
      <w:pPr>
        <w:pStyle w:val="Prrafodelista"/>
        <w:numPr>
          <w:ilvl w:val="0"/>
          <w:numId w:val="20"/>
        </w:numPr>
        <w:jc w:val="both"/>
        <w:rPr>
          <w:rFonts w:ascii="Arial" w:eastAsia="SimSun" w:hAnsi="Arial" w:cs="Arial"/>
          <w:b/>
          <w:color w:val="000000"/>
          <w:lang w:val="es-ES_tradnl" w:eastAsia="zh-CN"/>
        </w:rPr>
      </w:pPr>
      <w:r w:rsidRPr="00EA7232">
        <w:rPr>
          <w:rFonts w:ascii="Arial" w:eastAsia="SimSun" w:hAnsi="Arial" w:cs="Arial"/>
          <w:b/>
          <w:color w:val="000000"/>
          <w:lang w:val="es-ES_tradnl" w:eastAsia="zh-CN"/>
        </w:rPr>
        <w:t xml:space="preserve">OBJETIVO GENERAL </w:t>
      </w:r>
    </w:p>
    <w:p w14:paraId="15284902" w14:textId="77777777" w:rsidR="00212C84" w:rsidRDefault="00212C84" w:rsidP="00212C84">
      <w:pPr>
        <w:pStyle w:val="NormalWeb"/>
        <w:shd w:val="clear" w:color="auto" w:fill="FFFFFF"/>
        <w:spacing w:before="0" w:beforeAutospacing="0" w:after="0" w:afterAutospacing="0"/>
        <w:jc w:val="both"/>
        <w:rPr>
          <w:rFonts w:ascii="Arial" w:hAnsi="Arial" w:cs="Arial"/>
          <w:color w:val="000000"/>
          <w:lang w:eastAsia="zh-CN"/>
        </w:rPr>
      </w:pPr>
    </w:p>
    <w:p w14:paraId="33B9BE6B" w14:textId="003E16B8" w:rsidR="00867457" w:rsidRDefault="00867457" w:rsidP="00212C84">
      <w:pPr>
        <w:pStyle w:val="NormalWeb"/>
        <w:shd w:val="clear" w:color="auto" w:fill="FFFFFF"/>
        <w:spacing w:before="0" w:beforeAutospacing="0" w:after="0" w:afterAutospacing="0"/>
        <w:jc w:val="both"/>
        <w:rPr>
          <w:rFonts w:ascii="Arial" w:hAnsi="Arial" w:cs="Arial"/>
          <w:color w:val="000000"/>
          <w:lang w:eastAsia="zh-CN"/>
        </w:rPr>
      </w:pPr>
      <w:r w:rsidRPr="008C6A5C">
        <w:rPr>
          <w:rFonts w:ascii="Arial" w:hAnsi="Arial" w:cs="Arial"/>
          <w:color w:val="000000"/>
          <w:lang w:eastAsia="zh-CN"/>
        </w:rPr>
        <w:t xml:space="preserve">Planear, ejecutar y evaluar los procesos orientados a crear, mantener y mejorar las condiciones que favorezcan el desarrollo integral </w:t>
      </w:r>
      <w:r w:rsidR="00A82C5B" w:rsidRPr="008C6A5C">
        <w:rPr>
          <w:rFonts w:ascii="Arial" w:hAnsi="Arial" w:cs="Arial"/>
          <w:color w:val="000000"/>
          <w:lang w:eastAsia="zh-CN"/>
        </w:rPr>
        <w:t>del</w:t>
      </w:r>
      <w:r w:rsidRPr="008C6A5C">
        <w:rPr>
          <w:rFonts w:ascii="Arial" w:hAnsi="Arial" w:cs="Arial"/>
          <w:color w:val="000000"/>
          <w:lang w:eastAsia="zh-CN"/>
        </w:rPr>
        <w:t xml:space="preserve"> talento humano, buscando el</w:t>
      </w:r>
      <w:r w:rsidR="00A82C5B" w:rsidRPr="008C6A5C">
        <w:rPr>
          <w:rFonts w:ascii="Arial" w:hAnsi="Arial" w:cs="Arial"/>
          <w:color w:val="000000"/>
          <w:lang w:eastAsia="zh-CN"/>
        </w:rPr>
        <w:t>evar los niveles de satisfacció</w:t>
      </w:r>
      <w:r w:rsidRPr="008C6A5C">
        <w:rPr>
          <w:rFonts w:ascii="Arial" w:hAnsi="Arial" w:cs="Arial"/>
          <w:color w:val="000000"/>
          <w:lang w:eastAsia="zh-CN"/>
        </w:rPr>
        <w:t>n, eficacia, eficiencia</w:t>
      </w:r>
      <w:r w:rsidR="00A82C5B" w:rsidRPr="008C6A5C">
        <w:rPr>
          <w:rFonts w:ascii="Arial" w:hAnsi="Arial" w:cs="Arial"/>
          <w:color w:val="000000"/>
          <w:lang w:eastAsia="zh-CN"/>
        </w:rPr>
        <w:t xml:space="preserve">, y efectividad en la prestación de los servicios. </w:t>
      </w:r>
    </w:p>
    <w:p w14:paraId="458589D9" w14:textId="77777777" w:rsidR="00212C84" w:rsidRPr="008C6A5C" w:rsidRDefault="00212C84" w:rsidP="00212C84">
      <w:pPr>
        <w:pStyle w:val="NormalWeb"/>
        <w:shd w:val="clear" w:color="auto" w:fill="FFFFFF"/>
        <w:spacing w:before="0" w:beforeAutospacing="0" w:after="0" w:afterAutospacing="0"/>
        <w:jc w:val="both"/>
        <w:rPr>
          <w:rFonts w:ascii="Arial" w:hAnsi="Arial" w:cs="Arial"/>
          <w:color w:val="000000"/>
          <w:lang w:eastAsia="zh-CN"/>
        </w:rPr>
      </w:pPr>
    </w:p>
    <w:p w14:paraId="68FA4C2F" w14:textId="14114038" w:rsidR="00A82C5B" w:rsidRDefault="00A82C5B" w:rsidP="00212C84">
      <w:pPr>
        <w:pStyle w:val="NormalWeb"/>
        <w:numPr>
          <w:ilvl w:val="0"/>
          <w:numId w:val="20"/>
        </w:numPr>
        <w:shd w:val="clear" w:color="auto" w:fill="FFFFFF"/>
        <w:spacing w:before="0" w:beforeAutospacing="0" w:after="0" w:afterAutospacing="0"/>
        <w:jc w:val="both"/>
        <w:rPr>
          <w:rFonts w:ascii="Arial" w:hAnsi="Arial" w:cs="Arial"/>
          <w:b/>
          <w:color w:val="000000"/>
          <w:lang w:eastAsia="zh-CN"/>
        </w:rPr>
      </w:pPr>
      <w:r w:rsidRPr="00EA7232">
        <w:rPr>
          <w:rFonts w:ascii="Arial" w:hAnsi="Arial" w:cs="Arial"/>
          <w:b/>
          <w:color w:val="000000"/>
          <w:lang w:eastAsia="zh-CN"/>
        </w:rPr>
        <w:t xml:space="preserve">OBJETIVOS ESPECÍFICOS </w:t>
      </w:r>
    </w:p>
    <w:p w14:paraId="5DCB07E7" w14:textId="77777777" w:rsidR="00212C84" w:rsidRPr="00EA7232" w:rsidRDefault="00212C84" w:rsidP="00212C84">
      <w:pPr>
        <w:pStyle w:val="NormalWeb"/>
        <w:shd w:val="clear" w:color="auto" w:fill="FFFFFF"/>
        <w:spacing w:before="0" w:beforeAutospacing="0" w:after="0" w:afterAutospacing="0"/>
        <w:jc w:val="both"/>
        <w:rPr>
          <w:rFonts w:ascii="Arial" w:hAnsi="Arial" w:cs="Arial"/>
          <w:b/>
          <w:color w:val="000000"/>
          <w:lang w:eastAsia="zh-CN"/>
        </w:rPr>
      </w:pPr>
    </w:p>
    <w:p w14:paraId="76E9BCD7" w14:textId="3542D98C" w:rsidR="00CF6D2C" w:rsidRPr="008C6A5C" w:rsidRDefault="00B11100" w:rsidP="00CF6D2C">
      <w:pPr>
        <w:pStyle w:val="Prrafodelista"/>
        <w:numPr>
          <w:ilvl w:val="0"/>
          <w:numId w:val="5"/>
        </w:numPr>
        <w:tabs>
          <w:tab w:val="left" w:pos="220"/>
          <w:tab w:val="left" w:pos="720"/>
        </w:tabs>
        <w:suppressAutoHyphens w:val="0"/>
        <w:autoSpaceDE w:val="0"/>
        <w:autoSpaceDN w:val="0"/>
        <w:adjustRightInd w:val="0"/>
        <w:spacing w:after="240" w:line="340" w:lineRule="atLeast"/>
        <w:jc w:val="both"/>
        <w:rPr>
          <w:rFonts w:ascii="Arial" w:eastAsia="SimSun" w:hAnsi="Arial" w:cs="Arial"/>
          <w:i/>
          <w:color w:val="000000"/>
          <w:lang w:val="es-ES_tradnl" w:eastAsia="zh-CN"/>
        </w:rPr>
      </w:pPr>
      <w:r w:rsidRPr="008C6A5C">
        <w:rPr>
          <w:rFonts w:ascii="Arial" w:hAnsi="Arial" w:cs="Arial"/>
          <w:color w:val="000000"/>
          <w:lang w:eastAsia="zh-CN"/>
        </w:rPr>
        <w:t>Impl</w:t>
      </w:r>
      <w:r w:rsidR="008E2BC6" w:rsidRPr="008C6A5C">
        <w:rPr>
          <w:rFonts w:ascii="Arial" w:hAnsi="Arial" w:cs="Arial"/>
          <w:color w:val="000000"/>
          <w:lang w:eastAsia="zh-CN"/>
        </w:rPr>
        <w:t>ementar y desarrollar el Plan Institucional de Cap</w:t>
      </w:r>
      <w:r w:rsidR="002952EA" w:rsidRPr="008C6A5C">
        <w:rPr>
          <w:rFonts w:ascii="Arial" w:hAnsi="Arial" w:cs="Arial"/>
          <w:color w:val="000000"/>
          <w:lang w:eastAsia="zh-CN"/>
        </w:rPr>
        <w:t>a</w:t>
      </w:r>
      <w:r w:rsidR="008E2BC6" w:rsidRPr="008C6A5C">
        <w:rPr>
          <w:rFonts w:ascii="Arial" w:hAnsi="Arial" w:cs="Arial"/>
          <w:color w:val="000000"/>
          <w:lang w:eastAsia="zh-CN"/>
        </w:rPr>
        <w:t xml:space="preserve">citación, el cuál tiene </w:t>
      </w:r>
      <w:r w:rsidR="008E2BC6" w:rsidRPr="008C6A5C">
        <w:rPr>
          <w:rFonts w:ascii="Arial" w:hAnsi="Arial" w:cs="Arial"/>
          <w:color w:val="000000"/>
          <w:lang w:eastAsia="zh-CN"/>
        </w:rPr>
        <w:lastRenderedPageBreak/>
        <w:t xml:space="preserve">como objetivo </w:t>
      </w:r>
      <w:r w:rsidR="002952EA" w:rsidRPr="008C6A5C">
        <w:rPr>
          <w:rFonts w:ascii="Arial" w:hAnsi="Arial" w:cs="Arial"/>
          <w:i/>
          <w:color w:val="000000"/>
          <w:lang w:eastAsia="zh-CN"/>
        </w:rPr>
        <w:t>“</w:t>
      </w:r>
      <w:r w:rsidR="002952EA" w:rsidRPr="008C6A5C">
        <w:rPr>
          <w:rFonts w:ascii="Arial" w:eastAsia="SimSun" w:hAnsi="Arial" w:cs="Arial"/>
          <w:i/>
          <w:color w:val="000000"/>
          <w:lang w:val="es-ES_tradnl" w:eastAsia="zh-CN"/>
        </w:rPr>
        <w:t>D</w:t>
      </w:r>
      <w:r w:rsidR="00CF6D2C" w:rsidRPr="008C6A5C">
        <w:rPr>
          <w:rFonts w:ascii="Arial" w:eastAsia="SimSun" w:hAnsi="Arial" w:cs="Arial"/>
          <w:i/>
          <w:color w:val="000000"/>
          <w:lang w:val="es-ES_tradnl" w:eastAsia="zh-CN"/>
        </w:rPr>
        <w:t>esarrollar estrategias y fijar los lineamientos para que el plan de capacitación y formación del IDPC, responda a la naturaleza, misión, visión y necesidades del Instituto, fortaleciendo el talento humano del IDPC, mediante procesos de capacitación, desarrollados bajo la modalidad de educación no formal, con el fin de potencializar habilidades, conocimientos y destrezas en los servidores, para favorecer su desempeño laboral y así contribuir a la creación de valor público</w:t>
      </w:r>
      <w:r w:rsidR="002952EA" w:rsidRPr="008C6A5C">
        <w:rPr>
          <w:rFonts w:ascii="Arial" w:eastAsia="SimSun" w:hAnsi="Arial" w:cs="Arial"/>
          <w:i/>
          <w:color w:val="000000"/>
          <w:lang w:val="es-ES_tradnl" w:eastAsia="zh-CN"/>
        </w:rPr>
        <w:t>”</w:t>
      </w:r>
      <w:r w:rsidR="00CF6D2C" w:rsidRPr="008C6A5C">
        <w:rPr>
          <w:rFonts w:ascii="Arial" w:eastAsia="SimSun" w:hAnsi="Arial" w:cs="Arial"/>
          <w:i/>
          <w:color w:val="000000"/>
          <w:lang w:val="es-ES_tradnl" w:eastAsia="zh-CN"/>
        </w:rPr>
        <w:t xml:space="preserve">. </w:t>
      </w:r>
    </w:p>
    <w:p w14:paraId="657A10E7" w14:textId="1F75E43F" w:rsidR="001079E7" w:rsidRPr="008C6A5C" w:rsidRDefault="001079E7" w:rsidP="001079E7">
      <w:pPr>
        <w:pStyle w:val="Prrafodelista"/>
        <w:numPr>
          <w:ilvl w:val="0"/>
          <w:numId w:val="5"/>
        </w:numPr>
        <w:tabs>
          <w:tab w:val="left" w:pos="220"/>
          <w:tab w:val="left" w:pos="720"/>
        </w:tabs>
        <w:suppressAutoHyphens w:val="0"/>
        <w:autoSpaceDE w:val="0"/>
        <w:autoSpaceDN w:val="0"/>
        <w:adjustRightInd w:val="0"/>
        <w:spacing w:after="240" w:line="340" w:lineRule="atLeast"/>
        <w:jc w:val="both"/>
        <w:rPr>
          <w:rFonts w:ascii="Arial" w:eastAsia="SimSun" w:hAnsi="Arial" w:cs="Arial"/>
          <w:i/>
          <w:color w:val="000000"/>
          <w:lang w:val="es-ES_tradnl" w:eastAsia="zh-CN"/>
        </w:rPr>
      </w:pPr>
      <w:r w:rsidRPr="008C6A5C">
        <w:rPr>
          <w:rFonts w:ascii="Arial" w:eastAsia="SimSun" w:hAnsi="Arial" w:cs="Arial"/>
          <w:color w:val="000000"/>
          <w:lang w:val="es-ES_tradnl" w:eastAsia="zh-CN"/>
        </w:rPr>
        <w:t>Implementar y desarrollar el Plan de Bienestar Social</w:t>
      </w:r>
      <w:r w:rsidR="005D07FF" w:rsidRPr="008C6A5C">
        <w:rPr>
          <w:rFonts w:ascii="Arial" w:eastAsia="SimSun" w:hAnsi="Arial" w:cs="Arial"/>
          <w:color w:val="000000"/>
          <w:lang w:val="es-ES_tradnl" w:eastAsia="zh-CN"/>
        </w:rPr>
        <w:t xml:space="preserve"> e incentivos</w:t>
      </w:r>
      <w:r w:rsidRPr="008C6A5C">
        <w:rPr>
          <w:rFonts w:ascii="Arial" w:eastAsia="SimSun" w:hAnsi="Arial" w:cs="Arial"/>
          <w:color w:val="000000"/>
          <w:lang w:val="es-ES_tradnl" w:eastAsia="zh-CN"/>
        </w:rPr>
        <w:t xml:space="preserve">, el cual tiene como objetivo </w:t>
      </w:r>
      <w:r w:rsidRPr="008C6A5C">
        <w:rPr>
          <w:rFonts w:ascii="Arial" w:eastAsia="SimSun" w:hAnsi="Arial" w:cs="Arial"/>
          <w:i/>
          <w:color w:val="000000"/>
          <w:lang w:val="es-ES_tradnl" w:eastAsia="zh-CN"/>
        </w:rPr>
        <w:t>“</w:t>
      </w:r>
      <w:r w:rsidRPr="008C6A5C">
        <w:rPr>
          <w:rFonts w:ascii="Arial" w:hAnsi="Arial" w:cs="Arial"/>
          <w:i/>
        </w:rPr>
        <w:t>Propiciar condiciones en el mejoramiento de calidad de vida laboral, generando espacios de conocimiento, esparcimiento e integración familiar, que favorezcan el desarrollo de la creatividad, la identidad, la participación y la seguridad laboral de los empleados de la entidad, así como la eficacia, la eficiencia y la efectividad en su desempeño”</w:t>
      </w:r>
    </w:p>
    <w:p w14:paraId="08C20A59" w14:textId="0EDD26BA" w:rsidR="005D07FF" w:rsidRPr="008C6A5C" w:rsidRDefault="00866C11" w:rsidP="005D07FF">
      <w:pPr>
        <w:pStyle w:val="Prrafodelista"/>
        <w:numPr>
          <w:ilvl w:val="0"/>
          <w:numId w:val="5"/>
        </w:numPr>
        <w:tabs>
          <w:tab w:val="left" w:pos="220"/>
          <w:tab w:val="left" w:pos="720"/>
        </w:tabs>
        <w:suppressAutoHyphens w:val="0"/>
        <w:autoSpaceDE w:val="0"/>
        <w:autoSpaceDN w:val="0"/>
        <w:adjustRightInd w:val="0"/>
        <w:spacing w:after="240" w:line="340" w:lineRule="atLeast"/>
        <w:jc w:val="both"/>
        <w:rPr>
          <w:rFonts w:ascii="Arial" w:eastAsia="SimSun" w:hAnsi="Arial" w:cs="Arial"/>
          <w:color w:val="000000"/>
          <w:lang w:val="es-ES_tradnl" w:eastAsia="zh-CN"/>
        </w:rPr>
      </w:pPr>
      <w:r w:rsidRPr="008C6A5C">
        <w:rPr>
          <w:rFonts w:ascii="Arial" w:eastAsia="SimSun" w:hAnsi="Arial" w:cs="Arial"/>
          <w:color w:val="000000"/>
          <w:lang w:val="es-ES_tradnl" w:eastAsia="zh-CN"/>
        </w:rPr>
        <w:t>Fortal</w:t>
      </w:r>
      <w:r w:rsidR="00F235CA" w:rsidRPr="008C6A5C">
        <w:rPr>
          <w:rFonts w:ascii="Arial" w:eastAsia="SimSun" w:hAnsi="Arial" w:cs="Arial"/>
          <w:color w:val="000000"/>
          <w:lang w:val="es-ES_tradnl" w:eastAsia="zh-CN"/>
        </w:rPr>
        <w:t>ecer la cultura de la prevenció</w:t>
      </w:r>
      <w:r w:rsidRPr="008C6A5C">
        <w:rPr>
          <w:rFonts w:ascii="Arial" w:eastAsia="SimSun" w:hAnsi="Arial" w:cs="Arial"/>
          <w:color w:val="000000"/>
          <w:lang w:val="es-ES_tradnl" w:eastAsia="zh-CN"/>
        </w:rPr>
        <w:t>n y mane</w:t>
      </w:r>
      <w:r w:rsidR="00F235CA" w:rsidRPr="008C6A5C">
        <w:rPr>
          <w:rFonts w:ascii="Arial" w:eastAsia="SimSun" w:hAnsi="Arial" w:cs="Arial"/>
          <w:color w:val="000000"/>
          <w:lang w:val="es-ES_tradnl" w:eastAsia="zh-CN"/>
        </w:rPr>
        <w:t xml:space="preserve">jo de los riesgos en el entorno laboral, </w:t>
      </w:r>
      <w:r w:rsidR="005D07FF" w:rsidRPr="008C6A5C">
        <w:rPr>
          <w:rFonts w:ascii="Arial" w:eastAsia="SimSun" w:hAnsi="Arial" w:cs="Arial"/>
          <w:color w:val="000000"/>
          <w:lang w:val="es-ES_tradnl" w:eastAsia="zh-CN"/>
        </w:rPr>
        <w:t xml:space="preserve">en los estándares mínimos del Sistema de Gestión de Seguridad y Salud en el Trabajo </w:t>
      </w:r>
      <w:r w:rsidR="002C762C">
        <w:rPr>
          <w:rFonts w:ascii="Arial" w:eastAsia="SimSun" w:hAnsi="Arial" w:cs="Arial"/>
          <w:color w:val="000000"/>
          <w:lang w:val="es-ES_tradnl" w:eastAsia="zh-CN"/>
        </w:rPr>
        <w:t>S</w:t>
      </w:r>
      <w:r w:rsidR="005D07FF" w:rsidRPr="008C6A5C">
        <w:rPr>
          <w:rFonts w:ascii="Arial" w:eastAsia="SimSun" w:hAnsi="Arial" w:cs="Arial"/>
          <w:color w:val="000000"/>
          <w:lang w:val="es-ES_tradnl" w:eastAsia="zh-CN"/>
        </w:rPr>
        <w:t xml:space="preserve">G-SST-,  con el fin de garantizar el bienestar, la salud e higiene de todos los servidores del IDPC de conformidad con el Decreto 1072 de 2015. </w:t>
      </w:r>
    </w:p>
    <w:p w14:paraId="37145CFB" w14:textId="73BD6E30" w:rsidR="00EA7232" w:rsidRDefault="00F235CA" w:rsidP="00EA7232">
      <w:pPr>
        <w:pStyle w:val="Prrafodelista"/>
        <w:numPr>
          <w:ilvl w:val="0"/>
          <w:numId w:val="5"/>
        </w:numPr>
        <w:tabs>
          <w:tab w:val="left" w:pos="220"/>
          <w:tab w:val="left" w:pos="720"/>
        </w:tabs>
        <w:suppressAutoHyphens w:val="0"/>
        <w:autoSpaceDE w:val="0"/>
        <w:autoSpaceDN w:val="0"/>
        <w:adjustRightInd w:val="0"/>
        <w:spacing w:line="340" w:lineRule="atLeast"/>
        <w:jc w:val="both"/>
        <w:rPr>
          <w:rFonts w:ascii="Arial" w:eastAsia="SimSun" w:hAnsi="Arial" w:cs="Arial"/>
          <w:color w:val="000000"/>
          <w:lang w:val="es-ES_tradnl" w:eastAsia="zh-CN"/>
        </w:rPr>
      </w:pPr>
      <w:r w:rsidRPr="008C6A5C">
        <w:rPr>
          <w:rFonts w:ascii="Arial" w:eastAsia="SimSun" w:hAnsi="Arial" w:cs="Arial"/>
          <w:color w:val="000000"/>
          <w:lang w:val="es-ES_tradnl" w:eastAsia="zh-CN"/>
        </w:rPr>
        <w:t xml:space="preserve">Fortalecer </w:t>
      </w:r>
      <w:r w:rsidR="00866C11" w:rsidRPr="008C6A5C">
        <w:rPr>
          <w:rFonts w:ascii="Arial" w:eastAsia="SimSun" w:hAnsi="Arial" w:cs="Arial"/>
          <w:color w:val="000000"/>
          <w:lang w:val="es-ES_tradnl" w:eastAsia="zh-CN"/>
        </w:rPr>
        <w:t xml:space="preserve">los </w:t>
      </w:r>
      <w:r w:rsidRPr="008C6A5C">
        <w:rPr>
          <w:rFonts w:ascii="Arial" w:eastAsia="SimSun" w:hAnsi="Arial" w:cs="Arial"/>
          <w:color w:val="000000"/>
          <w:lang w:val="es-ES_tradnl" w:eastAsia="zh-CN"/>
        </w:rPr>
        <w:t>procesos de selección, evaluació</w:t>
      </w:r>
      <w:r w:rsidR="00BD3C06" w:rsidRPr="008C6A5C">
        <w:rPr>
          <w:rFonts w:ascii="Arial" w:eastAsia="SimSun" w:hAnsi="Arial" w:cs="Arial"/>
          <w:color w:val="000000"/>
          <w:lang w:val="es-ES_tradnl" w:eastAsia="zh-CN"/>
        </w:rPr>
        <w:t xml:space="preserve">n, movilidad, y desvinculación de los servidores de </w:t>
      </w:r>
      <w:r w:rsidR="0077794B" w:rsidRPr="008C6A5C">
        <w:rPr>
          <w:rFonts w:ascii="Arial" w:eastAsia="SimSun" w:hAnsi="Arial" w:cs="Arial"/>
          <w:color w:val="000000"/>
          <w:lang w:val="es-ES_tradnl" w:eastAsia="zh-CN"/>
        </w:rPr>
        <w:t xml:space="preserve">carrera administrativa del IDPC, enmarcado en el Plan Anual de Vacantes. </w:t>
      </w:r>
    </w:p>
    <w:p w14:paraId="39B032FC" w14:textId="77777777" w:rsidR="00EA7232" w:rsidRPr="002C762C" w:rsidRDefault="00EA7232" w:rsidP="002C762C">
      <w:pPr>
        <w:rPr>
          <w:rFonts w:ascii="Arial" w:eastAsia="SimSun" w:hAnsi="Arial" w:cs="Arial"/>
          <w:color w:val="000000"/>
          <w:lang w:val="es-ES_tradnl" w:eastAsia="zh-CN"/>
        </w:rPr>
      </w:pPr>
    </w:p>
    <w:p w14:paraId="4539138F" w14:textId="77777777" w:rsidR="00EA7232" w:rsidRPr="00EA7232" w:rsidRDefault="00EA7232" w:rsidP="00EA7232">
      <w:pPr>
        <w:tabs>
          <w:tab w:val="left" w:pos="220"/>
          <w:tab w:val="left" w:pos="720"/>
        </w:tabs>
        <w:suppressAutoHyphens w:val="0"/>
        <w:autoSpaceDE w:val="0"/>
        <w:autoSpaceDN w:val="0"/>
        <w:adjustRightInd w:val="0"/>
        <w:spacing w:line="340" w:lineRule="atLeast"/>
        <w:jc w:val="both"/>
        <w:rPr>
          <w:rFonts w:ascii="Arial" w:eastAsia="SimSun" w:hAnsi="Arial" w:cs="Arial"/>
          <w:color w:val="000000"/>
          <w:lang w:val="es-ES_tradnl" w:eastAsia="zh-CN"/>
        </w:rPr>
      </w:pPr>
    </w:p>
    <w:p w14:paraId="60263931" w14:textId="0FE46BB4" w:rsidR="00580B91" w:rsidRPr="00156621" w:rsidRDefault="00580B91" w:rsidP="00156621">
      <w:pPr>
        <w:pStyle w:val="Ttulo1"/>
        <w:numPr>
          <w:ilvl w:val="0"/>
          <w:numId w:val="25"/>
        </w:numPr>
        <w:jc w:val="center"/>
        <w:rPr>
          <w:rStyle w:val="EncabezadoCar"/>
          <w:b/>
          <w:color w:val="548DD4" w:themeColor="text2" w:themeTint="99"/>
        </w:rPr>
      </w:pPr>
      <w:bookmarkStart w:id="4" w:name="_Toc10645131"/>
      <w:r w:rsidRPr="00156621">
        <w:rPr>
          <w:rStyle w:val="EncabezadoCar"/>
          <w:b/>
          <w:color w:val="548DD4" w:themeColor="text2" w:themeTint="99"/>
        </w:rPr>
        <w:t>DIRECCIONAMIENTO ESTRATÉGICO DEL INSTITUTO DISTRITAL DE PATRIMONIO CULT</w:t>
      </w:r>
      <w:r w:rsidR="009D5F74" w:rsidRPr="00156621">
        <w:rPr>
          <w:rStyle w:val="EncabezadoCar"/>
          <w:b/>
          <w:color w:val="548DD4" w:themeColor="text2" w:themeTint="99"/>
        </w:rPr>
        <w:t>U</w:t>
      </w:r>
      <w:r w:rsidRPr="00156621">
        <w:rPr>
          <w:rStyle w:val="EncabezadoCar"/>
          <w:b/>
          <w:color w:val="548DD4" w:themeColor="text2" w:themeTint="99"/>
        </w:rPr>
        <w:t>RAL</w:t>
      </w:r>
      <w:bookmarkEnd w:id="4"/>
    </w:p>
    <w:p w14:paraId="6220658B" w14:textId="77777777" w:rsidR="009D5F74" w:rsidRPr="008C6A5C" w:rsidRDefault="009D5F74" w:rsidP="00EA7232">
      <w:pPr>
        <w:pStyle w:val="Prrafodelista"/>
        <w:tabs>
          <w:tab w:val="left" w:pos="220"/>
          <w:tab w:val="left" w:pos="720"/>
        </w:tabs>
        <w:suppressAutoHyphens w:val="0"/>
        <w:autoSpaceDE w:val="0"/>
        <w:autoSpaceDN w:val="0"/>
        <w:adjustRightInd w:val="0"/>
        <w:spacing w:line="240" w:lineRule="auto"/>
        <w:ind w:left="1080"/>
        <w:rPr>
          <w:rFonts w:ascii="Arial" w:eastAsia="SimSun" w:hAnsi="Arial" w:cs="Arial"/>
          <w:b/>
          <w:color w:val="000000"/>
          <w:lang w:val="es-ES_tradnl" w:eastAsia="zh-CN"/>
        </w:rPr>
      </w:pPr>
    </w:p>
    <w:p w14:paraId="43F46381" w14:textId="54A59B72" w:rsidR="00580B91" w:rsidRPr="008C6A5C" w:rsidRDefault="00580B91" w:rsidP="002C762C">
      <w:pPr>
        <w:pStyle w:val="Prrafodelista"/>
        <w:numPr>
          <w:ilvl w:val="0"/>
          <w:numId w:val="21"/>
        </w:numPr>
        <w:tabs>
          <w:tab w:val="left" w:pos="220"/>
          <w:tab w:val="left" w:pos="720"/>
        </w:tabs>
        <w:suppressAutoHyphens w:val="0"/>
        <w:autoSpaceDE w:val="0"/>
        <w:autoSpaceDN w:val="0"/>
        <w:adjustRightInd w:val="0"/>
        <w:spacing w:line="240" w:lineRule="auto"/>
        <w:jc w:val="both"/>
        <w:rPr>
          <w:rFonts w:ascii="Arial" w:eastAsia="SimSun" w:hAnsi="Arial" w:cs="Arial"/>
          <w:b/>
          <w:color w:val="000000"/>
          <w:lang w:val="es-ES_tradnl" w:eastAsia="zh-CN"/>
        </w:rPr>
      </w:pPr>
      <w:r w:rsidRPr="008C6A5C">
        <w:rPr>
          <w:rFonts w:ascii="Arial" w:eastAsia="SimSun" w:hAnsi="Arial" w:cs="Arial"/>
          <w:b/>
          <w:color w:val="000000"/>
          <w:lang w:val="es-ES_tradnl" w:eastAsia="zh-CN"/>
        </w:rPr>
        <w:t xml:space="preserve">MISIÓN </w:t>
      </w:r>
    </w:p>
    <w:p w14:paraId="1E64DF53" w14:textId="77777777" w:rsidR="002C762C" w:rsidRDefault="002C762C" w:rsidP="002C762C">
      <w:pPr>
        <w:pStyle w:val="NormalWeb"/>
        <w:spacing w:before="0" w:beforeAutospacing="0" w:after="0" w:afterAutospacing="0"/>
        <w:jc w:val="both"/>
        <w:textAlignment w:val="baseline"/>
        <w:rPr>
          <w:rFonts w:ascii="Arial" w:hAnsi="Arial" w:cs="Arial"/>
          <w:color w:val="000000"/>
          <w:lang w:eastAsia="zh-CN"/>
        </w:rPr>
      </w:pPr>
    </w:p>
    <w:p w14:paraId="2E72F2C2" w14:textId="77777777" w:rsidR="00580B91" w:rsidRDefault="00580B91" w:rsidP="002C762C">
      <w:pPr>
        <w:pStyle w:val="NormalWeb"/>
        <w:spacing w:before="0" w:beforeAutospacing="0" w:after="0" w:afterAutospacing="0"/>
        <w:jc w:val="both"/>
        <w:textAlignment w:val="baseline"/>
        <w:rPr>
          <w:rFonts w:ascii="Arial" w:hAnsi="Arial" w:cs="Arial"/>
          <w:color w:val="000000"/>
          <w:lang w:eastAsia="zh-CN"/>
        </w:rPr>
      </w:pPr>
      <w:r w:rsidRPr="008C6A5C">
        <w:rPr>
          <w:rFonts w:ascii="Arial" w:hAnsi="Arial" w:cs="Arial"/>
          <w:color w:val="000000"/>
          <w:lang w:eastAsia="zh-CN"/>
        </w:rPr>
        <w:t>El Instituto Distrital de Patrimonio Cultural promueve y gestiona la preservación y sostenibilidad del patrimonio cultural de Bogotá, mediante la implementación de estrategias y acciones de identificación, valoración, protección, recuperación y divulgación, con el fin de garantizar el ejercicio efectivo de los derechos patrimoniales y culturales de la ciudadanía y afianzar el sentido de apropiación social del patrimonio cultural.</w:t>
      </w:r>
    </w:p>
    <w:p w14:paraId="1ED82B5A" w14:textId="77777777" w:rsidR="002C762C" w:rsidRPr="008C6A5C" w:rsidRDefault="002C762C" w:rsidP="002C762C">
      <w:pPr>
        <w:pStyle w:val="NormalWeb"/>
        <w:spacing w:before="0" w:beforeAutospacing="0" w:after="0" w:afterAutospacing="0"/>
        <w:jc w:val="both"/>
        <w:textAlignment w:val="baseline"/>
        <w:rPr>
          <w:rFonts w:ascii="Arial" w:hAnsi="Arial" w:cs="Arial"/>
          <w:color w:val="000000"/>
          <w:lang w:eastAsia="zh-CN"/>
        </w:rPr>
      </w:pPr>
    </w:p>
    <w:p w14:paraId="0AD7B979" w14:textId="5688B0D4" w:rsidR="00580B91" w:rsidRPr="008C6A5C" w:rsidRDefault="00580B91" w:rsidP="002C762C">
      <w:pPr>
        <w:pStyle w:val="NormalWeb"/>
        <w:numPr>
          <w:ilvl w:val="0"/>
          <w:numId w:val="21"/>
        </w:numPr>
        <w:spacing w:before="0" w:beforeAutospacing="0" w:after="0" w:afterAutospacing="0"/>
        <w:jc w:val="both"/>
        <w:textAlignment w:val="baseline"/>
        <w:rPr>
          <w:rFonts w:ascii="Arial" w:hAnsi="Arial" w:cs="Arial"/>
          <w:b/>
          <w:bCs/>
          <w:color w:val="000000"/>
          <w:lang w:eastAsia="zh-CN"/>
        </w:rPr>
      </w:pPr>
      <w:r w:rsidRPr="008C6A5C">
        <w:rPr>
          <w:rFonts w:ascii="Arial" w:hAnsi="Arial" w:cs="Arial"/>
          <w:b/>
          <w:bCs/>
          <w:color w:val="000000"/>
          <w:lang w:eastAsia="zh-CN"/>
        </w:rPr>
        <w:t>VISIÓN</w:t>
      </w:r>
    </w:p>
    <w:p w14:paraId="6480F8C3" w14:textId="77777777" w:rsidR="00580B91" w:rsidRPr="008C6A5C" w:rsidRDefault="00580B91" w:rsidP="002C762C">
      <w:pPr>
        <w:pStyle w:val="NormalWeb"/>
        <w:spacing w:before="0" w:beforeAutospacing="0" w:after="0" w:afterAutospacing="0"/>
        <w:jc w:val="both"/>
        <w:textAlignment w:val="baseline"/>
        <w:rPr>
          <w:rFonts w:ascii="Arial" w:hAnsi="Arial" w:cs="Arial"/>
          <w:color w:val="000000"/>
          <w:lang w:eastAsia="zh-CN"/>
        </w:rPr>
      </w:pPr>
    </w:p>
    <w:p w14:paraId="7B7B3A9B" w14:textId="0C44263C" w:rsidR="00580B91" w:rsidRDefault="00580B91" w:rsidP="002C762C">
      <w:pPr>
        <w:pStyle w:val="NormalWeb"/>
        <w:spacing w:before="0" w:beforeAutospacing="0" w:after="0" w:afterAutospacing="0"/>
        <w:jc w:val="both"/>
        <w:textAlignment w:val="baseline"/>
        <w:rPr>
          <w:rFonts w:ascii="Arial" w:hAnsi="Arial" w:cs="Arial"/>
          <w:color w:val="000000"/>
          <w:lang w:eastAsia="zh-CN"/>
        </w:rPr>
      </w:pPr>
      <w:r w:rsidRPr="008C6A5C">
        <w:rPr>
          <w:rFonts w:ascii="Arial" w:hAnsi="Arial" w:cs="Arial"/>
          <w:color w:val="000000"/>
          <w:lang w:eastAsia="zh-CN"/>
        </w:rPr>
        <w:lastRenderedPageBreak/>
        <w:t>En el año 2020, el Instituto Distrital de Patrimonio Cultural se ha consolidado como la entidad que gestiona procesos de sostenibilidad del patrimonio cultural como bien colectivo para su reconocimiento, uso y disfrute.</w:t>
      </w:r>
    </w:p>
    <w:p w14:paraId="6603EF03" w14:textId="77777777" w:rsidR="002C762C" w:rsidRPr="008C6A5C" w:rsidRDefault="002C762C" w:rsidP="002C762C">
      <w:pPr>
        <w:pStyle w:val="NormalWeb"/>
        <w:spacing w:before="0" w:beforeAutospacing="0" w:after="0" w:afterAutospacing="0"/>
        <w:jc w:val="both"/>
        <w:textAlignment w:val="baseline"/>
        <w:rPr>
          <w:rFonts w:ascii="Arial" w:hAnsi="Arial" w:cs="Arial"/>
          <w:color w:val="000000"/>
          <w:lang w:eastAsia="zh-CN"/>
        </w:rPr>
      </w:pPr>
    </w:p>
    <w:p w14:paraId="2E6E8F32" w14:textId="4D12255B" w:rsidR="00580B91" w:rsidRDefault="00580B91" w:rsidP="002C762C">
      <w:pPr>
        <w:pStyle w:val="NormalWeb"/>
        <w:numPr>
          <w:ilvl w:val="0"/>
          <w:numId w:val="21"/>
        </w:numPr>
        <w:spacing w:before="0" w:beforeAutospacing="0" w:after="0" w:afterAutospacing="0"/>
        <w:jc w:val="both"/>
        <w:textAlignment w:val="baseline"/>
        <w:rPr>
          <w:rFonts w:ascii="Arial" w:hAnsi="Arial" w:cs="Arial"/>
          <w:b/>
          <w:color w:val="000000"/>
          <w:lang w:eastAsia="zh-CN"/>
        </w:rPr>
      </w:pPr>
      <w:r w:rsidRPr="008C6A5C">
        <w:rPr>
          <w:rFonts w:ascii="Arial" w:hAnsi="Arial" w:cs="Arial"/>
          <w:b/>
          <w:color w:val="000000"/>
          <w:lang w:eastAsia="zh-CN"/>
        </w:rPr>
        <w:t>OBJETIVOS ESTRATEGICOS DEL IDPC</w:t>
      </w:r>
    </w:p>
    <w:p w14:paraId="48B423FA" w14:textId="77777777" w:rsidR="002C762C" w:rsidRPr="008C6A5C" w:rsidRDefault="002C762C" w:rsidP="002C762C">
      <w:pPr>
        <w:pStyle w:val="NormalWeb"/>
        <w:spacing w:before="0" w:beforeAutospacing="0" w:after="0" w:afterAutospacing="0"/>
        <w:ind w:left="220"/>
        <w:jc w:val="both"/>
        <w:textAlignment w:val="baseline"/>
        <w:rPr>
          <w:rFonts w:ascii="Arial" w:hAnsi="Arial" w:cs="Arial"/>
          <w:b/>
          <w:color w:val="000000"/>
          <w:lang w:eastAsia="zh-CN"/>
        </w:rPr>
      </w:pPr>
    </w:p>
    <w:p w14:paraId="12D80886" w14:textId="3CAF037F" w:rsidR="00580B91" w:rsidRPr="008C6A5C" w:rsidRDefault="00580B91" w:rsidP="00580B91">
      <w:pPr>
        <w:widowControl/>
        <w:numPr>
          <w:ilvl w:val="0"/>
          <w:numId w:val="6"/>
        </w:numPr>
        <w:suppressAutoHyphens w:val="0"/>
        <w:spacing w:line="240" w:lineRule="auto"/>
        <w:jc w:val="both"/>
        <w:textAlignment w:val="baseline"/>
        <w:rPr>
          <w:rFonts w:ascii="Arial" w:eastAsia="SimSun" w:hAnsi="Arial" w:cs="Arial"/>
          <w:color w:val="000000"/>
          <w:lang w:val="es-ES_tradnl" w:eastAsia="zh-CN"/>
        </w:rPr>
      </w:pPr>
      <w:r w:rsidRPr="008C6A5C">
        <w:rPr>
          <w:rFonts w:ascii="Arial" w:eastAsia="SimSun" w:hAnsi="Arial" w:cs="Arial"/>
          <w:color w:val="000000"/>
          <w:lang w:val="es-ES_tradnl" w:eastAsia="zh-CN"/>
        </w:rPr>
        <w:t>Fomentar la apropiación social del patrimonio cultural tangible e intangible.</w:t>
      </w:r>
    </w:p>
    <w:p w14:paraId="04CBC2AB" w14:textId="2125F7EE" w:rsidR="00580B91" w:rsidRPr="008C6A5C" w:rsidRDefault="00580B91" w:rsidP="00580B91">
      <w:pPr>
        <w:widowControl/>
        <w:numPr>
          <w:ilvl w:val="0"/>
          <w:numId w:val="6"/>
        </w:numPr>
        <w:suppressAutoHyphens w:val="0"/>
        <w:spacing w:line="240" w:lineRule="auto"/>
        <w:jc w:val="both"/>
        <w:textAlignment w:val="baseline"/>
        <w:rPr>
          <w:rFonts w:ascii="Arial" w:eastAsia="SimSun" w:hAnsi="Arial" w:cs="Arial"/>
          <w:color w:val="000000"/>
          <w:lang w:val="es-ES_tradnl" w:eastAsia="zh-CN"/>
        </w:rPr>
      </w:pPr>
      <w:r w:rsidRPr="008C6A5C">
        <w:rPr>
          <w:rFonts w:ascii="Arial" w:eastAsia="SimSun" w:hAnsi="Arial" w:cs="Arial"/>
          <w:color w:val="000000"/>
          <w:lang w:val="es-ES_tradnl" w:eastAsia="zh-CN"/>
        </w:rPr>
        <w:t>Gestionar la recuperación de Bienes y Sectores de Interés Cultural en el Distrito Capital.</w:t>
      </w:r>
    </w:p>
    <w:p w14:paraId="17F7C043" w14:textId="48A5224D" w:rsidR="00580B91" w:rsidRPr="008C6A5C" w:rsidRDefault="00580B91" w:rsidP="00580B91">
      <w:pPr>
        <w:widowControl/>
        <w:numPr>
          <w:ilvl w:val="0"/>
          <w:numId w:val="6"/>
        </w:numPr>
        <w:suppressAutoHyphens w:val="0"/>
        <w:spacing w:line="240" w:lineRule="auto"/>
        <w:jc w:val="both"/>
        <w:textAlignment w:val="baseline"/>
        <w:rPr>
          <w:rFonts w:ascii="Arial" w:eastAsia="SimSun" w:hAnsi="Arial" w:cs="Arial"/>
          <w:color w:val="000000"/>
          <w:lang w:val="es-ES_tradnl" w:eastAsia="zh-CN"/>
        </w:rPr>
      </w:pPr>
      <w:r w:rsidRPr="008C6A5C">
        <w:rPr>
          <w:rFonts w:ascii="Arial" w:eastAsia="SimSun" w:hAnsi="Arial" w:cs="Arial"/>
          <w:color w:val="000000"/>
          <w:lang w:val="es-ES_tradnl" w:eastAsia="zh-CN"/>
        </w:rPr>
        <w:t>Promover la inversión pública y privada con el fin de garantizar la sostenibilidad del patrimonio cultural.</w:t>
      </w:r>
    </w:p>
    <w:p w14:paraId="16978F47" w14:textId="0221D0B3" w:rsidR="00580B91" w:rsidRPr="008C6A5C" w:rsidRDefault="00580B91" w:rsidP="00580B91">
      <w:pPr>
        <w:widowControl/>
        <w:numPr>
          <w:ilvl w:val="0"/>
          <w:numId w:val="6"/>
        </w:numPr>
        <w:suppressAutoHyphens w:val="0"/>
        <w:spacing w:line="240" w:lineRule="auto"/>
        <w:jc w:val="both"/>
        <w:textAlignment w:val="baseline"/>
        <w:rPr>
          <w:rFonts w:ascii="Arial" w:eastAsia="SimSun" w:hAnsi="Arial" w:cs="Arial"/>
          <w:color w:val="000000"/>
          <w:lang w:val="es-ES_tradnl" w:eastAsia="zh-CN"/>
        </w:rPr>
      </w:pPr>
      <w:r w:rsidRPr="008C6A5C">
        <w:rPr>
          <w:rFonts w:ascii="Arial" w:eastAsia="SimSun" w:hAnsi="Arial" w:cs="Arial"/>
          <w:color w:val="000000"/>
          <w:lang w:val="es-ES_tradnl" w:eastAsia="zh-CN"/>
        </w:rPr>
        <w:t>Divulgar los valores de patrimonio cultural en todo el Distrito Capital.</w:t>
      </w:r>
    </w:p>
    <w:p w14:paraId="4F604E77" w14:textId="665005A4" w:rsidR="00580B91" w:rsidRPr="008C6A5C" w:rsidRDefault="00580B91" w:rsidP="00580B91">
      <w:pPr>
        <w:widowControl/>
        <w:numPr>
          <w:ilvl w:val="0"/>
          <w:numId w:val="6"/>
        </w:numPr>
        <w:suppressAutoHyphens w:val="0"/>
        <w:spacing w:line="240" w:lineRule="auto"/>
        <w:jc w:val="both"/>
        <w:textAlignment w:val="baseline"/>
        <w:rPr>
          <w:rFonts w:ascii="Arial" w:eastAsia="SimSun" w:hAnsi="Arial" w:cs="Arial"/>
          <w:color w:val="000000"/>
          <w:lang w:val="es-ES_tradnl" w:eastAsia="zh-CN"/>
        </w:rPr>
      </w:pPr>
      <w:r w:rsidRPr="008C6A5C">
        <w:rPr>
          <w:rFonts w:ascii="Arial" w:eastAsia="SimSun" w:hAnsi="Arial" w:cs="Arial"/>
          <w:color w:val="000000"/>
          <w:lang w:val="es-ES_tradnl" w:eastAsia="zh-CN"/>
        </w:rPr>
        <w:t>Fortalecer la gestión y administración institucional.</w:t>
      </w:r>
    </w:p>
    <w:p w14:paraId="6DBD4485" w14:textId="77777777" w:rsidR="003E1407" w:rsidRPr="008C6A5C" w:rsidRDefault="003E1407" w:rsidP="00580B91">
      <w:pPr>
        <w:widowControl/>
        <w:suppressAutoHyphens w:val="0"/>
        <w:spacing w:line="240" w:lineRule="auto"/>
        <w:jc w:val="both"/>
        <w:textAlignment w:val="baseline"/>
        <w:rPr>
          <w:rFonts w:ascii="Arial" w:eastAsia="SimSun" w:hAnsi="Arial" w:cs="Arial"/>
          <w:b/>
          <w:color w:val="000000"/>
          <w:lang w:val="es-ES_tradnl" w:eastAsia="zh-CN"/>
        </w:rPr>
      </w:pPr>
    </w:p>
    <w:p w14:paraId="6670EBE3" w14:textId="678C8DCA" w:rsidR="005F5C45" w:rsidRPr="008C6A5C" w:rsidRDefault="00F05206" w:rsidP="002C762C">
      <w:pPr>
        <w:pStyle w:val="Prrafodelista"/>
        <w:widowControl/>
        <w:numPr>
          <w:ilvl w:val="0"/>
          <w:numId w:val="21"/>
        </w:numPr>
        <w:suppressAutoHyphens w:val="0"/>
        <w:spacing w:line="240" w:lineRule="auto"/>
        <w:jc w:val="both"/>
        <w:textAlignment w:val="baseline"/>
        <w:rPr>
          <w:rFonts w:ascii="Arial" w:eastAsia="SimSun" w:hAnsi="Arial" w:cs="Arial"/>
          <w:b/>
          <w:color w:val="000000"/>
          <w:lang w:val="es-ES_tradnl" w:eastAsia="zh-CN"/>
        </w:rPr>
      </w:pPr>
      <w:r w:rsidRPr="008C6A5C">
        <w:rPr>
          <w:rFonts w:ascii="Arial" w:eastAsia="SimSun" w:hAnsi="Arial" w:cs="Arial"/>
          <w:b/>
          <w:color w:val="000000"/>
          <w:lang w:val="es-ES_tradnl" w:eastAsia="zh-CN"/>
        </w:rPr>
        <w:t>VALORES Y PRINCIPIOS</w:t>
      </w:r>
    </w:p>
    <w:p w14:paraId="41D50530" w14:textId="77777777" w:rsidR="002C762C" w:rsidRDefault="002C762C" w:rsidP="002C762C">
      <w:pPr>
        <w:pStyle w:val="NormalWeb"/>
        <w:spacing w:before="0" w:beforeAutospacing="0" w:after="0" w:afterAutospacing="0"/>
        <w:jc w:val="both"/>
        <w:rPr>
          <w:rFonts w:ascii="Arial" w:hAnsi="Arial" w:cs="Arial"/>
          <w:color w:val="000000"/>
          <w:lang w:eastAsia="zh-CN"/>
        </w:rPr>
      </w:pPr>
    </w:p>
    <w:p w14:paraId="37F1A3BC" w14:textId="7AF17461" w:rsidR="00CE6C63" w:rsidRDefault="00F05206" w:rsidP="002C762C">
      <w:pPr>
        <w:pStyle w:val="NormalWeb"/>
        <w:spacing w:before="0" w:beforeAutospacing="0" w:after="0" w:afterAutospacing="0"/>
        <w:jc w:val="both"/>
        <w:rPr>
          <w:rFonts w:ascii="Arial" w:hAnsi="Arial" w:cs="Arial"/>
          <w:color w:val="000000"/>
          <w:lang w:eastAsia="zh-CN"/>
        </w:rPr>
      </w:pPr>
      <w:r w:rsidRPr="008C6A5C">
        <w:rPr>
          <w:rFonts w:ascii="Arial" w:hAnsi="Arial" w:cs="Arial"/>
          <w:color w:val="000000"/>
          <w:lang w:eastAsia="zh-CN"/>
        </w:rPr>
        <w:t>El IDPC acogió como valores y principios, los contenidos en e</w:t>
      </w:r>
      <w:r w:rsidR="00CE6C63" w:rsidRPr="008C6A5C">
        <w:rPr>
          <w:rFonts w:ascii="Arial" w:hAnsi="Arial" w:cs="Arial"/>
          <w:color w:val="000000"/>
          <w:lang w:eastAsia="zh-CN"/>
        </w:rPr>
        <w:t xml:space="preserve">l Código de Integridad </w:t>
      </w:r>
      <w:r w:rsidRPr="008C6A5C">
        <w:rPr>
          <w:rFonts w:ascii="Arial" w:hAnsi="Arial" w:cs="Arial"/>
          <w:color w:val="000000"/>
          <w:lang w:eastAsia="zh-CN"/>
        </w:rPr>
        <w:t xml:space="preserve">los cuales </w:t>
      </w:r>
      <w:r w:rsidR="00CE6C63" w:rsidRPr="008C6A5C">
        <w:rPr>
          <w:rFonts w:ascii="Arial" w:hAnsi="Arial" w:cs="Arial"/>
          <w:color w:val="000000"/>
          <w:lang w:eastAsia="zh-CN"/>
        </w:rPr>
        <w:t xml:space="preserve">orientan el actuar de todos los funcionarios, contratistas y colaboradores del IDPC, en armonía con los valores del servicio público colombiano y bajo criterios de integridad, transparencia y efectividad, para garantizar la valoración, cuidado, protección y sostenibilidad del patrimonio cultural de los bogotanos. </w:t>
      </w:r>
    </w:p>
    <w:p w14:paraId="2434D456" w14:textId="77777777" w:rsidR="002C762C" w:rsidRPr="008C6A5C" w:rsidRDefault="002C762C" w:rsidP="002C762C">
      <w:pPr>
        <w:pStyle w:val="NormalWeb"/>
        <w:spacing w:before="0" w:beforeAutospacing="0" w:after="0" w:afterAutospacing="0"/>
        <w:jc w:val="both"/>
        <w:rPr>
          <w:rFonts w:ascii="Arial" w:hAnsi="Arial" w:cs="Arial"/>
          <w:color w:val="000000"/>
          <w:lang w:eastAsia="zh-CN"/>
        </w:rPr>
      </w:pPr>
    </w:p>
    <w:p w14:paraId="7288F22C" w14:textId="4E5E5053" w:rsidR="00CE6C63" w:rsidRPr="008C6A5C" w:rsidRDefault="00F05206" w:rsidP="002C762C">
      <w:pPr>
        <w:pStyle w:val="NormalWeb"/>
        <w:numPr>
          <w:ilvl w:val="0"/>
          <w:numId w:val="7"/>
        </w:numPr>
        <w:spacing w:before="0" w:beforeAutospacing="0" w:after="0" w:afterAutospacing="0"/>
        <w:jc w:val="both"/>
        <w:rPr>
          <w:rFonts w:ascii="Arial" w:hAnsi="Arial" w:cs="Arial"/>
          <w:color w:val="000000"/>
          <w:lang w:eastAsia="zh-CN"/>
        </w:rPr>
      </w:pPr>
      <w:r w:rsidRPr="008C6A5C">
        <w:rPr>
          <w:rFonts w:ascii="Arial" w:hAnsi="Arial" w:cs="Arial"/>
          <w:color w:val="000000"/>
          <w:lang w:eastAsia="zh-CN"/>
        </w:rPr>
        <w:t>Honestidad</w:t>
      </w:r>
    </w:p>
    <w:p w14:paraId="7143BAB3" w14:textId="0DF62FB5" w:rsidR="00F05206" w:rsidRPr="008C6A5C" w:rsidRDefault="00F05206" w:rsidP="002C762C">
      <w:pPr>
        <w:pStyle w:val="NormalWeb"/>
        <w:numPr>
          <w:ilvl w:val="0"/>
          <w:numId w:val="7"/>
        </w:numPr>
        <w:spacing w:before="0" w:beforeAutospacing="0" w:after="0" w:afterAutospacing="0"/>
        <w:jc w:val="both"/>
        <w:rPr>
          <w:rFonts w:ascii="Arial" w:hAnsi="Arial" w:cs="Arial"/>
          <w:color w:val="000000"/>
          <w:lang w:eastAsia="zh-CN"/>
        </w:rPr>
      </w:pPr>
      <w:r w:rsidRPr="008C6A5C">
        <w:rPr>
          <w:rFonts w:ascii="Arial" w:hAnsi="Arial" w:cs="Arial"/>
          <w:color w:val="000000"/>
          <w:lang w:eastAsia="zh-CN"/>
        </w:rPr>
        <w:t>Respeto</w:t>
      </w:r>
    </w:p>
    <w:p w14:paraId="133C5E31" w14:textId="1EBE15BB" w:rsidR="00F05206" w:rsidRPr="008C6A5C" w:rsidRDefault="00F05206" w:rsidP="002C762C">
      <w:pPr>
        <w:pStyle w:val="NormalWeb"/>
        <w:numPr>
          <w:ilvl w:val="0"/>
          <w:numId w:val="7"/>
        </w:numPr>
        <w:spacing w:before="0" w:beforeAutospacing="0" w:after="0" w:afterAutospacing="0"/>
        <w:jc w:val="both"/>
        <w:rPr>
          <w:rFonts w:ascii="Arial" w:hAnsi="Arial" w:cs="Arial"/>
          <w:color w:val="000000"/>
          <w:lang w:eastAsia="zh-CN"/>
        </w:rPr>
      </w:pPr>
      <w:r w:rsidRPr="008C6A5C">
        <w:rPr>
          <w:rFonts w:ascii="Arial" w:hAnsi="Arial" w:cs="Arial"/>
          <w:color w:val="000000"/>
          <w:lang w:eastAsia="zh-CN"/>
        </w:rPr>
        <w:t xml:space="preserve">Compromiso </w:t>
      </w:r>
    </w:p>
    <w:p w14:paraId="7D546FE9" w14:textId="2616C503" w:rsidR="00F05206" w:rsidRPr="008C6A5C" w:rsidRDefault="00F05206" w:rsidP="002C762C">
      <w:pPr>
        <w:pStyle w:val="NormalWeb"/>
        <w:numPr>
          <w:ilvl w:val="0"/>
          <w:numId w:val="7"/>
        </w:numPr>
        <w:spacing w:before="0" w:beforeAutospacing="0" w:after="0" w:afterAutospacing="0"/>
        <w:jc w:val="both"/>
        <w:rPr>
          <w:rFonts w:ascii="Arial" w:hAnsi="Arial" w:cs="Arial"/>
          <w:color w:val="000000"/>
          <w:lang w:eastAsia="zh-CN"/>
        </w:rPr>
      </w:pPr>
      <w:r w:rsidRPr="008C6A5C">
        <w:rPr>
          <w:rFonts w:ascii="Arial" w:hAnsi="Arial" w:cs="Arial"/>
          <w:color w:val="000000"/>
          <w:lang w:eastAsia="zh-CN"/>
        </w:rPr>
        <w:t>Diligencia</w:t>
      </w:r>
    </w:p>
    <w:p w14:paraId="5D767D6B" w14:textId="77777777" w:rsidR="003F717E" w:rsidRDefault="00F05206" w:rsidP="002C762C">
      <w:pPr>
        <w:pStyle w:val="NormalWeb"/>
        <w:numPr>
          <w:ilvl w:val="0"/>
          <w:numId w:val="7"/>
        </w:numPr>
        <w:spacing w:before="0" w:beforeAutospacing="0" w:after="0" w:afterAutospacing="0"/>
        <w:jc w:val="both"/>
        <w:rPr>
          <w:rFonts w:ascii="Arial" w:hAnsi="Arial" w:cs="Arial"/>
          <w:color w:val="000000"/>
          <w:lang w:eastAsia="zh-CN"/>
        </w:rPr>
      </w:pPr>
      <w:r w:rsidRPr="008C6A5C">
        <w:rPr>
          <w:rFonts w:ascii="Arial" w:hAnsi="Arial" w:cs="Arial"/>
          <w:color w:val="000000"/>
          <w:lang w:eastAsia="zh-CN"/>
        </w:rPr>
        <w:t>Justicia</w:t>
      </w:r>
    </w:p>
    <w:p w14:paraId="19C2AF2D" w14:textId="77777777" w:rsidR="002C762C" w:rsidRPr="008C6A5C" w:rsidRDefault="002C762C" w:rsidP="002C762C">
      <w:pPr>
        <w:pStyle w:val="NormalWeb"/>
        <w:spacing w:before="0" w:beforeAutospacing="0" w:after="0" w:afterAutospacing="0"/>
        <w:jc w:val="both"/>
        <w:rPr>
          <w:rFonts w:ascii="Arial" w:hAnsi="Arial" w:cs="Arial"/>
          <w:color w:val="000000"/>
          <w:lang w:eastAsia="zh-CN"/>
        </w:rPr>
      </w:pPr>
    </w:p>
    <w:p w14:paraId="5D08B269" w14:textId="5838318D" w:rsidR="00527BAD" w:rsidRPr="008C6A5C" w:rsidRDefault="00527BAD" w:rsidP="002C762C">
      <w:pPr>
        <w:pStyle w:val="NormalWeb"/>
        <w:numPr>
          <w:ilvl w:val="0"/>
          <w:numId w:val="21"/>
        </w:numPr>
        <w:spacing w:before="0" w:beforeAutospacing="0" w:after="0" w:afterAutospacing="0"/>
        <w:jc w:val="both"/>
        <w:rPr>
          <w:rFonts w:ascii="Arial" w:hAnsi="Arial" w:cs="Arial"/>
          <w:b/>
          <w:color w:val="000000"/>
          <w:lang w:eastAsia="zh-CN"/>
        </w:rPr>
      </w:pPr>
      <w:r w:rsidRPr="008C6A5C">
        <w:rPr>
          <w:rFonts w:ascii="Arial" w:hAnsi="Arial" w:cs="Arial"/>
          <w:b/>
          <w:color w:val="000000"/>
          <w:lang w:eastAsia="zh-CN"/>
        </w:rPr>
        <w:t xml:space="preserve">ESTRUCTURA ORGANIZACIONAL </w:t>
      </w:r>
    </w:p>
    <w:p w14:paraId="5CC71335" w14:textId="77777777" w:rsidR="002C762C" w:rsidRDefault="002C762C" w:rsidP="002C762C">
      <w:pPr>
        <w:spacing w:line="240" w:lineRule="auto"/>
        <w:jc w:val="both"/>
        <w:rPr>
          <w:rFonts w:ascii="Arial" w:eastAsia="SimSun" w:hAnsi="Arial" w:cs="Arial"/>
          <w:color w:val="000000"/>
          <w:lang w:val="es-ES_tradnl" w:eastAsia="zh-CN"/>
        </w:rPr>
      </w:pPr>
    </w:p>
    <w:p w14:paraId="155AB2D9" w14:textId="77777777" w:rsidR="00527BAD" w:rsidRPr="008C6A5C" w:rsidRDefault="00527BAD" w:rsidP="002C762C">
      <w:pPr>
        <w:spacing w:line="240" w:lineRule="auto"/>
        <w:jc w:val="both"/>
        <w:rPr>
          <w:rFonts w:ascii="Arial" w:eastAsia="SimSun" w:hAnsi="Arial" w:cs="Arial"/>
          <w:color w:val="000000"/>
          <w:lang w:val="es-ES_tradnl" w:eastAsia="zh-CN"/>
        </w:rPr>
      </w:pPr>
      <w:r w:rsidRPr="008C6A5C">
        <w:rPr>
          <w:rFonts w:ascii="Arial" w:eastAsia="SimSun" w:hAnsi="Arial" w:cs="Arial"/>
          <w:color w:val="000000"/>
          <w:lang w:val="es-ES_tradnl" w:eastAsia="zh-CN"/>
        </w:rPr>
        <w:t>Para el desarrollo de su objeto el Instituto Distrital de Patrimonio Cultural, tendrá la siguiente Estructura Organizacional.</w:t>
      </w:r>
    </w:p>
    <w:p w14:paraId="0D77DA85" w14:textId="77777777" w:rsidR="00527BAD" w:rsidRPr="008C6A5C" w:rsidRDefault="00527BAD" w:rsidP="002C762C">
      <w:pPr>
        <w:spacing w:line="240" w:lineRule="auto"/>
        <w:jc w:val="both"/>
        <w:rPr>
          <w:rFonts w:ascii="Arial" w:eastAsia="SimSun" w:hAnsi="Arial" w:cs="Arial"/>
          <w:color w:val="000000"/>
          <w:lang w:val="es-ES_tradnl" w:eastAsia="zh-CN"/>
        </w:rPr>
      </w:pPr>
    </w:p>
    <w:p w14:paraId="37D3F473" w14:textId="5FF42A59" w:rsidR="00625852" w:rsidRPr="008C6A5C" w:rsidRDefault="00527BAD" w:rsidP="002C762C">
      <w:pPr>
        <w:pStyle w:val="Prrafodelista"/>
        <w:numPr>
          <w:ilvl w:val="0"/>
          <w:numId w:val="9"/>
        </w:numPr>
        <w:ind w:left="1276" w:hanging="774"/>
        <w:jc w:val="both"/>
        <w:rPr>
          <w:rFonts w:ascii="Arial" w:eastAsia="SimSun" w:hAnsi="Arial" w:cs="Arial"/>
          <w:color w:val="000000"/>
          <w:lang w:val="es-ES_tradnl" w:eastAsia="zh-CN"/>
        </w:rPr>
      </w:pPr>
      <w:r w:rsidRPr="008C6A5C">
        <w:rPr>
          <w:rFonts w:ascii="Arial" w:eastAsia="SimSun" w:hAnsi="Arial" w:cs="Arial"/>
          <w:color w:val="000000"/>
          <w:lang w:val="es-ES_tradnl" w:eastAsia="zh-CN"/>
        </w:rPr>
        <w:t>Junta Directiva</w:t>
      </w:r>
    </w:p>
    <w:p w14:paraId="17A64920" w14:textId="26E9F44C" w:rsidR="00527BAD" w:rsidRPr="008C6A5C" w:rsidRDefault="00527BAD" w:rsidP="002C762C">
      <w:pPr>
        <w:pStyle w:val="Prrafodelista"/>
        <w:numPr>
          <w:ilvl w:val="0"/>
          <w:numId w:val="9"/>
        </w:numPr>
        <w:ind w:left="1276" w:hanging="774"/>
        <w:jc w:val="both"/>
        <w:rPr>
          <w:rFonts w:ascii="Arial" w:eastAsia="SimSun" w:hAnsi="Arial" w:cs="Arial"/>
          <w:color w:val="000000"/>
          <w:lang w:val="es-ES_tradnl" w:eastAsia="zh-CN"/>
        </w:rPr>
      </w:pPr>
      <w:r w:rsidRPr="008C6A5C">
        <w:rPr>
          <w:rFonts w:ascii="Arial" w:eastAsia="SimSun" w:hAnsi="Arial" w:cs="Arial"/>
          <w:color w:val="000000"/>
          <w:lang w:val="es-ES_tradnl" w:eastAsia="zh-CN"/>
        </w:rPr>
        <w:t xml:space="preserve">Despacho del Director General </w:t>
      </w:r>
    </w:p>
    <w:p w14:paraId="22C2F473" w14:textId="11059C91" w:rsidR="00625852" w:rsidRPr="008C6A5C" w:rsidRDefault="00625852" w:rsidP="002C762C">
      <w:pPr>
        <w:ind w:left="1276" w:hanging="774"/>
        <w:jc w:val="both"/>
        <w:rPr>
          <w:rFonts w:ascii="Arial" w:eastAsia="SimSun" w:hAnsi="Arial" w:cs="Arial"/>
          <w:color w:val="000000"/>
          <w:lang w:val="es-ES_tradnl" w:eastAsia="zh-CN"/>
        </w:rPr>
      </w:pPr>
      <w:r w:rsidRPr="008C6A5C">
        <w:rPr>
          <w:rFonts w:ascii="Arial" w:eastAsia="SimSun" w:hAnsi="Arial" w:cs="Arial"/>
          <w:color w:val="000000"/>
          <w:lang w:val="es-ES_tradnl" w:eastAsia="zh-CN"/>
        </w:rPr>
        <w:t>2.1</w:t>
      </w:r>
      <w:r w:rsidR="002C762C">
        <w:rPr>
          <w:rFonts w:ascii="Arial" w:eastAsia="SimSun" w:hAnsi="Arial" w:cs="Arial"/>
          <w:color w:val="000000"/>
          <w:lang w:val="es-ES_tradnl" w:eastAsia="zh-CN"/>
        </w:rPr>
        <w:tab/>
      </w:r>
      <w:r w:rsidR="00527BAD" w:rsidRPr="008C6A5C">
        <w:rPr>
          <w:rFonts w:ascii="Arial" w:eastAsia="SimSun" w:hAnsi="Arial" w:cs="Arial"/>
          <w:color w:val="000000"/>
          <w:lang w:val="es-ES_tradnl" w:eastAsia="zh-CN"/>
        </w:rPr>
        <w:t xml:space="preserve">Oficina Asesora de Planeación </w:t>
      </w:r>
    </w:p>
    <w:p w14:paraId="53F7307D" w14:textId="1F5430DB" w:rsidR="00625852" w:rsidRPr="008C6A5C" w:rsidRDefault="00625852" w:rsidP="002C762C">
      <w:pPr>
        <w:ind w:left="1276" w:hanging="774"/>
        <w:jc w:val="both"/>
        <w:rPr>
          <w:rFonts w:ascii="Arial" w:eastAsia="SimSun" w:hAnsi="Arial" w:cs="Arial"/>
          <w:color w:val="000000"/>
          <w:lang w:val="es-ES_tradnl" w:eastAsia="zh-CN"/>
        </w:rPr>
      </w:pPr>
      <w:r w:rsidRPr="008C6A5C">
        <w:rPr>
          <w:rFonts w:ascii="Arial" w:eastAsia="SimSun" w:hAnsi="Arial" w:cs="Arial"/>
          <w:color w:val="000000"/>
          <w:lang w:val="es-ES_tradnl" w:eastAsia="zh-CN"/>
        </w:rPr>
        <w:t>2.2</w:t>
      </w:r>
      <w:r w:rsidR="002C762C">
        <w:rPr>
          <w:rFonts w:ascii="Arial" w:eastAsia="SimSun" w:hAnsi="Arial" w:cs="Arial"/>
          <w:color w:val="000000"/>
          <w:lang w:val="es-ES_tradnl" w:eastAsia="zh-CN"/>
        </w:rPr>
        <w:tab/>
      </w:r>
      <w:r w:rsidR="00527BAD" w:rsidRPr="008C6A5C">
        <w:rPr>
          <w:rFonts w:ascii="Arial" w:eastAsia="SimSun" w:hAnsi="Arial" w:cs="Arial"/>
          <w:color w:val="000000"/>
          <w:lang w:val="es-ES_tradnl" w:eastAsia="zh-CN"/>
        </w:rPr>
        <w:t>Oficina Asesora Jurídica</w:t>
      </w:r>
    </w:p>
    <w:p w14:paraId="76CCB7AB" w14:textId="519C355D" w:rsidR="00625852" w:rsidRPr="008C6A5C" w:rsidRDefault="00625852" w:rsidP="002C762C">
      <w:pPr>
        <w:ind w:left="1276" w:hanging="774"/>
        <w:jc w:val="both"/>
        <w:rPr>
          <w:rFonts w:ascii="Arial" w:eastAsia="SimSun" w:hAnsi="Arial" w:cs="Arial"/>
          <w:color w:val="000000"/>
          <w:lang w:val="es-ES_tradnl" w:eastAsia="zh-CN"/>
        </w:rPr>
      </w:pPr>
      <w:r w:rsidRPr="008C6A5C">
        <w:rPr>
          <w:rFonts w:ascii="Arial" w:eastAsia="SimSun" w:hAnsi="Arial" w:cs="Arial"/>
          <w:color w:val="000000"/>
          <w:lang w:val="es-ES_tradnl" w:eastAsia="zh-CN"/>
        </w:rPr>
        <w:t>2.3</w:t>
      </w:r>
      <w:r w:rsidR="002C762C">
        <w:rPr>
          <w:rFonts w:ascii="Arial" w:eastAsia="SimSun" w:hAnsi="Arial" w:cs="Arial"/>
          <w:color w:val="000000"/>
          <w:lang w:val="es-ES_tradnl" w:eastAsia="zh-CN"/>
        </w:rPr>
        <w:tab/>
      </w:r>
      <w:r w:rsidR="00527BAD" w:rsidRPr="008C6A5C">
        <w:rPr>
          <w:rFonts w:ascii="Arial" w:eastAsia="SimSun" w:hAnsi="Arial" w:cs="Arial"/>
          <w:color w:val="000000"/>
          <w:lang w:val="es-ES_tradnl" w:eastAsia="zh-CN"/>
        </w:rPr>
        <w:t>Subdirección e Intervención del Patrimonio</w:t>
      </w:r>
    </w:p>
    <w:p w14:paraId="5AE88AD6" w14:textId="63424257" w:rsidR="00625852" w:rsidRPr="008C6A5C" w:rsidRDefault="008A69A1" w:rsidP="002C762C">
      <w:pPr>
        <w:ind w:left="1276" w:hanging="774"/>
        <w:jc w:val="both"/>
        <w:rPr>
          <w:rFonts w:ascii="Arial" w:eastAsia="SimSun" w:hAnsi="Arial" w:cs="Arial"/>
          <w:color w:val="000000"/>
          <w:lang w:val="es-ES_tradnl" w:eastAsia="zh-CN"/>
        </w:rPr>
      </w:pPr>
      <w:r w:rsidRPr="008C6A5C">
        <w:rPr>
          <w:rFonts w:ascii="Arial" w:eastAsia="SimSun" w:hAnsi="Arial" w:cs="Arial"/>
          <w:color w:val="000000"/>
          <w:lang w:val="es-ES_tradnl" w:eastAsia="zh-CN"/>
        </w:rPr>
        <w:t>2.4</w:t>
      </w:r>
      <w:r w:rsidR="002C762C">
        <w:rPr>
          <w:rFonts w:ascii="Arial" w:eastAsia="SimSun" w:hAnsi="Arial" w:cs="Arial"/>
          <w:color w:val="000000"/>
          <w:lang w:val="es-ES_tradnl" w:eastAsia="zh-CN"/>
        </w:rPr>
        <w:tab/>
      </w:r>
      <w:r w:rsidR="00527BAD" w:rsidRPr="008C6A5C">
        <w:rPr>
          <w:rFonts w:ascii="Arial" w:eastAsia="SimSun" w:hAnsi="Arial" w:cs="Arial"/>
          <w:color w:val="000000"/>
          <w:lang w:val="es-ES_tradnl" w:eastAsia="zh-CN"/>
        </w:rPr>
        <w:t xml:space="preserve">Subdirección de Gestión Territorial del Patrimonio </w:t>
      </w:r>
    </w:p>
    <w:p w14:paraId="783D60B4" w14:textId="68217498" w:rsidR="00625852" w:rsidRPr="008C6A5C" w:rsidRDefault="008A69A1" w:rsidP="002C762C">
      <w:pPr>
        <w:ind w:left="1276" w:hanging="774"/>
        <w:jc w:val="both"/>
        <w:rPr>
          <w:rFonts w:ascii="Arial" w:eastAsia="SimSun" w:hAnsi="Arial" w:cs="Arial"/>
          <w:color w:val="000000"/>
          <w:lang w:val="es-ES_tradnl" w:eastAsia="zh-CN"/>
        </w:rPr>
      </w:pPr>
      <w:r w:rsidRPr="008C6A5C">
        <w:rPr>
          <w:rFonts w:ascii="Arial" w:eastAsia="SimSun" w:hAnsi="Arial" w:cs="Arial"/>
          <w:color w:val="000000"/>
          <w:lang w:val="es-ES_tradnl" w:eastAsia="zh-CN"/>
        </w:rPr>
        <w:t>2.5</w:t>
      </w:r>
      <w:r w:rsidR="002C762C">
        <w:rPr>
          <w:rFonts w:ascii="Arial" w:eastAsia="SimSun" w:hAnsi="Arial" w:cs="Arial"/>
          <w:color w:val="000000"/>
          <w:lang w:val="es-ES_tradnl" w:eastAsia="zh-CN"/>
        </w:rPr>
        <w:tab/>
      </w:r>
      <w:r w:rsidR="00C67A6F" w:rsidRPr="008C6A5C">
        <w:rPr>
          <w:rFonts w:ascii="Arial" w:eastAsia="SimSun" w:hAnsi="Arial" w:cs="Arial"/>
          <w:color w:val="000000"/>
          <w:lang w:val="es-ES_tradnl" w:eastAsia="zh-CN"/>
        </w:rPr>
        <w:t>Subdirección de Divulgación y Apropiación del Patrimonio</w:t>
      </w:r>
    </w:p>
    <w:p w14:paraId="62638067" w14:textId="45217BD7" w:rsidR="00625852" w:rsidRPr="008C6A5C" w:rsidRDefault="008A69A1" w:rsidP="002C762C">
      <w:pPr>
        <w:ind w:left="1276" w:hanging="774"/>
        <w:jc w:val="both"/>
        <w:rPr>
          <w:rFonts w:ascii="Arial" w:eastAsia="SimSun" w:hAnsi="Arial" w:cs="Arial"/>
          <w:color w:val="000000"/>
          <w:lang w:val="es-ES_tradnl" w:eastAsia="zh-CN"/>
        </w:rPr>
      </w:pPr>
      <w:r w:rsidRPr="008C6A5C">
        <w:rPr>
          <w:rFonts w:ascii="Arial" w:eastAsia="SimSun" w:hAnsi="Arial" w:cs="Arial"/>
          <w:color w:val="000000"/>
          <w:lang w:val="es-ES_tradnl" w:eastAsia="zh-CN"/>
        </w:rPr>
        <w:t>2.5.1</w:t>
      </w:r>
      <w:r w:rsidR="002C762C">
        <w:rPr>
          <w:rFonts w:ascii="Arial" w:eastAsia="SimSun" w:hAnsi="Arial" w:cs="Arial"/>
          <w:color w:val="000000"/>
          <w:lang w:val="es-ES_tradnl" w:eastAsia="zh-CN"/>
        </w:rPr>
        <w:tab/>
      </w:r>
      <w:r w:rsidR="00C67A6F" w:rsidRPr="008C6A5C">
        <w:rPr>
          <w:rFonts w:ascii="Arial" w:eastAsia="SimSun" w:hAnsi="Arial" w:cs="Arial"/>
          <w:color w:val="000000"/>
          <w:lang w:val="es-ES_tradnl" w:eastAsia="zh-CN"/>
        </w:rPr>
        <w:t>Gerencia del Museo de Bogotá</w:t>
      </w:r>
    </w:p>
    <w:p w14:paraId="538BDFC2" w14:textId="704888E9" w:rsidR="00527BAD" w:rsidRDefault="008A69A1" w:rsidP="002C762C">
      <w:pPr>
        <w:ind w:left="1276" w:hanging="774"/>
        <w:jc w:val="both"/>
        <w:rPr>
          <w:rFonts w:ascii="Arial" w:eastAsia="SimSun" w:hAnsi="Arial" w:cs="Arial"/>
          <w:color w:val="000000"/>
          <w:lang w:val="es-ES_tradnl" w:eastAsia="zh-CN"/>
        </w:rPr>
      </w:pPr>
      <w:r w:rsidRPr="008C6A5C">
        <w:rPr>
          <w:rFonts w:ascii="Arial" w:eastAsia="SimSun" w:hAnsi="Arial" w:cs="Arial"/>
          <w:color w:val="000000"/>
          <w:lang w:val="es-ES_tradnl" w:eastAsia="zh-CN"/>
        </w:rPr>
        <w:t>2.6</w:t>
      </w:r>
      <w:r w:rsidR="002C762C">
        <w:rPr>
          <w:rFonts w:ascii="Arial" w:eastAsia="SimSun" w:hAnsi="Arial" w:cs="Arial"/>
          <w:color w:val="000000"/>
          <w:lang w:val="es-ES_tradnl" w:eastAsia="zh-CN"/>
        </w:rPr>
        <w:tab/>
      </w:r>
      <w:r w:rsidR="00527BAD" w:rsidRPr="008C6A5C">
        <w:rPr>
          <w:rFonts w:ascii="Arial" w:eastAsia="SimSun" w:hAnsi="Arial" w:cs="Arial"/>
          <w:color w:val="000000"/>
          <w:lang w:val="es-ES_tradnl" w:eastAsia="zh-CN"/>
        </w:rPr>
        <w:t>Subdirección de Gestión Corporativa</w:t>
      </w:r>
    </w:p>
    <w:p w14:paraId="4F48CAD7" w14:textId="77777777" w:rsidR="002C762C" w:rsidRDefault="002C762C" w:rsidP="009F6526">
      <w:pPr>
        <w:ind w:left="360"/>
        <w:jc w:val="both"/>
        <w:rPr>
          <w:rFonts w:ascii="Arial" w:eastAsia="SimSun" w:hAnsi="Arial" w:cs="Arial"/>
          <w:color w:val="000000"/>
          <w:lang w:val="es-ES_tradnl" w:eastAsia="zh-CN"/>
        </w:rPr>
      </w:pPr>
    </w:p>
    <w:p w14:paraId="369A7E83" w14:textId="77777777" w:rsidR="002C762C" w:rsidRPr="008C6A5C" w:rsidRDefault="002C762C" w:rsidP="002C762C">
      <w:pPr>
        <w:spacing w:line="240" w:lineRule="auto"/>
        <w:ind w:left="360"/>
        <w:jc w:val="both"/>
        <w:rPr>
          <w:rFonts w:ascii="Arial" w:eastAsia="SimSun" w:hAnsi="Arial" w:cs="Arial"/>
          <w:color w:val="000000"/>
          <w:lang w:val="es-ES_tradnl" w:eastAsia="zh-CN"/>
        </w:rPr>
      </w:pPr>
    </w:p>
    <w:p w14:paraId="44D08A14" w14:textId="5522BF4F" w:rsidR="004A320F" w:rsidRDefault="00B664DB" w:rsidP="002C762C">
      <w:pPr>
        <w:pStyle w:val="NormalWeb"/>
        <w:spacing w:before="0" w:beforeAutospacing="0" w:after="0" w:afterAutospacing="0"/>
        <w:ind w:left="580"/>
        <w:jc w:val="both"/>
        <w:rPr>
          <w:rFonts w:ascii="Arial" w:hAnsi="Arial" w:cs="Arial"/>
          <w:b/>
          <w:color w:val="000000"/>
          <w:lang w:eastAsia="zh-CN"/>
        </w:rPr>
      </w:pPr>
      <w:r w:rsidRPr="008C6A5C">
        <w:rPr>
          <w:rFonts w:ascii="Arial" w:hAnsi="Arial" w:cs="Arial"/>
          <w:b/>
          <w:color w:val="000000"/>
          <w:lang w:eastAsia="zh-CN"/>
        </w:rPr>
        <w:t xml:space="preserve">ORGANIGRAMA </w:t>
      </w:r>
    </w:p>
    <w:p w14:paraId="3E76032B" w14:textId="77777777" w:rsidR="004A320F" w:rsidRDefault="004A320F" w:rsidP="002C762C">
      <w:pPr>
        <w:pStyle w:val="NormalWeb"/>
        <w:spacing w:before="0" w:beforeAutospacing="0" w:after="0" w:afterAutospacing="0"/>
        <w:ind w:left="580"/>
        <w:jc w:val="both"/>
        <w:rPr>
          <w:rFonts w:ascii="Arial" w:hAnsi="Arial" w:cs="Arial"/>
          <w:b/>
          <w:color w:val="000000"/>
          <w:lang w:eastAsia="zh-CN"/>
        </w:rPr>
      </w:pPr>
    </w:p>
    <w:p w14:paraId="2F0CC212" w14:textId="33ECF895" w:rsidR="005A6E3B" w:rsidRDefault="005A6E3B" w:rsidP="00EA7232">
      <w:pPr>
        <w:pStyle w:val="NormalWeb"/>
        <w:ind w:left="580"/>
        <w:jc w:val="both"/>
        <w:rPr>
          <w:rFonts w:ascii="Arial" w:hAnsi="Arial" w:cs="Arial"/>
          <w:b/>
          <w:color w:val="000000"/>
          <w:lang w:eastAsia="zh-CN"/>
        </w:rPr>
      </w:pPr>
      <w:r>
        <w:rPr>
          <w:noProof/>
          <w:lang w:val="es-ES" w:eastAsia="es-ES"/>
        </w:rPr>
        <w:drawing>
          <wp:inline distT="0" distB="0" distL="0" distR="0" wp14:anchorId="25094C0A" wp14:editId="0E0DC805">
            <wp:extent cx="5286048" cy="28289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0232" t="30706" r="14229" b="21739"/>
                    <a:stretch/>
                  </pic:blipFill>
                  <pic:spPr bwMode="auto">
                    <a:xfrm>
                      <a:off x="0" y="0"/>
                      <a:ext cx="5289878" cy="2830975"/>
                    </a:xfrm>
                    <a:prstGeom prst="rect">
                      <a:avLst/>
                    </a:prstGeom>
                    <a:ln>
                      <a:noFill/>
                    </a:ln>
                    <a:extLst>
                      <a:ext uri="{53640926-AAD7-44D8-BBD7-CCE9431645EC}">
                        <a14:shadowObscured xmlns:a14="http://schemas.microsoft.com/office/drawing/2010/main"/>
                      </a:ext>
                    </a:extLst>
                  </pic:spPr>
                </pic:pic>
              </a:graphicData>
            </a:graphic>
          </wp:inline>
        </w:drawing>
      </w:r>
    </w:p>
    <w:p w14:paraId="177DECE8" w14:textId="77777777" w:rsidR="005A6E3B" w:rsidRDefault="005A6E3B" w:rsidP="002C762C">
      <w:pPr>
        <w:pStyle w:val="NormalWeb"/>
        <w:spacing w:before="0" w:beforeAutospacing="0" w:after="0" w:afterAutospacing="0"/>
        <w:ind w:left="580"/>
        <w:jc w:val="both"/>
        <w:rPr>
          <w:rFonts w:ascii="Arial" w:hAnsi="Arial" w:cs="Arial"/>
          <w:b/>
          <w:color w:val="000000"/>
          <w:lang w:eastAsia="zh-CN"/>
        </w:rPr>
      </w:pPr>
    </w:p>
    <w:p w14:paraId="463B2503" w14:textId="41BF251C" w:rsidR="00B664DB" w:rsidRPr="008C6A5C" w:rsidRDefault="00B664DB" w:rsidP="002C762C">
      <w:pPr>
        <w:pStyle w:val="NormalWeb"/>
        <w:spacing w:before="0" w:beforeAutospacing="0" w:after="0" w:afterAutospacing="0"/>
        <w:ind w:left="580"/>
        <w:jc w:val="both"/>
        <w:rPr>
          <w:rFonts w:ascii="Arial" w:hAnsi="Arial" w:cs="Arial"/>
          <w:b/>
          <w:color w:val="000000"/>
          <w:lang w:eastAsia="zh-CN"/>
        </w:rPr>
      </w:pPr>
    </w:p>
    <w:p w14:paraId="22DC5268" w14:textId="7A16589B" w:rsidR="00B664DB" w:rsidRPr="008C6A5C" w:rsidRDefault="00F56690" w:rsidP="002C762C">
      <w:pPr>
        <w:pStyle w:val="NormalWeb"/>
        <w:numPr>
          <w:ilvl w:val="0"/>
          <w:numId w:val="21"/>
        </w:numPr>
        <w:shd w:val="clear" w:color="auto" w:fill="FFFFFF"/>
        <w:spacing w:before="0" w:beforeAutospacing="0" w:after="0" w:afterAutospacing="0"/>
        <w:jc w:val="both"/>
        <w:rPr>
          <w:rFonts w:ascii="Arial" w:hAnsi="Arial" w:cs="Arial"/>
          <w:b/>
          <w:color w:val="000000"/>
          <w:lang w:eastAsia="zh-CN"/>
        </w:rPr>
      </w:pPr>
      <w:r w:rsidRPr="008C6A5C">
        <w:rPr>
          <w:rFonts w:ascii="Arial" w:hAnsi="Arial" w:cs="Arial"/>
          <w:b/>
          <w:color w:val="000000"/>
          <w:lang w:eastAsia="zh-CN"/>
        </w:rPr>
        <w:t>PLANTA DE PERSONAL</w:t>
      </w:r>
    </w:p>
    <w:p w14:paraId="3E7A5F38" w14:textId="77777777" w:rsidR="002C762C" w:rsidRDefault="002C762C" w:rsidP="002C762C">
      <w:pPr>
        <w:pStyle w:val="NormalWeb"/>
        <w:spacing w:before="0" w:beforeAutospacing="0" w:after="0" w:afterAutospacing="0"/>
        <w:jc w:val="both"/>
        <w:rPr>
          <w:rFonts w:ascii="Arial" w:hAnsi="Arial" w:cs="Arial"/>
          <w:color w:val="000000"/>
          <w:lang w:eastAsia="zh-CN"/>
        </w:rPr>
      </w:pPr>
    </w:p>
    <w:p w14:paraId="313E7A98" w14:textId="24DDA35D" w:rsidR="009F6526" w:rsidRDefault="00BA1C6F" w:rsidP="002C762C">
      <w:pPr>
        <w:pStyle w:val="NormalWeb"/>
        <w:spacing w:before="0" w:beforeAutospacing="0" w:after="0" w:afterAutospacing="0"/>
        <w:jc w:val="both"/>
        <w:rPr>
          <w:rFonts w:ascii="Arial" w:hAnsi="Arial" w:cs="Arial"/>
          <w:color w:val="000000"/>
          <w:lang w:eastAsia="zh-CN"/>
        </w:rPr>
      </w:pPr>
      <w:r w:rsidRPr="008C6A5C">
        <w:rPr>
          <w:rFonts w:ascii="Arial" w:hAnsi="Arial" w:cs="Arial"/>
          <w:color w:val="000000"/>
          <w:lang w:eastAsia="zh-CN"/>
        </w:rPr>
        <w:t xml:space="preserve">El IDPC </w:t>
      </w:r>
      <w:r w:rsidR="00F56690" w:rsidRPr="008C6A5C">
        <w:rPr>
          <w:rFonts w:ascii="Arial" w:hAnsi="Arial" w:cs="Arial"/>
          <w:color w:val="000000"/>
          <w:lang w:eastAsia="zh-CN"/>
        </w:rPr>
        <w:t>tiene</w:t>
      </w:r>
      <w:r w:rsidR="009F6526" w:rsidRPr="008C6A5C">
        <w:rPr>
          <w:rFonts w:ascii="Arial" w:hAnsi="Arial" w:cs="Arial"/>
          <w:color w:val="000000"/>
          <w:lang w:eastAsia="zh-CN"/>
        </w:rPr>
        <w:t xml:space="preserve"> una planta global, conformada por 36 cargos, de los cuales</w:t>
      </w:r>
      <w:r w:rsidR="00790EDB" w:rsidRPr="008C6A5C">
        <w:rPr>
          <w:rFonts w:ascii="Arial" w:hAnsi="Arial" w:cs="Arial"/>
          <w:color w:val="000000"/>
          <w:lang w:eastAsia="zh-CN"/>
        </w:rPr>
        <w:t xml:space="preserve"> el 28% son de libre nombramiento y remoción, el 22% son servidores de carrera administrativa, el 11% se encuentran en periodo de prueba, el 6% están nombrados en provisionalidad y finamente el 28% de los empleos se en</w:t>
      </w:r>
      <w:r w:rsidR="0077794B" w:rsidRPr="008C6A5C">
        <w:rPr>
          <w:rFonts w:ascii="Arial" w:hAnsi="Arial" w:cs="Arial"/>
          <w:color w:val="000000"/>
          <w:lang w:eastAsia="zh-CN"/>
        </w:rPr>
        <w:t>c</w:t>
      </w:r>
      <w:r w:rsidR="002C762C">
        <w:rPr>
          <w:rFonts w:ascii="Arial" w:hAnsi="Arial" w:cs="Arial"/>
          <w:color w:val="000000"/>
          <w:lang w:eastAsia="zh-CN"/>
        </w:rPr>
        <w:t>uentran en vacancia definitiva.</w:t>
      </w:r>
    </w:p>
    <w:p w14:paraId="77A3B916" w14:textId="77777777" w:rsidR="002C762C" w:rsidRPr="008C6A5C" w:rsidRDefault="002C762C" w:rsidP="002C762C">
      <w:pPr>
        <w:pStyle w:val="NormalWeb"/>
        <w:spacing w:before="0" w:beforeAutospacing="0" w:after="0" w:afterAutospacing="0"/>
        <w:jc w:val="both"/>
        <w:rPr>
          <w:rFonts w:ascii="Arial" w:hAnsi="Arial" w:cs="Arial"/>
          <w:color w:val="000000"/>
          <w:lang w:eastAsia="zh-CN"/>
        </w:rPr>
      </w:pPr>
    </w:p>
    <w:p w14:paraId="5FAD9AA2" w14:textId="7280A86E" w:rsidR="00B664DB" w:rsidRDefault="002F1154" w:rsidP="002C762C">
      <w:pPr>
        <w:pStyle w:val="NormalWeb"/>
        <w:shd w:val="clear" w:color="auto" w:fill="FFFFFF"/>
        <w:spacing w:before="0" w:beforeAutospacing="0" w:after="0" w:afterAutospacing="0"/>
        <w:jc w:val="both"/>
        <w:rPr>
          <w:rFonts w:ascii="Arial" w:hAnsi="Arial" w:cs="Arial"/>
          <w:color w:val="000000"/>
          <w:lang w:eastAsia="zh-CN"/>
        </w:rPr>
      </w:pPr>
      <w:r w:rsidRPr="008C6A5C">
        <w:rPr>
          <w:rFonts w:ascii="Arial" w:hAnsi="Arial" w:cs="Arial"/>
          <w:color w:val="000000"/>
          <w:lang w:eastAsia="zh-CN"/>
        </w:rPr>
        <w:t>En</w:t>
      </w:r>
      <w:r w:rsidR="00331702" w:rsidRPr="008C6A5C">
        <w:rPr>
          <w:rFonts w:ascii="Arial" w:hAnsi="Arial" w:cs="Arial"/>
          <w:color w:val="000000"/>
          <w:lang w:eastAsia="zh-CN"/>
        </w:rPr>
        <w:t xml:space="preserve"> materia de salarial y prestacional, </w:t>
      </w:r>
      <w:r w:rsidRPr="008C6A5C">
        <w:rPr>
          <w:rFonts w:ascii="Arial" w:hAnsi="Arial" w:cs="Arial"/>
          <w:color w:val="000000"/>
          <w:lang w:eastAsia="zh-CN"/>
        </w:rPr>
        <w:t>el IDPC aplica</w:t>
      </w:r>
      <w:r w:rsidR="00331702" w:rsidRPr="008C6A5C">
        <w:rPr>
          <w:rFonts w:ascii="Arial" w:hAnsi="Arial" w:cs="Arial"/>
          <w:color w:val="000000"/>
          <w:lang w:eastAsia="zh-CN"/>
        </w:rPr>
        <w:t xml:space="preserve"> las disposiciones contenidas en la ley 4 de 1992.</w:t>
      </w:r>
    </w:p>
    <w:p w14:paraId="65D0E6FF" w14:textId="77777777" w:rsidR="002C762C" w:rsidRPr="008C6A5C" w:rsidRDefault="002C762C" w:rsidP="002C762C">
      <w:pPr>
        <w:pStyle w:val="NormalWeb"/>
        <w:shd w:val="clear" w:color="auto" w:fill="FFFFFF"/>
        <w:spacing w:before="0" w:beforeAutospacing="0" w:after="0" w:afterAutospacing="0"/>
        <w:jc w:val="both"/>
        <w:rPr>
          <w:rFonts w:ascii="Arial" w:hAnsi="Arial" w:cs="Arial"/>
          <w:color w:val="000000"/>
          <w:lang w:eastAsia="zh-CN"/>
        </w:rPr>
      </w:pPr>
    </w:p>
    <w:p w14:paraId="49DF73DD" w14:textId="74AADDA4" w:rsidR="005C1ED8" w:rsidRDefault="00647850" w:rsidP="002C762C">
      <w:pPr>
        <w:pStyle w:val="NormalWeb"/>
        <w:shd w:val="clear" w:color="auto" w:fill="FFFFFF"/>
        <w:spacing w:before="0" w:beforeAutospacing="0" w:after="0" w:afterAutospacing="0"/>
        <w:jc w:val="both"/>
        <w:rPr>
          <w:rFonts w:ascii="Arial" w:hAnsi="Arial" w:cs="Arial"/>
          <w:color w:val="000000"/>
          <w:lang w:eastAsia="zh-CN"/>
        </w:rPr>
      </w:pPr>
      <w:r w:rsidRPr="008C6A5C">
        <w:rPr>
          <w:rFonts w:ascii="Arial" w:hAnsi="Arial" w:cs="Arial"/>
          <w:color w:val="000000"/>
          <w:lang w:eastAsia="zh-CN"/>
        </w:rPr>
        <w:t>Para efectos de la evaluación del desempeño laboral, el IDPC adoptó el Sistema Tipo de Evaluación de Desempeño Laboral diseñado por la CNSC, de igual forma en materia de evaluación de gestión de los Gerentes Públicos, adoptó la metod</w:t>
      </w:r>
      <w:r w:rsidR="00A40902">
        <w:rPr>
          <w:rFonts w:ascii="Arial" w:hAnsi="Arial" w:cs="Arial"/>
          <w:color w:val="000000"/>
          <w:lang w:eastAsia="zh-CN"/>
        </w:rPr>
        <w:t>o</w:t>
      </w:r>
      <w:r w:rsidRPr="008C6A5C">
        <w:rPr>
          <w:rFonts w:ascii="Arial" w:hAnsi="Arial" w:cs="Arial"/>
          <w:color w:val="000000"/>
          <w:lang w:eastAsia="zh-CN"/>
        </w:rPr>
        <w:t>log</w:t>
      </w:r>
      <w:r w:rsidR="00A40902">
        <w:rPr>
          <w:rFonts w:ascii="Arial" w:hAnsi="Arial" w:cs="Arial"/>
          <w:color w:val="000000"/>
          <w:lang w:eastAsia="zh-CN"/>
        </w:rPr>
        <w:t>í</w:t>
      </w:r>
      <w:r w:rsidRPr="008C6A5C">
        <w:rPr>
          <w:rFonts w:ascii="Arial" w:hAnsi="Arial" w:cs="Arial"/>
          <w:color w:val="000000"/>
          <w:lang w:eastAsia="zh-CN"/>
        </w:rPr>
        <w:t xml:space="preserve">a para la gestión del rendimiento de los Gerentes Públicos- Acuerdos de Gestión, desarrollados por el Departamento Administrativo de la Función Pública. </w:t>
      </w:r>
    </w:p>
    <w:p w14:paraId="1A3AB807" w14:textId="77777777" w:rsidR="002C762C" w:rsidRDefault="002C762C" w:rsidP="002C762C">
      <w:pPr>
        <w:pStyle w:val="NormalWeb"/>
        <w:shd w:val="clear" w:color="auto" w:fill="FFFFFF"/>
        <w:spacing w:before="0" w:beforeAutospacing="0" w:after="0" w:afterAutospacing="0"/>
        <w:jc w:val="both"/>
        <w:rPr>
          <w:rFonts w:ascii="Arial" w:hAnsi="Arial" w:cs="Arial"/>
          <w:color w:val="000000"/>
          <w:lang w:eastAsia="zh-CN"/>
        </w:rPr>
      </w:pPr>
    </w:p>
    <w:p w14:paraId="3C30D2EC" w14:textId="77777777" w:rsidR="00AD2541" w:rsidRPr="008C6A5C" w:rsidRDefault="00AD2541" w:rsidP="002C762C">
      <w:pPr>
        <w:pStyle w:val="NormalWeb"/>
        <w:shd w:val="clear" w:color="auto" w:fill="FFFFFF"/>
        <w:spacing w:before="0" w:beforeAutospacing="0" w:after="0" w:afterAutospacing="0"/>
        <w:jc w:val="both"/>
        <w:rPr>
          <w:rFonts w:ascii="Arial" w:hAnsi="Arial" w:cs="Arial"/>
          <w:color w:val="000000"/>
          <w:lang w:eastAsia="zh-CN"/>
        </w:rPr>
      </w:pPr>
    </w:p>
    <w:p w14:paraId="2A669681" w14:textId="2EA27117" w:rsidR="00331702" w:rsidRPr="00156621" w:rsidRDefault="00DE26F3" w:rsidP="00156621">
      <w:pPr>
        <w:pStyle w:val="Ttulo1"/>
        <w:numPr>
          <w:ilvl w:val="0"/>
          <w:numId w:val="25"/>
        </w:numPr>
        <w:jc w:val="center"/>
        <w:rPr>
          <w:rStyle w:val="EncabezadoCar"/>
          <w:b/>
          <w:color w:val="548DD4" w:themeColor="text2" w:themeTint="99"/>
        </w:rPr>
      </w:pPr>
      <w:bookmarkStart w:id="5" w:name="_Toc10645132"/>
      <w:r w:rsidRPr="00156621">
        <w:rPr>
          <w:rStyle w:val="EncabezadoCar"/>
          <w:b/>
          <w:color w:val="548DD4" w:themeColor="text2" w:themeTint="99"/>
        </w:rPr>
        <w:lastRenderedPageBreak/>
        <w:t>DIAGNÓSTICO DE LA SITUACIÓN ACTUAL</w:t>
      </w:r>
      <w:bookmarkEnd w:id="5"/>
    </w:p>
    <w:p w14:paraId="11C5427C" w14:textId="77777777" w:rsidR="002C762C" w:rsidRDefault="002C762C" w:rsidP="002C762C">
      <w:pPr>
        <w:pStyle w:val="NormalWeb"/>
        <w:shd w:val="clear" w:color="auto" w:fill="FFFFFF"/>
        <w:spacing w:before="0" w:beforeAutospacing="0" w:after="0" w:afterAutospacing="0"/>
        <w:jc w:val="both"/>
        <w:rPr>
          <w:rFonts w:ascii="Arial" w:hAnsi="Arial" w:cs="Arial"/>
          <w:color w:val="000000"/>
          <w:lang w:eastAsia="zh-CN"/>
        </w:rPr>
      </w:pPr>
    </w:p>
    <w:p w14:paraId="601D0C8B" w14:textId="5A05D8BC" w:rsidR="00331702" w:rsidRDefault="00CD6670" w:rsidP="002C762C">
      <w:pPr>
        <w:pStyle w:val="NormalWeb"/>
        <w:shd w:val="clear" w:color="auto" w:fill="FFFFFF"/>
        <w:spacing w:before="0" w:beforeAutospacing="0" w:after="0" w:afterAutospacing="0"/>
        <w:jc w:val="both"/>
        <w:rPr>
          <w:rFonts w:ascii="Arial" w:hAnsi="Arial" w:cs="Arial"/>
          <w:color w:val="000000"/>
          <w:lang w:eastAsia="zh-CN"/>
        </w:rPr>
      </w:pPr>
      <w:r w:rsidRPr="008C6A5C">
        <w:rPr>
          <w:rFonts w:ascii="Arial" w:hAnsi="Arial" w:cs="Arial"/>
          <w:color w:val="000000"/>
          <w:lang w:eastAsia="zh-CN"/>
        </w:rPr>
        <w:t xml:space="preserve">Para realizar la etapa de diagnóstico </w:t>
      </w:r>
      <w:r w:rsidR="00241704" w:rsidRPr="008C6A5C">
        <w:rPr>
          <w:rFonts w:ascii="Arial" w:hAnsi="Arial" w:cs="Arial"/>
          <w:color w:val="000000"/>
          <w:lang w:eastAsia="zh-CN"/>
        </w:rPr>
        <w:t xml:space="preserve">el equipo de Talento Humano, </w:t>
      </w:r>
      <w:r w:rsidRPr="008C6A5C">
        <w:rPr>
          <w:rFonts w:ascii="Arial" w:hAnsi="Arial" w:cs="Arial"/>
          <w:color w:val="000000"/>
          <w:lang w:eastAsia="zh-CN"/>
        </w:rPr>
        <w:t xml:space="preserve">tomó como herramienta la Matriz diseñada por el Departamento Administrativo de la Función Pública, donde se identifican las rutas en las cuales debemos trabajar para mejorar en el cumplimiento, la eficiencia, la eficacia y la efectividad del sistema. (Anexo 1. </w:t>
      </w:r>
      <w:r w:rsidR="0077794B" w:rsidRPr="008C6A5C">
        <w:rPr>
          <w:rFonts w:ascii="Arial" w:hAnsi="Arial" w:cs="Arial"/>
          <w:color w:val="000000"/>
          <w:lang w:eastAsia="zh-CN"/>
        </w:rPr>
        <w:t>Diagnóstico de gestión estratégica de Talento Humano MIPG</w:t>
      </w:r>
      <w:r w:rsidRPr="008C6A5C">
        <w:rPr>
          <w:rFonts w:ascii="Arial" w:hAnsi="Arial" w:cs="Arial"/>
          <w:color w:val="000000"/>
          <w:lang w:eastAsia="zh-CN"/>
        </w:rPr>
        <w:t>)</w:t>
      </w:r>
      <w:r w:rsidR="002C762C">
        <w:rPr>
          <w:rFonts w:ascii="Arial" w:hAnsi="Arial" w:cs="Arial"/>
          <w:color w:val="000000"/>
          <w:lang w:eastAsia="zh-CN"/>
        </w:rPr>
        <w:t>.</w:t>
      </w:r>
    </w:p>
    <w:p w14:paraId="5A8B0A10" w14:textId="77777777" w:rsidR="002C762C" w:rsidRPr="008C6A5C" w:rsidRDefault="002C762C" w:rsidP="002C762C">
      <w:pPr>
        <w:pStyle w:val="NormalWeb"/>
        <w:shd w:val="clear" w:color="auto" w:fill="FFFFFF"/>
        <w:spacing w:before="0" w:beforeAutospacing="0" w:after="0" w:afterAutospacing="0"/>
        <w:jc w:val="both"/>
        <w:rPr>
          <w:rFonts w:ascii="Arial" w:hAnsi="Arial" w:cs="Arial"/>
          <w:color w:val="000000"/>
          <w:lang w:eastAsia="zh-CN"/>
        </w:rPr>
      </w:pPr>
    </w:p>
    <w:p w14:paraId="55770F5B" w14:textId="5550E841" w:rsidR="00331702" w:rsidRPr="008C6A5C" w:rsidRDefault="00CD6670" w:rsidP="002C762C">
      <w:pPr>
        <w:pStyle w:val="NormalWeb"/>
        <w:numPr>
          <w:ilvl w:val="0"/>
          <w:numId w:val="22"/>
        </w:numPr>
        <w:shd w:val="clear" w:color="auto" w:fill="FFFFFF"/>
        <w:spacing w:before="0" w:beforeAutospacing="0" w:after="0" w:afterAutospacing="0"/>
        <w:jc w:val="both"/>
        <w:rPr>
          <w:rFonts w:ascii="Arial" w:hAnsi="Arial" w:cs="Arial"/>
          <w:b/>
          <w:color w:val="000000"/>
          <w:lang w:eastAsia="zh-CN"/>
        </w:rPr>
      </w:pPr>
      <w:r w:rsidRPr="008C6A5C">
        <w:rPr>
          <w:rFonts w:ascii="Arial" w:hAnsi="Arial" w:cs="Arial"/>
          <w:b/>
          <w:color w:val="000000"/>
          <w:lang w:eastAsia="zh-CN"/>
        </w:rPr>
        <w:t>ESTRUCTURA DEL PLAN EST</w:t>
      </w:r>
      <w:r w:rsidR="00A40902">
        <w:rPr>
          <w:rFonts w:ascii="Arial" w:hAnsi="Arial" w:cs="Arial"/>
          <w:b/>
          <w:color w:val="000000"/>
          <w:lang w:eastAsia="zh-CN"/>
        </w:rPr>
        <w:t>RA</w:t>
      </w:r>
      <w:r w:rsidRPr="008C6A5C">
        <w:rPr>
          <w:rFonts w:ascii="Arial" w:hAnsi="Arial" w:cs="Arial"/>
          <w:b/>
          <w:color w:val="000000"/>
          <w:lang w:eastAsia="zh-CN"/>
        </w:rPr>
        <w:t>T</w:t>
      </w:r>
      <w:r w:rsidR="00A40902">
        <w:rPr>
          <w:rFonts w:ascii="Arial" w:hAnsi="Arial" w:cs="Arial"/>
          <w:b/>
          <w:color w:val="000000"/>
          <w:lang w:eastAsia="zh-CN"/>
        </w:rPr>
        <w:t>É</w:t>
      </w:r>
      <w:r w:rsidRPr="008C6A5C">
        <w:rPr>
          <w:rFonts w:ascii="Arial" w:hAnsi="Arial" w:cs="Arial"/>
          <w:b/>
          <w:color w:val="000000"/>
          <w:lang w:eastAsia="zh-CN"/>
        </w:rPr>
        <w:t>GICO DE TALENTO HUMANO</w:t>
      </w:r>
    </w:p>
    <w:p w14:paraId="66A7D490" w14:textId="77777777" w:rsidR="002C762C" w:rsidRDefault="002C762C" w:rsidP="002C762C">
      <w:pPr>
        <w:pStyle w:val="NormalWeb"/>
        <w:shd w:val="clear" w:color="auto" w:fill="FFFFFF"/>
        <w:spacing w:before="0" w:beforeAutospacing="0" w:after="0" w:afterAutospacing="0"/>
        <w:jc w:val="both"/>
        <w:rPr>
          <w:rFonts w:ascii="Arial" w:hAnsi="Arial" w:cs="Arial"/>
          <w:color w:val="000000"/>
          <w:lang w:eastAsia="zh-CN"/>
        </w:rPr>
      </w:pPr>
    </w:p>
    <w:p w14:paraId="27AB0055" w14:textId="2E8973F3" w:rsidR="00CD6670" w:rsidRDefault="00CD6670" w:rsidP="002C762C">
      <w:pPr>
        <w:pStyle w:val="NormalWeb"/>
        <w:shd w:val="clear" w:color="auto" w:fill="FFFFFF"/>
        <w:spacing w:before="0" w:beforeAutospacing="0" w:after="0" w:afterAutospacing="0"/>
        <w:jc w:val="both"/>
        <w:rPr>
          <w:rFonts w:ascii="Arial" w:hAnsi="Arial" w:cs="Arial"/>
          <w:color w:val="000000"/>
          <w:lang w:eastAsia="zh-CN"/>
        </w:rPr>
      </w:pPr>
      <w:r w:rsidRPr="008C6A5C">
        <w:rPr>
          <w:rFonts w:ascii="Arial" w:hAnsi="Arial" w:cs="Arial"/>
          <w:color w:val="000000"/>
          <w:lang w:eastAsia="zh-CN"/>
        </w:rPr>
        <w:t>La planeación estratégica es el instrumento a través del cual</w:t>
      </w:r>
      <w:r w:rsidR="00241704" w:rsidRPr="008C6A5C">
        <w:rPr>
          <w:rFonts w:ascii="Arial" w:hAnsi="Arial" w:cs="Arial"/>
          <w:color w:val="000000"/>
          <w:lang w:eastAsia="zh-CN"/>
        </w:rPr>
        <w:t>,</w:t>
      </w:r>
      <w:r w:rsidRPr="008C6A5C">
        <w:rPr>
          <w:rFonts w:ascii="Arial" w:hAnsi="Arial" w:cs="Arial"/>
          <w:color w:val="000000"/>
          <w:lang w:eastAsia="zh-CN"/>
        </w:rPr>
        <w:t xml:space="preserve"> se identifica y planea la ejecución de actividades para cubrir las necesidades de los servidores públicos del IDPC, en este sentido, las actividades constitutivas de los planes de acción en materia de talento humano se enmarcaran en los procesos de ingreso, permanencia y retiro de los servidores públicos, los cuales se materializan en los siguientes documentos: </w:t>
      </w:r>
    </w:p>
    <w:p w14:paraId="4F927F57" w14:textId="77777777" w:rsidR="002C762C" w:rsidRPr="008C6A5C" w:rsidRDefault="002C762C" w:rsidP="002C762C">
      <w:pPr>
        <w:pStyle w:val="NormalWeb"/>
        <w:shd w:val="clear" w:color="auto" w:fill="FFFFFF"/>
        <w:spacing w:before="0" w:beforeAutospacing="0" w:after="0" w:afterAutospacing="0"/>
        <w:jc w:val="both"/>
        <w:rPr>
          <w:rFonts w:ascii="Arial" w:hAnsi="Arial" w:cs="Arial"/>
          <w:color w:val="000000"/>
          <w:lang w:eastAsia="zh-CN"/>
        </w:rPr>
      </w:pPr>
    </w:p>
    <w:p w14:paraId="25D07CED" w14:textId="7F7EE4EC" w:rsidR="00241704" w:rsidRPr="008C6A5C" w:rsidRDefault="00241704" w:rsidP="002C762C">
      <w:pPr>
        <w:pStyle w:val="NormalWeb"/>
        <w:numPr>
          <w:ilvl w:val="0"/>
          <w:numId w:val="10"/>
        </w:numPr>
        <w:shd w:val="clear" w:color="auto" w:fill="FFFFFF"/>
        <w:spacing w:before="0" w:beforeAutospacing="0" w:after="0" w:afterAutospacing="0"/>
        <w:jc w:val="both"/>
        <w:rPr>
          <w:rFonts w:ascii="Arial" w:hAnsi="Arial" w:cs="Arial"/>
          <w:color w:val="000000"/>
          <w:lang w:eastAsia="zh-CN"/>
        </w:rPr>
      </w:pPr>
      <w:r w:rsidRPr="008C6A5C">
        <w:rPr>
          <w:rFonts w:ascii="Arial" w:hAnsi="Arial" w:cs="Arial"/>
          <w:color w:val="000000"/>
          <w:lang w:eastAsia="zh-CN"/>
        </w:rPr>
        <w:t>Plan Anual de Vacantes</w:t>
      </w:r>
      <w:r w:rsidR="001A5516" w:rsidRPr="008C6A5C">
        <w:rPr>
          <w:rFonts w:ascii="Arial" w:hAnsi="Arial" w:cs="Arial"/>
          <w:color w:val="000000"/>
          <w:lang w:eastAsia="zh-CN"/>
        </w:rPr>
        <w:t xml:space="preserve"> y provisión de recurso humano</w:t>
      </w:r>
    </w:p>
    <w:p w14:paraId="5484B3C4" w14:textId="77777777" w:rsidR="00CD6670" w:rsidRPr="008C6A5C" w:rsidRDefault="00CD6670" w:rsidP="002C762C">
      <w:pPr>
        <w:pStyle w:val="NormalWeb"/>
        <w:numPr>
          <w:ilvl w:val="0"/>
          <w:numId w:val="10"/>
        </w:numPr>
        <w:shd w:val="clear" w:color="auto" w:fill="FFFFFF"/>
        <w:spacing w:before="0" w:beforeAutospacing="0" w:after="0" w:afterAutospacing="0"/>
        <w:jc w:val="both"/>
        <w:rPr>
          <w:rFonts w:ascii="Arial" w:hAnsi="Arial" w:cs="Arial"/>
          <w:color w:val="000000"/>
          <w:lang w:eastAsia="zh-CN"/>
        </w:rPr>
      </w:pPr>
      <w:r w:rsidRPr="008C6A5C">
        <w:rPr>
          <w:rFonts w:ascii="Arial" w:hAnsi="Arial" w:cs="Arial"/>
          <w:color w:val="000000"/>
          <w:lang w:eastAsia="zh-CN"/>
        </w:rPr>
        <w:t xml:space="preserve">Plan Institucional de Capacitación </w:t>
      </w:r>
    </w:p>
    <w:p w14:paraId="32A75755" w14:textId="4A5563DF" w:rsidR="00CD6670" w:rsidRPr="008C6A5C" w:rsidRDefault="00CD6670" w:rsidP="002C762C">
      <w:pPr>
        <w:pStyle w:val="NormalWeb"/>
        <w:numPr>
          <w:ilvl w:val="0"/>
          <w:numId w:val="10"/>
        </w:numPr>
        <w:shd w:val="clear" w:color="auto" w:fill="FFFFFF"/>
        <w:spacing w:before="0" w:beforeAutospacing="0" w:after="0" w:afterAutospacing="0"/>
        <w:jc w:val="both"/>
        <w:rPr>
          <w:rFonts w:ascii="Arial" w:hAnsi="Arial" w:cs="Arial"/>
          <w:color w:val="000000"/>
          <w:lang w:eastAsia="zh-CN"/>
        </w:rPr>
      </w:pPr>
      <w:r w:rsidRPr="008C6A5C">
        <w:rPr>
          <w:rFonts w:ascii="Arial" w:hAnsi="Arial" w:cs="Arial"/>
          <w:color w:val="000000"/>
          <w:lang w:eastAsia="zh-CN"/>
        </w:rPr>
        <w:t>Plan de Bienestar</w:t>
      </w:r>
      <w:r w:rsidR="00241704" w:rsidRPr="008C6A5C">
        <w:rPr>
          <w:rFonts w:ascii="Arial" w:hAnsi="Arial" w:cs="Arial"/>
          <w:color w:val="000000"/>
          <w:lang w:eastAsia="zh-CN"/>
        </w:rPr>
        <w:t xml:space="preserve"> e incentivos</w:t>
      </w:r>
    </w:p>
    <w:p w14:paraId="340080A4" w14:textId="3746C4E0" w:rsidR="00CD6670" w:rsidRDefault="00CD6670" w:rsidP="002C762C">
      <w:pPr>
        <w:pStyle w:val="NormalWeb"/>
        <w:numPr>
          <w:ilvl w:val="0"/>
          <w:numId w:val="10"/>
        </w:numPr>
        <w:shd w:val="clear" w:color="auto" w:fill="FFFFFF"/>
        <w:spacing w:before="0" w:beforeAutospacing="0" w:after="0" w:afterAutospacing="0"/>
        <w:jc w:val="both"/>
        <w:rPr>
          <w:rFonts w:ascii="Arial" w:hAnsi="Arial" w:cs="Arial"/>
          <w:color w:val="000000"/>
          <w:lang w:eastAsia="zh-CN"/>
        </w:rPr>
      </w:pPr>
      <w:r w:rsidRPr="008C6A5C">
        <w:rPr>
          <w:rFonts w:ascii="Arial" w:hAnsi="Arial" w:cs="Arial"/>
          <w:color w:val="000000"/>
          <w:lang w:eastAsia="zh-CN"/>
        </w:rPr>
        <w:t>Plan de Salud y Seguridad en el Trabajo</w:t>
      </w:r>
    </w:p>
    <w:p w14:paraId="422BFD14" w14:textId="77777777" w:rsidR="002C762C" w:rsidRPr="008C6A5C" w:rsidRDefault="002C762C" w:rsidP="002C762C">
      <w:pPr>
        <w:pStyle w:val="NormalWeb"/>
        <w:shd w:val="clear" w:color="auto" w:fill="FFFFFF"/>
        <w:spacing w:before="0" w:beforeAutospacing="0" w:after="0" w:afterAutospacing="0"/>
        <w:jc w:val="both"/>
        <w:rPr>
          <w:rFonts w:ascii="Arial" w:hAnsi="Arial" w:cs="Arial"/>
          <w:color w:val="000000"/>
          <w:lang w:eastAsia="zh-CN"/>
        </w:rPr>
      </w:pPr>
    </w:p>
    <w:p w14:paraId="3BD0544D" w14:textId="388D3916" w:rsidR="00CD6670" w:rsidRPr="008C6A5C" w:rsidRDefault="00294C3B" w:rsidP="002C762C">
      <w:pPr>
        <w:pStyle w:val="NormalWeb"/>
        <w:numPr>
          <w:ilvl w:val="0"/>
          <w:numId w:val="22"/>
        </w:numPr>
        <w:shd w:val="clear" w:color="auto" w:fill="FFFFFF"/>
        <w:spacing w:before="0" w:beforeAutospacing="0" w:after="0" w:afterAutospacing="0"/>
        <w:jc w:val="both"/>
        <w:rPr>
          <w:rFonts w:ascii="Arial" w:hAnsi="Arial" w:cs="Arial"/>
          <w:b/>
          <w:color w:val="000000"/>
          <w:lang w:eastAsia="zh-CN"/>
        </w:rPr>
      </w:pPr>
      <w:r w:rsidRPr="008C6A5C">
        <w:rPr>
          <w:rFonts w:ascii="Arial" w:hAnsi="Arial" w:cs="Arial"/>
          <w:b/>
          <w:color w:val="000000"/>
          <w:lang w:eastAsia="zh-CN"/>
        </w:rPr>
        <w:t xml:space="preserve">MISIÓN DEL ÁREA DE TALENTO HUMANO </w:t>
      </w:r>
    </w:p>
    <w:p w14:paraId="2C98C541" w14:textId="77777777" w:rsidR="002C762C" w:rsidRDefault="002C762C" w:rsidP="002C762C">
      <w:pPr>
        <w:spacing w:line="240" w:lineRule="auto"/>
        <w:jc w:val="both"/>
        <w:rPr>
          <w:rFonts w:ascii="Arial" w:eastAsia="SimSun" w:hAnsi="Arial" w:cs="Arial"/>
          <w:color w:val="000000"/>
          <w:lang w:val="es-ES_tradnl" w:eastAsia="zh-CN"/>
        </w:rPr>
      </w:pPr>
    </w:p>
    <w:p w14:paraId="1503D67F" w14:textId="48AC1C29" w:rsidR="00294C3B" w:rsidRDefault="00294C3B" w:rsidP="002C762C">
      <w:pPr>
        <w:spacing w:line="240" w:lineRule="auto"/>
        <w:jc w:val="both"/>
        <w:rPr>
          <w:rFonts w:ascii="Arial" w:eastAsia="SimSun" w:hAnsi="Arial" w:cs="Arial"/>
          <w:color w:val="000000"/>
          <w:lang w:val="es-ES_tradnl" w:eastAsia="zh-CN"/>
        </w:rPr>
      </w:pPr>
      <w:r w:rsidRPr="008C6A5C">
        <w:rPr>
          <w:rFonts w:ascii="Arial" w:eastAsia="SimSun" w:hAnsi="Arial" w:cs="Arial"/>
          <w:color w:val="000000"/>
          <w:lang w:val="es-ES_tradnl" w:eastAsia="zh-CN"/>
        </w:rPr>
        <w:t>En el 2020 el área de Talento Humano del IDPC, se posesionará dentro de la entidad como una unidad de gestión líder en el la implementación y ejecución de las diferentes herramientas de gestión diseñadas para el óptimo desarrollo de la gestión institucional y estará ubicada como el referente estratégico del IDPC, impactando positivamente los objetivos de la organización aportando elementos que permiten el cumplimiento de los objetivos institucionales.</w:t>
      </w:r>
    </w:p>
    <w:p w14:paraId="7BD4120C" w14:textId="77777777" w:rsidR="002C762C" w:rsidRPr="008C6A5C" w:rsidRDefault="002C762C" w:rsidP="002C762C">
      <w:pPr>
        <w:spacing w:line="240" w:lineRule="auto"/>
        <w:jc w:val="both"/>
        <w:rPr>
          <w:rFonts w:ascii="Arial" w:eastAsia="SimSun" w:hAnsi="Arial" w:cs="Arial"/>
          <w:color w:val="000000"/>
          <w:lang w:val="es-ES_tradnl" w:eastAsia="zh-CN"/>
        </w:rPr>
      </w:pPr>
    </w:p>
    <w:p w14:paraId="30833EF4" w14:textId="29B3D7F5" w:rsidR="00294C3B" w:rsidRPr="008C6A5C" w:rsidRDefault="003F4F05" w:rsidP="002C762C">
      <w:pPr>
        <w:pStyle w:val="NormalWeb"/>
        <w:numPr>
          <w:ilvl w:val="0"/>
          <w:numId w:val="22"/>
        </w:numPr>
        <w:shd w:val="clear" w:color="auto" w:fill="FFFFFF"/>
        <w:spacing w:before="0" w:beforeAutospacing="0" w:after="0" w:afterAutospacing="0"/>
        <w:jc w:val="both"/>
        <w:rPr>
          <w:rFonts w:ascii="Arial" w:hAnsi="Arial" w:cs="Arial"/>
          <w:b/>
          <w:color w:val="000000"/>
          <w:lang w:eastAsia="zh-CN"/>
        </w:rPr>
      </w:pPr>
      <w:r w:rsidRPr="008C6A5C">
        <w:rPr>
          <w:rFonts w:ascii="Arial" w:hAnsi="Arial" w:cs="Arial"/>
          <w:b/>
          <w:color w:val="000000"/>
          <w:lang w:eastAsia="zh-CN"/>
        </w:rPr>
        <w:t xml:space="preserve">OBJETIVO </w:t>
      </w:r>
      <w:r w:rsidR="00294C3B" w:rsidRPr="008C6A5C">
        <w:rPr>
          <w:rFonts w:ascii="Arial" w:hAnsi="Arial" w:cs="Arial"/>
          <w:b/>
          <w:color w:val="000000"/>
          <w:lang w:eastAsia="zh-CN"/>
        </w:rPr>
        <w:t>DEL ÁREA DE TALENTO HUMANO</w:t>
      </w:r>
    </w:p>
    <w:p w14:paraId="579446B8" w14:textId="77777777" w:rsidR="002C762C" w:rsidRDefault="002C762C" w:rsidP="002C762C">
      <w:pPr>
        <w:spacing w:line="240" w:lineRule="auto"/>
        <w:jc w:val="both"/>
        <w:rPr>
          <w:rFonts w:ascii="Arial" w:eastAsia="SimSun" w:hAnsi="Arial" w:cs="Arial"/>
          <w:color w:val="000000"/>
          <w:lang w:val="es-ES_tradnl" w:eastAsia="zh-CN"/>
        </w:rPr>
      </w:pPr>
    </w:p>
    <w:p w14:paraId="627E915B" w14:textId="7DA1B030" w:rsidR="00294C3B" w:rsidRDefault="00294C3B" w:rsidP="002C762C">
      <w:pPr>
        <w:spacing w:line="240" w:lineRule="auto"/>
        <w:jc w:val="both"/>
        <w:rPr>
          <w:rFonts w:ascii="Arial" w:eastAsia="SimSun" w:hAnsi="Arial" w:cs="Arial"/>
          <w:color w:val="000000"/>
          <w:lang w:val="es-ES_tradnl" w:eastAsia="zh-CN"/>
        </w:rPr>
      </w:pPr>
      <w:r w:rsidRPr="008C6A5C">
        <w:rPr>
          <w:rFonts w:ascii="Arial" w:eastAsia="SimSun" w:hAnsi="Arial" w:cs="Arial"/>
          <w:color w:val="000000"/>
          <w:lang w:val="es-ES_tradnl" w:eastAsia="zh-CN"/>
        </w:rPr>
        <w:t xml:space="preserve">Diseñar, definir, coordinar y verificar políticas de operación, procesos y procedimientos en lo relacionado con el Talento Humano en la Entidad, acompañando a otras dependencias en temas del área, de manera que éstos se puedan integrar con el Plan Nacional de Desarrollo, Plan Estratégico del Instituto, procurando la especialización en la atención a los usuarios internos y la eficiencia en los procesos a cargo. </w:t>
      </w:r>
    </w:p>
    <w:p w14:paraId="6E69D91B" w14:textId="77777777" w:rsidR="002C762C" w:rsidRPr="008C6A5C" w:rsidRDefault="002C762C" w:rsidP="00A40902">
      <w:pPr>
        <w:spacing w:line="240" w:lineRule="auto"/>
        <w:jc w:val="both"/>
        <w:rPr>
          <w:rFonts w:ascii="Arial" w:eastAsia="SimSun" w:hAnsi="Arial" w:cs="Arial"/>
          <w:color w:val="000000"/>
          <w:lang w:val="es-ES_tradnl" w:eastAsia="zh-CN"/>
        </w:rPr>
      </w:pPr>
    </w:p>
    <w:p w14:paraId="76A5FF81" w14:textId="3FF40363" w:rsidR="00294C3B" w:rsidRPr="008C6A5C" w:rsidRDefault="00294C3B" w:rsidP="00A40902">
      <w:pPr>
        <w:pStyle w:val="NormalWeb"/>
        <w:numPr>
          <w:ilvl w:val="0"/>
          <w:numId w:val="22"/>
        </w:numPr>
        <w:spacing w:before="0" w:beforeAutospacing="0" w:after="0" w:afterAutospacing="0"/>
        <w:jc w:val="both"/>
        <w:rPr>
          <w:rFonts w:ascii="Arial" w:hAnsi="Arial" w:cs="Arial"/>
          <w:b/>
          <w:color w:val="000000"/>
          <w:lang w:eastAsia="zh-CN"/>
        </w:rPr>
      </w:pPr>
      <w:r w:rsidRPr="008C6A5C">
        <w:rPr>
          <w:rFonts w:ascii="Arial" w:hAnsi="Arial" w:cs="Arial"/>
          <w:b/>
          <w:color w:val="000000"/>
          <w:lang w:eastAsia="zh-CN"/>
        </w:rPr>
        <w:t xml:space="preserve">FORMULACIÓN DE LA PLANEACIÓN ESTRATÉGICA </w:t>
      </w:r>
    </w:p>
    <w:p w14:paraId="45087AE5" w14:textId="77777777" w:rsidR="00A40902" w:rsidRDefault="00A40902" w:rsidP="00A40902">
      <w:pPr>
        <w:pStyle w:val="NormalWeb"/>
        <w:spacing w:before="0" w:beforeAutospacing="0" w:after="0" w:afterAutospacing="0"/>
        <w:jc w:val="both"/>
        <w:rPr>
          <w:rFonts w:ascii="Arial" w:hAnsi="Arial" w:cs="Arial"/>
          <w:color w:val="000000"/>
          <w:lang w:eastAsia="zh-CN"/>
        </w:rPr>
      </w:pPr>
    </w:p>
    <w:p w14:paraId="37F92207" w14:textId="5CA1D636" w:rsidR="00294C3B" w:rsidRDefault="00294C3B" w:rsidP="00A40902">
      <w:pPr>
        <w:pStyle w:val="NormalWeb"/>
        <w:spacing w:before="0" w:beforeAutospacing="0" w:after="0" w:afterAutospacing="0"/>
        <w:jc w:val="both"/>
        <w:rPr>
          <w:rFonts w:ascii="Arial" w:hAnsi="Arial" w:cs="Arial"/>
          <w:color w:val="000000"/>
          <w:lang w:eastAsia="zh-CN"/>
        </w:rPr>
      </w:pPr>
      <w:r w:rsidRPr="008C6A5C">
        <w:rPr>
          <w:rFonts w:ascii="Arial" w:hAnsi="Arial" w:cs="Arial"/>
          <w:color w:val="000000"/>
          <w:lang w:eastAsia="zh-CN"/>
        </w:rPr>
        <w:lastRenderedPageBreak/>
        <w:t>La planeación de la gestión del talento humano del IDPC se concreta a través de los</w:t>
      </w:r>
      <w:r w:rsidR="005C1ED8" w:rsidRPr="008C6A5C">
        <w:rPr>
          <w:rFonts w:ascii="Arial" w:hAnsi="Arial" w:cs="Arial"/>
          <w:color w:val="000000"/>
          <w:lang w:eastAsia="zh-CN"/>
        </w:rPr>
        <w:t xml:space="preserve"> planes anuales </w:t>
      </w:r>
      <w:r w:rsidR="000F5629" w:rsidRPr="008C6A5C">
        <w:rPr>
          <w:rFonts w:ascii="Arial" w:hAnsi="Arial" w:cs="Arial"/>
          <w:color w:val="000000"/>
          <w:lang w:eastAsia="zh-CN"/>
        </w:rPr>
        <w:t xml:space="preserve">Vacantes, </w:t>
      </w:r>
      <w:r w:rsidR="005C1ED8" w:rsidRPr="008C6A5C">
        <w:rPr>
          <w:rFonts w:ascii="Arial" w:hAnsi="Arial" w:cs="Arial"/>
          <w:color w:val="000000"/>
          <w:lang w:eastAsia="zh-CN"/>
        </w:rPr>
        <w:t>de Capacitaci</w:t>
      </w:r>
      <w:r w:rsidRPr="008C6A5C">
        <w:rPr>
          <w:rFonts w:ascii="Arial" w:hAnsi="Arial" w:cs="Arial"/>
          <w:color w:val="000000"/>
          <w:lang w:eastAsia="zh-CN"/>
        </w:rPr>
        <w:t>ó</w:t>
      </w:r>
      <w:r w:rsidR="005C1ED8" w:rsidRPr="008C6A5C">
        <w:rPr>
          <w:rFonts w:ascii="Arial" w:hAnsi="Arial" w:cs="Arial"/>
          <w:color w:val="000000"/>
          <w:lang w:eastAsia="zh-CN"/>
        </w:rPr>
        <w:t>n</w:t>
      </w:r>
      <w:r w:rsidR="000F5629" w:rsidRPr="008C6A5C">
        <w:rPr>
          <w:rFonts w:ascii="Arial" w:hAnsi="Arial" w:cs="Arial"/>
          <w:color w:val="000000"/>
          <w:lang w:eastAsia="zh-CN"/>
        </w:rPr>
        <w:t xml:space="preserve">, de Bienestar e </w:t>
      </w:r>
      <w:r w:rsidRPr="008C6A5C">
        <w:rPr>
          <w:rFonts w:ascii="Arial" w:hAnsi="Arial" w:cs="Arial"/>
          <w:color w:val="000000"/>
          <w:lang w:eastAsia="zh-CN"/>
        </w:rPr>
        <w:t xml:space="preserve">Incentivos, </w:t>
      </w:r>
      <w:r w:rsidR="000F5629" w:rsidRPr="008C6A5C">
        <w:rPr>
          <w:rFonts w:ascii="Arial" w:hAnsi="Arial" w:cs="Arial"/>
          <w:color w:val="000000"/>
          <w:lang w:eastAsia="zh-CN"/>
        </w:rPr>
        <w:t xml:space="preserve">y de Seguridad y Salud en el trabajo </w:t>
      </w:r>
      <w:r w:rsidRPr="008C6A5C">
        <w:rPr>
          <w:rFonts w:ascii="Arial" w:hAnsi="Arial" w:cs="Arial"/>
          <w:color w:val="000000"/>
          <w:lang w:eastAsia="zh-CN"/>
        </w:rPr>
        <w:t xml:space="preserve">de conformidad con los lineamientos establecidos en las normas vigentes en esta materia. </w:t>
      </w:r>
    </w:p>
    <w:p w14:paraId="715F7456" w14:textId="77777777" w:rsidR="00A40902" w:rsidRPr="008C6A5C" w:rsidRDefault="00A40902" w:rsidP="00A40902">
      <w:pPr>
        <w:pStyle w:val="NormalWeb"/>
        <w:spacing w:before="0" w:beforeAutospacing="0" w:after="0" w:afterAutospacing="0"/>
        <w:jc w:val="both"/>
        <w:rPr>
          <w:rFonts w:ascii="Arial" w:hAnsi="Arial" w:cs="Arial"/>
          <w:color w:val="000000"/>
          <w:lang w:eastAsia="zh-CN"/>
        </w:rPr>
      </w:pPr>
    </w:p>
    <w:p w14:paraId="65F4EC11" w14:textId="0D82E194" w:rsidR="000F5629" w:rsidRDefault="00294C3B" w:rsidP="00A40902">
      <w:pPr>
        <w:pStyle w:val="NormalWeb"/>
        <w:spacing w:before="0" w:beforeAutospacing="0" w:after="0" w:afterAutospacing="0"/>
        <w:jc w:val="both"/>
        <w:rPr>
          <w:rFonts w:ascii="Arial" w:hAnsi="Arial" w:cs="Arial"/>
          <w:color w:val="000000"/>
          <w:lang w:eastAsia="zh-CN"/>
        </w:rPr>
      </w:pPr>
      <w:r w:rsidRPr="008C6A5C">
        <w:rPr>
          <w:rFonts w:ascii="Arial" w:hAnsi="Arial" w:cs="Arial"/>
          <w:color w:val="000000"/>
          <w:lang w:eastAsia="zh-CN"/>
        </w:rPr>
        <w:t xml:space="preserve">A continuación se relacionan las líneas estratégicas prioritarias para la correcta administración del Talento Humano: </w:t>
      </w:r>
    </w:p>
    <w:p w14:paraId="75FEFC94" w14:textId="77777777" w:rsidR="00A40902" w:rsidRPr="008C6A5C" w:rsidRDefault="00A40902" w:rsidP="00A40902">
      <w:pPr>
        <w:pStyle w:val="NormalWeb"/>
        <w:spacing w:before="0" w:beforeAutospacing="0" w:after="0" w:afterAutospacing="0"/>
        <w:jc w:val="both"/>
        <w:rPr>
          <w:rFonts w:ascii="Arial" w:hAnsi="Arial" w:cs="Arial"/>
          <w:color w:val="000000"/>
          <w:lang w:eastAsia="zh-CN"/>
        </w:rPr>
      </w:pPr>
    </w:p>
    <w:tbl>
      <w:tblPr>
        <w:tblStyle w:val="Tablaconcuadrcula"/>
        <w:tblW w:w="0" w:type="auto"/>
        <w:tblLook w:val="04A0" w:firstRow="1" w:lastRow="0" w:firstColumn="1" w:lastColumn="0" w:noHBand="0" w:noVBand="1"/>
      </w:tblPr>
      <w:tblGrid>
        <w:gridCol w:w="1793"/>
        <w:gridCol w:w="2349"/>
        <w:gridCol w:w="2753"/>
        <w:gridCol w:w="2098"/>
      </w:tblGrid>
      <w:tr w:rsidR="005C1ED8" w:rsidRPr="00EA7232" w14:paraId="784AF833" w14:textId="77777777" w:rsidTr="00DF0960">
        <w:trPr>
          <w:tblHeader/>
        </w:trPr>
        <w:tc>
          <w:tcPr>
            <w:tcW w:w="1628" w:type="dxa"/>
            <w:vAlign w:val="center"/>
          </w:tcPr>
          <w:p w14:paraId="50D0DA95" w14:textId="0377928E" w:rsidR="00AC3E3F" w:rsidRPr="00EA7232" w:rsidRDefault="00AC3E3F" w:rsidP="006A1FB1">
            <w:pPr>
              <w:pStyle w:val="NormalWeb"/>
              <w:jc w:val="center"/>
              <w:rPr>
                <w:rFonts w:ascii="Arial" w:hAnsi="Arial" w:cs="Arial"/>
                <w:b/>
                <w:color w:val="000000"/>
                <w:sz w:val="22"/>
                <w:lang w:eastAsia="zh-CN"/>
              </w:rPr>
            </w:pPr>
            <w:r w:rsidRPr="00EA7232">
              <w:rPr>
                <w:rFonts w:ascii="Arial" w:hAnsi="Arial" w:cs="Arial"/>
                <w:b/>
                <w:color w:val="000000"/>
                <w:sz w:val="22"/>
                <w:lang w:eastAsia="zh-CN"/>
              </w:rPr>
              <w:t>LÍNEA ESTR</w:t>
            </w:r>
            <w:r w:rsidR="006A1FB1">
              <w:rPr>
                <w:rFonts w:ascii="Arial" w:hAnsi="Arial" w:cs="Arial"/>
                <w:b/>
                <w:color w:val="000000"/>
                <w:sz w:val="22"/>
                <w:lang w:eastAsia="zh-CN"/>
              </w:rPr>
              <w:t>A</w:t>
            </w:r>
            <w:r w:rsidRPr="00EA7232">
              <w:rPr>
                <w:rFonts w:ascii="Arial" w:hAnsi="Arial" w:cs="Arial"/>
                <w:b/>
                <w:color w:val="000000"/>
                <w:sz w:val="22"/>
                <w:lang w:eastAsia="zh-CN"/>
              </w:rPr>
              <w:t>T</w:t>
            </w:r>
            <w:r w:rsidR="006A1FB1">
              <w:rPr>
                <w:rFonts w:ascii="Arial" w:hAnsi="Arial" w:cs="Arial"/>
                <w:b/>
                <w:color w:val="000000"/>
                <w:sz w:val="22"/>
                <w:lang w:eastAsia="zh-CN"/>
              </w:rPr>
              <w:t>É</w:t>
            </w:r>
            <w:r w:rsidRPr="00EA7232">
              <w:rPr>
                <w:rFonts w:ascii="Arial" w:hAnsi="Arial" w:cs="Arial"/>
                <w:b/>
                <w:color w:val="000000"/>
                <w:sz w:val="22"/>
                <w:lang w:eastAsia="zh-CN"/>
              </w:rPr>
              <w:t>GICA</w:t>
            </w:r>
          </w:p>
        </w:tc>
        <w:tc>
          <w:tcPr>
            <w:tcW w:w="2349" w:type="dxa"/>
            <w:vAlign w:val="center"/>
          </w:tcPr>
          <w:p w14:paraId="775E7086" w14:textId="4B0AA41D" w:rsidR="00AC3E3F" w:rsidRPr="00EA7232" w:rsidRDefault="00AC3E3F" w:rsidP="00233A50">
            <w:pPr>
              <w:pStyle w:val="NormalWeb"/>
              <w:jc w:val="center"/>
              <w:rPr>
                <w:rFonts w:ascii="Arial" w:hAnsi="Arial" w:cs="Arial"/>
                <w:b/>
                <w:color w:val="000000"/>
                <w:sz w:val="22"/>
                <w:lang w:eastAsia="zh-CN"/>
              </w:rPr>
            </w:pPr>
            <w:r w:rsidRPr="00EA7232">
              <w:rPr>
                <w:rFonts w:ascii="Arial" w:hAnsi="Arial" w:cs="Arial"/>
                <w:b/>
                <w:color w:val="000000"/>
                <w:sz w:val="22"/>
                <w:lang w:eastAsia="zh-CN"/>
              </w:rPr>
              <w:t>OBJETIVO</w:t>
            </w:r>
          </w:p>
        </w:tc>
        <w:tc>
          <w:tcPr>
            <w:tcW w:w="2753" w:type="dxa"/>
            <w:vAlign w:val="center"/>
          </w:tcPr>
          <w:p w14:paraId="7D0FC22E" w14:textId="7246D3C9" w:rsidR="00AC3E3F" w:rsidRPr="00EA7232" w:rsidRDefault="00AC3E3F" w:rsidP="00233A50">
            <w:pPr>
              <w:pStyle w:val="NormalWeb"/>
              <w:jc w:val="center"/>
              <w:rPr>
                <w:rFonts w:ascii="Arial" w:hAnsi="Arial" w:cs="Arial"/>
                <w:b/>
                <w:color w:val="000000"/>
                <w:sz w:val="22"/>
                <w:lang w:eastAsia="zh-CN"/>
              </w:rPr>
            </w:pPr>
            <w:r w:rsidRPr="00EA7232">
              <w:rPr>
                <w:rFonts w:ascii="Arial" w:hAnsi="Arial" w:cs="Arial"/>
                <w:b/>
                <w:color w:val="000000"/>
                <w:sz w:val="22"/>
                <w:lang w:eastAsia="zh-CN"/>
              </w:rPr>
              <w:t>ESTRATEGIA</w:t>
            </w:r>
          </w:p>
        </w:tc>
        <w:tc>
          <w:tcPr>
            <w:tcW w:w="2098" w:type="dxa"/>
            <w:vAlign w:val="center"/>
          </w:tcPr>
          <w:p w14:paraId="60996881" w14:textId="2C090FA4" w:rsidR="00AC3E3F" w:rsidRPr="00EA7232" w:rsidRDefault="00AC3E3F" w:rsidP="00233A50">
            <w:pPr>
              <w:pStyle w:val="NormalWeb"/>
              <w:jc w:val="center"/>
              <w:rPr>
                <w:rFonts w:ascii="Arial" w:hAnsi="Arial" w:cs="Arial"/>
                <w:b/>
                <w:color w:val="000000"/>
                <w:sz w:val="22"/>
                <w:lang w:eastAsia="zh-CN"/>
              </w:rPr>
            </w:pPr>
            <w:r w:rsidRPr="00EA7232">
              <w:rPr>
                <w:rFonts w:ascii="Arial" w:hAnsi="Arial" w:cs="Arial"/>
                <w:b/>
                <w:color w:val="000000"/>
                <w:sz w:val="22"/>
                <w:lang w:eastAsia="zh-CN"/>
              </w:rPr>
              <w:t>ACCIÓN</w:t>
            </w:r>
          </w:p>
        </w:tc>
      </w:tr>
      <w:tr w:rsidR="00233A50" w:rsidRPr="00EA7232" w14:paraId="4722CE12" w14:textId="77777777" w:rsidTr="005C1ED8">
        <w:trPr>
          <w:trHeight w:val="1757"/>
        </w:trPr>
        <w:tc>
          <w:tcPr>
            <w:tcW w:w="1628" w:type="dxa"/>
            <w:vMerge w:val="restart"/>
            <w:vAlign w:val="center"/>
          </w:tcPr>
          <w:p w14:paraId="6F20A679" w14:textId="7BED9AC9" w:rsidR="009277A2" w:rsidRPr="00EA7232" w:rsidRDefault="009277A2" w:rsidP="00233A50">
            <w:pPr>
              <w:pStyle w:val="NormalWeb"/>
              <w:rPr>
                <w:rFonts w:ascii="Arial" w:hAnsi="Arial" w:cs="Arial"/>
                <w:b/>
                <w:color w:val="000000"/>
                <w:sz w:val="22"/>
                <w:lang w:eastAsia="zh-CN"/>
              </w:rPr>
            </w:pPr>
            <w:r w:rsidRPr="00EA7232">
              <w:rPr>
                <w:rFonts w:ascii="Arial" w:hAnsi="Arial" w:cs="Arial"/>
                <w:b/>
                <w:color w:val="000000"/>
                <w:sz w:val="22"/>
                <w:lang w:eastAsia="zh-CN"/>
              </w:rPr>
              <w:t xml:space="preserve">Gestión del Talento Humano </w:t>
            </w:r>
          </w:p>
        </w:tc>
        <w:tc>
          <w:tcPr>
            <w:tcW w:w="2349" w:type="dxa"/>
            <w:vMerge w:val="restart"/>
            <w:vAlign w:val="center"/>
          </w:tcPr>
          <w:p w14:paraId="529F6A2A" w14:textId="49B68355" w:rsidR="009277A2" w:rsidRPr="00EA7232" w:rsidRDefault="009277A2" w:rsidP="00233A50">
            <w:pPr>
              <w:pStyle w:val="NormalWeb"/>
              <w:rPr>
                <w:rFonts w:ascii="Arial" w:hAnsi="Arial" w:cs="Arial"/>
                <w:color w:val="000000"/>
                <w:sz w:val="22"/>
                <w:lang w:eastAsia="zh-CN"/>
              </w:rPr>
            </w:pPr>
            <w:r w:rsidRPr="00EA7232">
              <w:rPr>
                <w:rFonts w:ascii="Arial" w:hAnsi="Arial" w:cs="Arial"/>
                <w:color w:val="000000"/>
                <w:sz w:val="22"/>
                <w:lang w:eastAsia="zh-CN"/>
              </w:rPr>
              <w:t>Fortalecer los proceso</w:t>
            </w:r>
            <w:r w:rsidR="00EA7232" w:rsidRPr="00EA7232">
              <w:rPr>
                <w:rFonts w:ascii="Arial" w:hAnsi="Arial" w:cs="Arial"/>
                <w:color w:val="000000"/>
                <w:sz w:val="22"/>
                <w:lang w:eastAsia="zh-CN"/>
              </w:rPr>
              <w:t>s</w:t>
            </w:r>
            <w:r w:rsidRPr="00EA7232">
              <w:rPr>
                <w:rFonts w:ascii="Arial" w:hAnsi="Arial" w:cs="Arial"/>
                <w:color w:val="000000"/>
                <w:sz w:val="22"/>
                <w:lang w:eastAsia="zh-CN"/>
              </w:rPr>
              <w:t xml:space="preserve"> de ingreso, permanencia y retiro de los servidores del IDPC.</w:t>
            </w:r>
          </w:p>
        </w:tc>
        <w:tc>
          <w:tcPr>
            <w:tcW w:w="2753" w:type="dxa"/>
            <w:vMerge w:val="restart"/>
            <w:vAlign w:val="center"/>
          </w:tcPr>
          <w:p w14:paraId="00112D68" w14:textId="77777777" w:rsidR="000F5629" w:rsidRPr="00EA7232" w:rsidRDefault="000F5629" w:rsidP="000F5629">
            <w:pPr>
              <w:pStyle w:val="NormalWeb"/>
              <w:ind w:left="360"/>
              <w:rPr>
                <w:rFonts w:ascii="Arial" w:hAnsi="Arial" w:cs="Arial"/>
                <w:color w:val="000000"/>
                <w:sz w:val="22"/>
                <w:lang w:eastAsia="zh-CN"/>
              </w:rPr>
            </w:pPr>
          </w:p>
          <w:p w14:paraId="67B1B222" w14:textId="1BE8DAD1" w:rsidR="000F5629" w:rsidRPr="00EA7232" w:rsidRDefault="000F5629" w:rsidP="000F5629">
            <w:pPr>
              <w:pStyle w:val="NormalWeb"/>
              <w:numPr>
                <w:ilvl w:val="0"/>
                <w:numId w:val="11"/>
              </w:numPr>
              <w:rPr>
                <w:rFonts w:ascii="Arial" w:hAnsi="Arial" w:cs="Arial"/>
                <w:color w:val="000000"/>
                <w:sz w:val="22"/>
                <w:lang w:eastAsia="zh-CN"/>
              </w:rPr>
            </w:pPr>
            <w:r w:rsidRPr="00EA7232">
              <w:rPr>
                <w:rFonts w:ascii="Arial" w:hAnsi="Arial" w:cs="Arial"/>
                <w:color w:val="000000"/>
                <w:sz w:val="22"/>
                <w:lang w:eastAsia="zh-CN"/>
              </w:rPr>
              <w:t xml:space="preserve">Plan anual de vacantes. </w:t>
            </w:r>
          </w:p>
          <w:p w14:paraId="33AF2FAB" w14:textId="3246916F" w:rsidR="009277A2" w:rsidRPr="00EA7232" w:rsidRDefault="009277A2" w:rsidP="00233A50">
            <w:pPr>
              <w:pStyle w:val="NormalWeb"/>
              <w:numPr>
                <w:ilvl w:val="0"/>
                <w:numId w:val="11"/>
              </w:numPr>
              <w:rPr>
                <w:rFonts w:ascii="Arial" w:hAnsi="Arial" w:cs="Arial"/>
                <w:color w:val="000000"/>
                <w:sz w:val="22"/>
                <w:lang w:eastAsia="zh-CN"/>
              </w:rPr>
            </w:pPr>
            <w:r w:rsidRPr="00EA7232">
              <w:rPr>
                <w:rFonts w:ascii="Arial" w:hAnsi="Arial" w:cs="Arial"/>
                <w:color w:val="000000"/>
                <w:sz w:val="22"/>
                <w:lang w:eastAsia="zh-CN"/>
              </w:rPr>
              <w:t>Políticas de gestión del Talento Humano</w:t>
            </w:r>
          </w:p>
          <w:p w14:paraId="29B1076B" w14:textId="77777777" w:rsidR="009277A2" w:rsidRPr="00EA7232" w:rsidRDefault="009277A2" w:rsidP="00233A50">
            <w:pPr>
              <w:pStyle w:val="NormalWeb"/>
              <w:numPr>
                <w:ilvl w:val="0"/>
                <w:numId w:val="11"/>
              </w:numPr>
              <w:rPr>
                <w:rFonts w:ascii="Arial" w:hAnsi="Arial" w:cs="Arial"/>
                <w:color w:val="000000"/>
                <w:sz w:val="22"/>
                <w:lang w:eastAsia="zh-CN"/>
              </w:rPr>
            </w:pPr>
            <w:r w:rsidRPr="00EA7232">
              <w:rPr>
                <w:rFonts w:ascii="Arial" w:hAnsi="Arial" w:cs="Arial"/>
                <w:color w:val="000000"/>
                <w:sz w:val="22"/>
                <w:lang w:eastAsia="zh-CN"/>
              </w:rPr>
              <w:t>Plan Anual de Vacaciones</w:t>
            </w:r>
          </w:p>
          <w:p w14:paraId="48B8B0FD" w14:textId="5CB2A5DE" w:rsidR="009277A2" w:rsidRPr="00EA7232" w:rsidRDefault="009277A2" w:rsidP="00233A50">
            <w:pPr>
              <w:pStyle w:val="NormalWeb"/>
              <w:numPr>
                <w:ilvl w:val="0"/>
                <w:numId w:val="11"/>
              </w:numPr>
              <w:rPr>
                <w:rFonts w:ascii="Arial" w:hAnsi="Arial" w:cs="Arial"/>
                <w:color w:val="000000"/>
                <w:sz w:val="22"/>
                <w:lang w:eastAsia="zh-CN"/>
              </w:rPr>
            </w:pPr>
            <w:r w:rsidRPr="00EA7232">
              <w:rPr>
                <w:rFonts w:ascii="Arial" w:hAnsi="Arial" w:cs="Arial"/>
                <w:color w:val="000000"/>
                <w:sz w:val="22"/>
                <w:lang w:eastAsia="zh-CN"/>
              </w:rPr>
              <w:t>Atención a los pre- pensionados.</w:t>
            </w:r>
          </w:p>
        </w:tc>
        <w:tc>
          <w:tcPr>
            <w:tcW w:w="2098" w:type="dxa"/>
            <w:vAlign w:val="center"/>
          </w:tcPr>
          <w:p w14:paraId="706AAAAE" w14:textId="7E16BF51" w:rsidR="009277A2" w:rsidRPr="00EA7232" w:rsidRDefault="00EA7232" w:rsidP="00233A50">
            <w:pPr>
              <w:pStyle w:val="NormalWeb"/>
              <w:rPr>
                <w:rFonts w:ascii="Arial" w:hAnsi="Arial" w:cs="Arial"/>
                <w:color w:val="000000"/>
                <w:sz w:val="22"/>
                <w:lang w:eastAsia="zh-CN"/>
              </w:rPr>
            </w:pPr>
            <w:r w:rsidRPr="00EA7232">
              <w:rPr>
                <w:rFonts w:ascii="Arial" w:hAnsi="Arial" w:cs="Arial"/>
                <w:color w:val="000000"/>
                <w:sz w:val="22"/>
                <w:lang w:eastAsia="zh-CN"/>
              </w:rPr>
              <w:t>Analizar las normas políticas, estrategias,</w:t>
            </w:r>
            <w:r w:rsidR="009277A2" w:rsidRPr="00EA7232">
              <w:rPr>
                <w:rFonts w:ascii="Arial" w:hAnsi="Arial" w:cs="Arial"/>
                <w:color w:val="000000"/>
                <w:sz w:val="22"/>
                <w:lang w:eastAsia="zh-CN"/>
              </w:rPr>
              <w:t xml:space="preserve"> para la reformulación de manuales y procedimientos propios del proceso. </w:t>
            </w:r>
          </w:p>
        </w:tc>
      </w:tr>
      <w:tr w:rsidR="00233A50" w:rsidRPr="00EA7232" w14:paraId="57C2B630" w14:textId="77777777" w:rsidTr="005C1ED8">
        <w:trPr>
          <w:trHeight w:val="363"/>
        </w:trPr>
        <w:tc>
          <w:tcPr>
            <w:tcW w:w="1628" w:type="dxa"/>
            <w:vMerge/>
            <w:vAlign w:val="center"/>
          </w:tcPr>
          <w:p w14:paraId="39CBD966" w14:textId="78301565" w:rsidR="009277A2" w:rsidRPr="00EA7232" w:rsidRDefault="009277A2" w:rsidP="00233A50">
            <w:pPr>
              <w:pStyle w:val="NormalWeb"/>
              <w:rPr>
                <w:rFonts w:ascii="Arial" w:hAnsi="Arial" w:cs="Arial"/>
                <w:color w:val="000000"/>
                <w:sz w:val="22"/>
                <w:lang w:eastAsia="zh-CN"/>
              </w:rPr>
            </w:pPr>
          </w:p>
        </w:tc>
        <w:tc>
          <w:tcPr>
            <w:tcW w:w="2349" w:type="dxa"/>
            <w:vMerge/>
            <w:vAlign w:val="center"/>
          </w:tcPr>
          <w:p w14:paraId="5C5FF02D" w14:textId="77777777" w:rsidR="009277A2" w:rsidRPr="00EA7232" w:rsidRDefault="009277A2" w:rsidP="00233A50">
            <w:pPr>
              <w:pStyle w:val="NormalWeb"/>
              <w:rPr>
                <w:rFonts w:ascii="Arial" w:hAnsi="Arial" w:cs="Arial"/>
                <w:color w:val="000000"/>
                <w:sz w:val="22"/>
                <w:lang w:eastAsia="zh-CN"/>
              </w:rPr>
            </w:pPr>
          </w:p>
        </w:tc>
        <w:tc>
          <w:tcPr>
            <w:tcW w:w="2753" w:type="dxa"/>
            <w:vMerge/>
            <w:vAlign w:val="center"/>
          </w:tcPr>
          <w:p w14:paraId="678DCB2F" w14:textId="77777777" w:rsidR="009277A2" w:rsidRPr="00EA7232" w:rsidRDefault="009277A2" w:rsidP="00233A50">
            <w:pPr>
              <w:pStyle w:val="NormalWeb"/>
              <w:numPr>
                <w:ilvl w:val="0"/>
                <w:numId w:val="11"/>
              </w:numPr>
              <w:rPr>
                <w:rFonts w:ascii="Arial" w:hAnsi="Arial" w:cs="Arial"/>
                <w:color w:val="000000"/>
                <w:sz w:val="22"/>
                <w:lang w:eastAsia="zh-CN"/>
              </w:rPr>
            </w:pPr>
          </w:p>
        </w:tc>
        <w:tc>
          <w:tcPr>
            <w:tcW w:w="2098" w:type="dxa"/>
            <w:vAlign w:val="center"/>
          </w:tcPr>
          <w:p w14:paraId="45B8A5F0" w14:textId="3DB08C0D" w:rsidR="009277A2" w:rsidRPr="00EA7232" w:rsidRDefault="009277A2" w:rsidP="00233A50">
            <w:pPr>
              <w:pStyle w:val="NormalWeb"/>
              <w:rPr>
                <w:rFonts w:ascii="Arial" w:hAnsi="Arial" w:cs="Arial"/>
                <w:color w:val="000000"/>
                <w:sz w:val="22"/>
                <w:lang w:eastAsia="zh-CN"/>
              </w:rPr>
            </w:pPr>
            <w:r w:rsidRPr="00EA7232">
              <w:rPr>
                <w:rFonts w:ascii="Arial" w:hAnsi="Arial" w:cs="Arial"/>
                <w:color w:val="000000"/>
                <w:sz w:val="22"/>
                <w:lang w:eastAsia="zh-CN"/>
              </w:rPr>
              <w:t>Evaluar el impacto de la aplicación de las políticas vigentes.</w:t>
            </w:r>
          </w:p>
        </w:tc>
      </w:tr>
      <w:tr w:rsidR="005C1ED8" w:rsidRPr="00EA7232" w14:paraId="14DF7AA0" w14:textId="77777777" w:rsidTr="00EA7232">
        <w:trPr>
          <w:trHeight w:val="5784"/>
        </w:trPr>
        <w:tc>
          <w:tcPr>
            <w:tcW w:w="1628" w:type="dxa"/>
            <w:vAlign w:val="center"/>
          </w:tcPr>
          <w:p w14:paraId="1D4861EE" w14:textId="46B88558" w:rsidR="00AC3E3F" w:rsidRPr="00EA7232" w:rsidRDefault="001A5516" w:rsidP="00233A50">
            <w:pPr>
              <w:pStyle w:val="NormalWeb"/>
              <w:rPr>
                <w:rFonts w:ascii="Arial" w:hAnsi="Arial" w:cs="Arial"/>
                <w:b/>
                <w:color w:val="000000"/>
                <w:sz w:val="22"/>
                <w:lang w:eastAsia="zh-CN"/>
              </w:rPr>
            </w:pPr>
            <w:r w:rsidRPr="00EA7232">
              <w:rPr>
                <w:rFonts w:ascii="Arial" w:hAnsi="Arial" w:cs="Arial"/>
                <w:b/>
                <w:color w:val="000000"/>
                <w:sz w:val="22"/>
                <w:lang w:eastAsia="zh-CN"/>
              </w:rPr>
              <w:t>Cultura y clima organizacional</w:t>
            </w:r>
          </w:p>
        </w:tc>
        <w:tc>
          <w:tcPr>
            <w:tcW w:w="2349" w:type="dxa"/>
            <w:vAlign w:val="center"/>
          </w:tcPr>
          <w:p w14:paraId="7CE1B5AF" w14:textId="2968A6AA" w:rsidR="00AC3E3F" w:rsidRPr="00EA7232" w:rsidRDefault="00B07427" w:rsidP="00233A50">
            <w:pPr>
              <w:pStyle w:val="NormalWeb"/>
              <w:rPr>
                <w:rFonts w:ascii="Arial" w:hAnsi="Arial" w:cs="Arial"/>
                <w:color w:val="000000"/>
                <w:sz w:val="22"/>
                <w:lang w:eastAsia="zh-CN"/>
              </w:rPr>
            </w:pPr>
            <w:r w:rsidRPr="00EA7232">
              <w:rPr>
                <w:rFonts w:ascii="Arial" w:hAnsi="Arial" w:cs="Arial"/>
                <w:sz w:val="22"/>
              </w:rPr>
              <w:t>Propiciar condiciones en el mejoramiento de calidad de vida laboral, generando espacios de conocimiento, esparcimiento e integración familiar, que favorezcan el desarrollo de la creatividad, la identidad, la participación y la seguridad laboral de los empleados de la entidad, así como la eficacia, la eficiencia y la efectividad en su desempeño</w:t>
            </w:r>
            <w:r w:rsidR="00BB78C6" w:rsidRPr="00EA7232">
              <w:rPr>
                <w:rFonts w:ascii="Arial" w:hAnsi="Arial" w:cs="Arial"/>
                <w:sz w:val="22"/>
              </w:rPr>
              <w:t>.</w:t>
            </w:r>
          </w:p>
        </w:tc>
        <w:tc>
          <w:tcPr>
            <w:tcW w:w="2753" w:type="dxa"/>
            <w:vAlign w:val="center"/>
          </w:tcPr>
          <w:p w14:paraId="0EC7185A" w14:textId="77777777" w:rsidR="00B07427" w:rsidRPr="00EA7232" w:rsidRDefault="00B07427" w:rsidP="00233A50">
            <w:pPr>
              <w:pStyle w:val="NormalWeb"/>
              <w:numPr>
                <w:ilvl w:val="0"/>
                <w:numId w:val="12"/>
              </w:numPr>
              <w:rPr>
                <w:rFonts w:ascii="Arial" w:hAnsi="Arial" w:cs="Arial"/>
                <w:sz w:val="22"/>
              </w:rPr>
            </w:pPr>
            <w:r w:rsidRPr="00EA7232">
              <w:rPr>
                <w:rFonts w:ascii="Arial" w:hAnsi="Arial" w:cs="Arial"/>
                <w:sz w:val="22"/>
              </w:rPr>
              <w:t xml:space="preserve">Promover actividades que afiancen lazos corporativos, que permitan reforzar proyectos de trabajo en equipo. </w:t>
            </w:r>
          </w:p>
          <w:p w14:paraId="06FDF0CB" w14:textId="77777777" w:rsidR="00B07427" w:rsidRPr="00EA7232" w:rsidRDefault="00B07427" w:rsidP="00233A50">
            <w:pPr>
              <w:pStyle w:val="NormalWeb"/>
              <w:numPr>
                <w:ilvl w:val="0"/>
                <w:numId w:val="12"/>
              </w:numPr>
              <w:rPr>
                <w:rFonts w:ascii="Arial" w:hAnsi="Arial" w:cs="Arial"/>
                <w:sz w:val="22"/>
              </w:rPr>
            </w:pPr>
            <w:r w:rsidRPr="00EA7232">
              <w:rPr>
                <w:rFonts w:ascii="Arial" w:hAnsi="Arial" w:cs="Arial"/>
                <w:sz w:val="22"/>
              </w:rPr>
              <w:t xml:space="preserve">Desarrollar valores organizacionales en función de una cultura de servicio público que privilegie la responsabilidad social y la ética administrativa. </w:t>
            </w:r>
          </w:p>
          <w:p w14:paraId="7A03ECB0" w14:textId="3FC745DD" w:rsidR="00AC3E3F" w:rsidRPr="00EA7232" w:rsidRDefault="00EA7232" w:rsidP="00EA7232">
            <w:pPr>
              <w:pStyle w:val="NormalWeb"/>
              <w:numPr>
                <w:ilvl w:val="0"/>
                <w:numId w:val="12"/>
              </w:numPr>
              <w:rPr>
                <w:rFonts w:ascii="Arial" w:hAnsi="Arial" w:cs="Arial"/>
                <w:color w:val="000000"/>
                <w:sz w:val="22"/>
                <w:lang w:eastAsia="zh-CN"/>
              </w:rPr>
            </w:pPr>
            <w:r w:rsidRPr="00EA7232">
              <w:rPr>
                <w:rFonts w:ascii="Arial" w:hAnsi="Arial" w:cs="Arial"/>
                <w:sz w:val="22"/>
              </w:rPr>
              <w:t>Estimular en todo</w:t>
            </w:r>
            <w:r w:rsidR="00B07427" w:rsidRPr="00EA7232">
              <w:rPr>
                <w:rFonts w:ascii="Arial" w:hAnsi="Arial" w:cs="Arial"/>
                <w:sz w:val="22"/>
              </w:rPr>
              <w:t>s l</w:t>
            </w:r>
            <w:r w:rsidR="00BB78C6" w:rsidRPr="00EA7232">
              <w:rPr>
                <w:rFonts w:ascii="Arial" w:hAnsi="Arial" w:cs="Arial"/>
                <w:sz w:val="22"/>
              </w:rPr>
              <w:t>os equipos</w:t>
            </w:r>
            <w:r w:rsidR="00B07427" w:rsidRPr="00EA7232">
              <w:rPr>
                <w:rFonts w:ascii="Arial" w:hAnsi="Arial" w:cs="Arial"/>
                <w:sz w:val="22"/>
              </w:rPr>
              <w:t xml:space="preserve"> del IDPC y en todos los servidores la participación y consolidación del bienestar institucional, Individual y colectivo. </w:t>
            </w:r>
          </w:p>
        </w:tc>
        <w:tc>
          <w:tcPr>
            <w:tcW w:w="2098" w:type="dxa"/>
            <w:vAlign w:val="center"/>
          </w:tcPr>
          <w:p w14:paraId="039C0E5B" w14:textId="36C6BD61" w:rsidR="00AC3E3F" w:rsidRPr="00EA7232" w:rsidRDefault="00D8165E" w:rsidP="00233A50">
            <w:pPr>
              <w:pStyle w:val="NormalWeb"/>
              <w:rPr>
                <w:rFonts w:ascii="Arial" w:hAnsi="Arial" w:cs="Arial"/>
                <w:color w:val="000000"/>
                <w:sz w:val="22"/>
                <w:lang w:eastAsia="zh-CN"/>
              </w:rPr>
            </w:pPr>
            <w:r w:rsidRPr="00EA7232">
              <w:rPr>
                <w:rFonts w:ascii="Arial" w:hAnsi="Arial" w:cs="Arial"/>
                <w:color w:val="000000"/>
                <w:sz w:val="22"/>
                <w:lang w:eastAsia="zh-CN"/>
              </w:rPr>
              <w:t>Las que se encuentran inmersas en el cronograma de actividades establecidas en el Plan de Bienestar</w:t>
            </w:r>
            <w:r w:rsidR="00BB78C6" w:rsidRPr="00EA7232">
              <w:rPr>
                <w:rFonts w:ascii="Arial" w:hAnsi="Arial" w:cs="Arial"/>
                <w:color w:val="000000"/>
                <w:sz w:val="22"/>
                <w:lang w:eastAsia="zh-CN"/>
              </w:rPr>
              <w:t xml:space="preserve"> e incentivos</w:t>
            </w:r>
            <w:r w:rsidRPr="00EA7232">
              <w:rPr>
                <w:rFonts w:ascii="Arial" w:hAnsi="Arial" w:cs="Arial"/>
                <w:color w:val="000000"/>
                <w:sz w:val="22"/>
                <w:lang w:eastAsia="zh-CN"/>
              </w:rPr>
              <w:t xml:space="preserve">. </w:t>
            </w:r>
          </w:p>
        </w:tc>
      </w:tr>
      <w:tr w:rsidR="005C1ED8" w:rsidRPr="00EA7232" w14:paraId="7D1F2E3E" w14:textId="77777777" w:rsidTr="005C1ED8">
        <w:tc>
          <w:tcPr>
            <w:tcW w:w="1628" w:type="dxa"/>
            <w:vAlign w:val="center"/>
          </w:tcPr>
          <w:p w14:paraId="5C6FFD20" w14:textId="1066C9AF" w:rsidR="00AC3E3F" w:rsidRPr="00EA7232" w:rsidRDefault="00324F3C" w:rsidP="00233A50">
            <w:pPr>
              <w:pStyle w:val="NormalWeb"/>
              <w:rPr>
                <w:rFonts w:ascii="Arial" w:hAnsi="Arial" w:cs="Arial"/>
                <w:b/>
                <w:color w:val="000000"/>
                <w:sz w:val="22"/>
                <w:lang w:eastAsia="zh-CN"/>
              </w:rPr>
            </w:pPr>
            <w:r w:rsidRPr="00EA7232">
              <w:rPr>
                <w:rFonts w:ascii="Arial" w:hAnsi="Arial" w:cs="Arial"/>
                <w:b/>
                <w:color w:val="000000"/>
                <w:sz w:val="22"/>
                <w:lang w:eastAsia="zh-CN"/>
              </w:rPr>
              <w:t xml:space="preserve">Formación de </w:t>
            </w:r>
            <w:r w:rsidRPr="00EA7232">
              <w:rPr>
                <w:rFonts w:ascii="Arial" w:hAnsi="Arial" w:cs="Arial"/>
                <w:b/>
                <w:color w:val="000000"/>
                <w:sz w:val="22"/>
                <w:lang w:eastAsia="zh-CN"/>
              </w:rPr>
              <w:lastRenderedPageBreak/>
              <w:t>Talento Humano</w:t>
            </w:r>
          </w:p>
        </w:tc>
        <w:tc>
          <w:tcPr>
            <w:tcW w:w="2349" w:type="dxa"/>
            <w:vAlign w:val="center"/>
          </w:tcPr>
          <w:p w14:paraId="4F4EACE2" w14:textId="50A7FBDA" w:rsidR="00AC3E3F" w:rsidRPr="00EA7232" w:rsidRDefault="00324F3C" w:rsidP="00C14869">
            <w:pPr>
              <w:pStyle w:val="NormalWeb"/>
              <w:rPr>
                <w:rFonts w:ascii="Arial" w:hAnsi="Arial" w:cs="Arial"/>
                <w:color w:val="000000"/>
                <w:sz w:val="22"/>
                <w:lang w:eastAsia="zh-CN"/>
              </w:rPr>
            </w:pPr>
            <w:r w:rsidRPr="00EA7232">
              <w:rPr>
                <w:rFonts w:ascii="Arial" w:hAnsi="Arial" w:cs="Arial"/>
                <w:color w:val="000000"/>
                <w:sz w:val="22"/>
                <w:lang w:eastAsia="zh-CN"/>
              </w:rPr>
              <w:lastRenderedPageBreak/>
              <w:t xml:space="preserve">Desarrollar </w:t>
            </w:r>
            <w:r w:rsidRPr="00EA7232">
              <w:rPr>
                <w:rFonts w:ascii="Arial" w:hAnsi="Arial" w:cs="Arial"/>
                <w:color w:val="000000"/>
                <w:sz w:val="22"/>
                <w:lang w:eastAsia="zh-CN"/>
              </w:rPr>
              <w:lastRenderedPageBreak/>
              <w:t xml:space="preserve">estrategias y fijar los lineamientos para que el plan de capacitación y formación del IDPC, respondan a la naturaleza, misión, visión y necesidades </w:t>
            </w:r>
            <w:r w:rsidR="00C14869" w:rsidRPr="00EA7232">
              <w:rPr>
                <w:rFonts w:ascii="Arial" w:hAnsi="Arial" w:cs="Arial"/>
                <w:color w:val="000000"/>
                <w:sz w:val="22"/>
                <w:lang w:eastAsia="zh-CN"/>
              </w:rPr>
              <w:t>del Instituto, fortaleciendo</w:t>
            </w:r>
            <w:r w:rsidRPr="00EA7232">
              <w:rPr>
                <w:rFonts w:ascii="Arial" w:hAnsi="Arial" w:cs="Arial"/>
                <w:color w:val="000000"/>
                <w:sz w:val="22"/>
                <w:lang w:eastAsia="zh-CN"/>
              </w:rPr>
              <w:t xml:space="preserve"> el talento humano, mediante procesos de capacitación, desarrollados bajo la modalidad de educación no formal, con el fin de potencializar habilidades, conocimientos y destrezas en los servidores, para favorecer su desempeño laboral y así contribuir a la creación de valor público.</w:t>
            </w:r>
          </w:p>
        </w:tc>
        <w:tc>
          <w:tcPr>
            <w:tcW w:w="2753" w:type="dxa"/>
            <w:vAlign w:val="center"/>
          </w:tcPr>
          <w:p w14:paraId="39F7C5C4" w14:textId="2A43EFD2" w:rsidR="00635265" w:rsidRPr="00EA7232" w:rsidRDefault="00635265" w:rsidP="00233A50">
            <w:pPr>
              <w:pStyle w:val="Prrafodelista"/>
              <w:numPr>
                <w:ilvl w:val="0"/>
                <w:numId w:val="11"/>
              </w:numPr>
              <w:tabs>
                <w:tab w:val="left" w:pos="220"/>
                <w:tab w:val="left" w:pos="720"/>
              </w:tabs>
              <w:suppressAutoHyphens w:val="0"/>
              <w:autoSpaceDE w:val="0"/>
              <w:autoSpaceDN w:val="0"/>
              <w:adjustRightInd w:val="0"/>
              <w:spacing w:after="240" w:line="240" w:lineRule="auto"/>
              <w:rPr>
                <w:rFonts w:ascii="Arial" w:eastAsia="SimSun" w:hAnsi="Arial" w:cs="Arial"/>
                <w:color w:val="auto"/>
                <w:sz w:val="22"/>
                <w:lang w:val="es-ES_tradnl" w:eastAsia="es-ES_tradnl"/>
              </w:rPr>
            </w:pPr>
            <w:r w:rsidRPr="00EA7232">
              <w:rPr>
                <w:rFonts w:ascii="Arial" w:eastAsia="SimSun" w:hAnsi="Arial" w:cs="Arial"/>
                <w:color w:val="000000"/>
                <w:sz w:val="22"/>
                <w:lang w:val="es-ES_tradnl" w:eastAsia="zh-CN"/>
              </w:rPr>
              <w:lastRenderedPageBreak/>
              <w:t xml:space="preserve">  </w:t>
            </w:r>
            <w:r w:rsidR="000C5BC8" w:rsidRPr="00EA7232">
              <w:rPr>
                <w:rFonts w:ascii="Arial" w:eastAsia="SimSun" w:hAnsi="Arial" w:cs="Arial"/>
                <w:color w:val="auto"/>
                <w:sz w:val="22"/>
                <w:lang w:val="es-ES_tradnl" w:eastAsia="es-ES_tradnl"/>
              </w:rPr>
              <w:t xml:space="preserve">Mejorar el desempeño </w:t>
            </w:r>
            <w:r w:rsidR="000C5BC8" w:rsidRPr="00EA7232">
              <w:rPr>
                <w:rFonts w:ascii="Arial" w:eastAsia="SimSun" w:hAnsi="Arial" w:cs="Arial"/>
                <w:color w:val="auto"/>
                <w:sz w:val="22"/>
                <w:lang w:val="es-ES_tradnl" w:eastAsia="es-ES_tradnl"/>
              </w:rPr>
              <w:lastRenderedPageBreak/>
              <w:t>laboral de los Servidores públicos y la capacidad técnica de las áreas procurando el mejo</w:t>
            </w:r>
            <w:r w:rsidR="006A1FB1">
              <w:rPr>
                <w:rFonts w:ascii="Arial" w:eastAsia="SimSun" w:hAnsi="Arial" w:cs="Arial"/>
                <w:color w:val="auto"/>
                <w:sz w:val="22"/>
                <w:lang w:val="es-ES_tradnl" w:eastAsia="es-ES_tradnl"/>
              </w:rPr>
              <w:t>ramiento continuo institucional.</w:t>
            </w:r>
          </w:p>
          <w:p w14:paraId="5F0051BF" w14:textId="77777777" w:rsidR="00635265" w:rsidRPr="00EA7232" w:rsidRDefault="000C5BC8" w:rsidP="00233A50">
            <w:pPr>
              <w:pStyle w:val="Prrafodelista"/>
              <w:numPr>
                <w:ilvl w:val="0"/>
                <w:numId w:val="11"/>
              </w:numPr>
              <w:tabs>
                <w:tab w:val="left" w:pos="220"/>
                <w:tab w:val="left" w:pos="720"/>
              </w:tabs>
              <w:suppressAutoHyphens w:val="0"/>
              <w:autoSpaceDE w:val="0"/>
              <w:autoSpaceDN w:val="0"/>
              <w:adjustRightInd w:val="0"/>
              <w:spacing w:after="240" w:line="240" w:lineRule="auto"/>
              <w:rPr>
                <w:rFonts w:ascii="Arial" w:eastAsia="SimSun" w:hAnsi="Arial" w:cs="Arial"/>
                <w:color w:val="000000"/>
                <w:sz w:val="22"/>
                <w:lang w:val="es-ES_tradnl" w:eastAsia="zh-CN"/>
              </w:rPr>
            </w:pPr>
            <w:r w:rsidRPr="00EA7232">
              <w:rPr>
                <w:rFonts w:ascii="Arial" w:eastAsia="SimSun" w:hAnsi="Arial" w:cs="Arial"/>
                <w:color w:val="auto"/>
                <w:sz w:val="22"/>
                <w:lang w:val="es-ES_tradnl" w:eastAsia="es-ES_tradnl"/>
              </w:rPr>
              <w:t xml:space="preserve">Capacitar y formar a los Servidores del IDPC para mejorar su </w:t>
            </w:r>
            <w:r w:rsidRPr="00EA7232">
              <w:rPr>
                <w:rFonts w:ascii="Arial" w:eastAsia="SimSun" w:hAnsi="Arial" w:cs="Arial"/>
                <w:color w:val="000000"/>
                <w:sz w:val="22"/>
                <w:lang w:val="es-ES_tradnl" w:eastAsia="zh-CN"/>
              </w:rPr>
              <w:t>desempeño funcional y comportamental</w:t>
            </w:r>
          </w:p>
          <w:p w14:paraId="184B4866" w14:textId="2A4D027A" w:rsidR="00AC3E3F" w:rsidRPr="00EA7232" w:rsidRDefault="000C5BC8" w:rsidP="00233A50">
            <w:pPr>
              <w:pStyle w:val="Prrafodelista"/>
              <w:numPr>
                <w:ilvl w:val="0"/>
                <w:numId w:val="11"/>
              </w:numPr>
              <w:tabs>
                <w:tab w:val="left" w:pos="220"/>
                <w:tab w:val="left" w:pos="720"/>
              </w:tabs>
              <w:suppressAutoHyphens w:val="0"/>
              <w:autoSpaceDE w:val="0"/>
              <w:autoSpaceDN w:val="0"/>
              <w:adjustRightInd w:val="0"/>
              <w:spacing w:after="240" w:line="240" w:lineRule="auto"/>
              <w:rPr>
                <w:rFonts w:ascii="Arial" w:eastAsia="SimSun" w:hAnsi="Arial" w:cs="Arial"/>
                <w:color w:val="000000"/>
                <w:sz w:val="22"/>
                <w:lang w:val="es-ES_tradnl" w:eastAsia="zh-CN"/>
              </w:rPr>
            </w:pPr>
            <w:r w:rsidRPr="00EA7232">
              <w:rPr>
                <w:rFonts w:ascii="Arial" w:eastAsia="SimSun" w:hAnsi="Arial" w:cs="Arial"/>
                <w:color w:val="000000"/>
                <w:sz w:val="22"/>
                <w:lang w:val="es-ES_tradnl" w:eastAsia="zh-CN"/>
              </w:rPr>
              <w:t>Potenciar el desarrollo del talento humano orientado a la vocación del servicio, cultura organizacional y la confianza ciudadana.</w:t>
            </w:r>
          </w:p>
        </w:tc>
        <w:tc>
          <w:tcPr>
            <w:tcW w:w="2098" w:type="dxa"/>
            <w:vAlign w:val="center"/>
          </w:tcPr>
          <w:p w14:paraId="1B2532EB" w14:textId="5775CBDC" w:rsidR="00AC3E3F" w:rsidRPr="00EA7232" w:rsidRDefault="00233A50" w:rsidP="00233A50">
            <w:pPr>
              <w:pStyle w:val="NormalWeb"/>
              <w:rPr>
                <w:rFonts w:ascii="Arial" w:hAnsi="Arial" w:cs="Arial"/>
                <w:color w:val="000000"/>
                <w:sz w:val="22"/>
                <w:lang w:eastAsia="zh-CN"/>
              </w:rPr>
            </w:pPr>
            <w:r w:rsidRPr="00EA7232">
              <w:rPr>
                <w:rFonts w:ascii="Arial" w:hAnsi="Arial" w:cs="Arial"/>
                <w:color w:val="000000"/>
                <w:sz w:val="22"/>
                <w:lang w:eastAsia="zh-CN"/>
              </w:rPr>
              <w:lastRenderedPageBreak/>
              <w:t xml:space="preserve">Las que se </w:t>
            </w:r>
            <w:r w:rsidRPr="00EA7232">
              <w:rPr>
                <w:rFonts w:ascii="Arial" w:hAnsi="Arial" w:cs="Arial"/>
                <w:color w:val="000000"/>
                <w:sz w:val="22"/>
                <w:lang w:eastAsia="zh-CN"/>
              </w:rPr>
              <w:lastRenderedPageBreak/>
              <w:t>encuentran inmersas en el cronograma de actividades establecidas en el Plan Institucional de Cap</w:t>
            </w:r>
            <w:r w:rsidR="00C14869" w:rsidRPr="00EA7232">
              <w:rPr>
                <w:rFonts w:ascii="Arial" w:hAnsi="Arial" w:cs="Arial"/>
                <w:color w:val="000000"/>
                <w:sz w:val="22"/>
                <w:lang w:eastAsia="zh-CN"/>
              </w:rPr>
              <w:t>a</w:t>
            </w:r>
            <w:r w:rsidRPr="00EA7232">
              <w:rPr>
                <w:rFonts w:ascii="Arial" w:hAnsi="Arial" w:cs="Arial"/>
                <w:color w:val="000000"/>
                <w:sz w:val="22"/>
                <w:lang w:eastAsia="zh-CN"/>
              </w:rPr>
              <w:t>citación.</w:t>
            </w:r>
          </w:p>
        </w:tc>
      </w:tr>
      <w:tr w:rsidR="005C1ED8" w:rsidRPr="00EA7232" w14:paraId="2DA68763" w14:textId="77777777" w:rsidTr="005C1ED8">
        <w:tc>
          <w:tcPr>
            <w:tcW w:w="1628" w:type="dxa"/>
            <w:vAlign w:val="center"/>
          </w:tcPr>
          <w:p w14:paraId="303E0EAA" w14:textId="59915FD5" w:rsidR="00AC3E3F" w:rsidRPr="00EA7232" w:rsidRDefault="00BE2E02" w:rsidP="00233A50">
            <w:pPr>
              <w:pStyle w:val="NormalWeb"/>
              <w:rPr>
                <w:rFonts w:ascii="Arial" w:hAnsi="Arial" w:cs="Arial"/>
                <w:b/>
                <w:color w:val="000000"/>
                <w:sz w:val="22"/>
                <w:lang w:eastAsia="zh-CN"/>
              </w:rPr>
            </w:pPr>
            <w:r w:rsidRPr="00EA7232">
              <w:rPr>
                <w:rFonts w:ascii="Arial" w:hAnsi="Arial" w:cs="Arial"/>
                <w:b/>
                <w:color w:val="000000"/>
                <w:sz w:val="22"/>
                <w:lang w:eastAsia="zh-CN"/>
              </w:rPr>
              <w:lastRenderedPageBreak/>
              <w:t>Sistemas de Información y Comunicación</w:t>
            </w:r>
          </w:p>
        </w:tc>
        <w:tc>
          <w:tcPr>
            <w:tcW w:w="2349" w:type="dxa"/>
            <w:vAlign w:val="center"/>
          </w:tcPr>
          <w:p w14:paraId="57C55943" w14:textId="0B751D66" w:rsidR="00AC3E3F" w:rsidRPr="00EA7232" w:rsidRDefault="00BE2E02" w:rsidP="00233A50">
            <w:pPr>
              <w:pStyle w:val="NormalWeb"/>
              <w:rPr>
                <w:rFonts w:ascii="Arial" w:hAnsi="Arial" w:cs="Arial"/>
                <w:color w:val="000000"/>
                <w:sz w:val="22"/>
                <w:lang w:eastAsia="zh-CN"/>
              </w:rPr>
            </w:pPr>
            <w:r w:rsidRPr="00EA7232">
              <w:rPr>
                <w:rFonts w:ascii="Arial" w:hAnsi="Arial" w:cs="Arial"/>
                <w:color w:val="000000"/>
                <w:sz w:val="22"/>
                <w:lang w:eastAsia="zh-CN"/>
              </w:rPr>
              <w:t xml:space="preserve">Fortalecer los sistemas de información interna. </w:t>
            </w:r>
          </w:p>
        </w:tc>
        <w:tc>
          <w:tcPr>
            <w:tcW w:w="2753" w:type="dxa"/>
            <w:vAlign w:val="center"/>
          </w:tcPr>
          <w:p w14:paraId="665C9059" w14:textId="174C0188" w:rsidR="00BE2E02" w:rsidRPr="00EA7232" w:rsidRDefault="00BE2E02" w:rsidP="00233A50">
            <w:pPr>
              <w:pStyle w:val="NormalWeb"/>
              <w:numPr>
                <w:ilvl w:val="0"/>
                <w:numId w:val="11"/>
              </w:numPr>
              <w:rPr>
                <w:rFonts w:ascii="Arial" w:hAnsi="Arial" w:cs="Arial"/>
                <w:color w:val="000000"/>
                <w:sz w:val="22"/>
                <w:lang w:eastAsia="zh-CN"/>
              </w:rPr>
            </w:pPr>
            <w:r w:rsidRPr="00EA7232">
              <w:rPr>
                <w:rFonts w:ascii="Arial" w:hAnsi="Arial" w:cs="Arial"/>
                <w:color w:val="000000"/>
                <w:sz w:val="22"/>
                <w:lang w:eastAsia="zh-CN"/>
              </w:rPr>
              <w:t>Fortale</w:t>
            </w:r>
            <w:r w:rsidR="00041F85" w:rsidRPr="00EA7232">
              <w:rPr>
                <w:rFonts w:ascii="Arial" w:hAnsi="Arial" w:cs="Arial"/>
                <w:color w:val="000000"/>
                <w:sz w:val="22"/>
                <w:lang w:eastAsia="zh-CN"/>
              </w:rPr>
              <w:t>cer los procesos de comunicació</w:t>
            </w:r>
            <w:r w:rsidRPr="00EA7232">
              <w:rPr>
                <w:rFonts w:ascii="Arial" w:hAnsi="Arial" w:cs="Arial"/>
                <w:color w:val="000000"/>
                <w:sz w:val="22"/>
                <w:lang w:eastAsia="zh-CN"/>
              </w:rPr>
              <w:t>n que se dan al interior de la entidad co</w:t>
            </w:r>
            <w:r w:rsidR="00041F85" w:rsidRPr="00EA7232">
              <w:rPr>
                <w:rFonts w:ascii="Arial" w:hAnsi="Arial" w:cs="Arial"/>
                <w:color w:val="000000"/>
                <w:sz w:val="22"/>
                <w:lang w:eastAsia="zh-CN"/>
              </w:rPr>
              <w:t>n el fin de potenciar la gestió</w:t>
            </w:r>
            <w:r w:rsidRPr="00EA7232">
              <w:rPr>
                <w:rFonts w:ascii="Arial" w:hAnsi="Arial" w:cs="Arial"/>
                <w:color w:val="000000"/>
                <w:sz w:val="22"/>
                <w:lang w:eastAsia="zh-CN"/>
              </w:rPr>
              <w:t>n administrativa y misional.</w:t>
            </w:r>
          </w:p>
          <w:p w14:paraId="1415A443" w14:textId="77777777" w:rsidR="00E2744A" w:rsidRPr="00EA7232" w:rsidRDefault="00041F85" w:rsidP="00233A50">
            <w:pPr>
              <w:pStyle w:val="NormalWeb"/>
              <w:numPr>
                <w:ilvl w:val="0"/>
                <w:numId w:val="11"/>
              </w:numPr>
              <w:rPr>
                <w:rFonts w:ascii="Arial" w:hAnsi="Arial" w:cs="Arial"/>
                <w:color w:val="000000"/>
                <w:sz w:val="22"/>
                <w:lang w:eastAsia="zh-CN"/>
              </w:rPr>
            </w:pPr>
            <w:r w:rsidRPr="00EA7232">
              <w:rPr>
                <w:rFonts w:ascii="Arial" w:hAnsi="Arial" w:cs="Arial"/>
                <w:color w:val="000000"/>
                <w:sz w:val="22"/>
                <w:lang w:eastAsia="zh-CN"/>
              </w:rPr>
              <w:t>Garantizar que la comunicació</w:t>
            </w:r>
            <w:r w:rsidR="00BE2E02" w:rsidRPr="00EA7232">
              <w:rPr>
                <w:rFonts w:ascii="Arial" w:hAnsi="Arial" w:cs="Arial"/>
                <w:color w:val="000000"/>
                <w:sz w:val="22"/>
                <w:lang w:eastAsia="zh-CN"/>
              </w:rPr>
              <w:t xml:space="preserve">n sea veraz, eficaz, efectiva y oportuna. </w:t>
            </w:r>
          </w:p>
          <w:p w14:paraId="4BDC880F" w14:textId="6C9D1B75" w:rsidR="00BE2E02" w:rsidRPr="00EA7232" w:rsidRDefault="00BE2E02" w:rsidP="00233A50">
            <w:pPr>
              <w:pStyle w:val="NormalWeb"/>
              <w:numPr>
                <w:ilvl w:val="0"/>
                <w:numId w:val="11"/>
              </w:numPr>
              <w:rPr>
                <w:rFonts w:ascii="Arial" w:hAnsi="Arial" w:cs="Arial"/>
                <w:color w:val="000000"/>
                <w:sz w:val="22"/>
                <w:lang w:eastAsia="zh-CN"/>
              </w:rPr>
            </w:pPr>
            <w:r w:rsidRPr="00EA7232">
              <w:rPr>
                <w:rFonts w:ascii="Arial" w:hAnsi="Arial" w:cs="Arial"/>
                <w:color w:val="000000"/>
                <w:sz w:val="22"/>
                <w:lang w:eastAsia="zh-CN"/>
              </w:rPr>
              <w:t>Fomentar el sentido de pertenencia y reconocimiento institucional</w:t>
            </w:r>
            <w:r w:rsidR="00041F85" w:rsidRPr="00EA7232">
              <w:rPr>
                <w:rFonts w:ascii="Arial" w:hAnsi="Arial" w:cs="Arial"/>
                <w:color w:val="000000"/>
                <w:sz w:val="22"/>
                <w:lang w:eastAsia="zh-CN"/>
              </w:rPr>
              <w:t xml:space="preserve"> por parte de los servidores pú</w:t>
            </w:r>
            <w:r w:rsidRPr="00EA7232">
              <w:rPr>
                <w:rFonts w:ascii="Arial" w:hAnsi="Arial" w:cs="Arial"/>
                <w:color w:val="000000"/>
                <w:sz w:val="22"/>
                <w:lang w:eastAsia="zh-CN"/>
              </w:rPr>
              <w:t xml:space="preserve">blicos, los </w:t>
            </w:r>
            <w:r w:rsidRPr="00EA7232">
              <w:rPr>
                <w:rFonts w:ascii="Arial" w:hAnsi="Arial" w:cs="Arial"/>
                <w:color w:val="000000"/>
                <w:sz w:val="22"/>
                <w:lang w:eastAsia="zh-CN"/>
              </w:rPr>
              <w:lastRenderedPageBreak/>
              <w:t>di</w:t>
            </w:r>
            <w:r w:rsidR="00041F85" w:rsidRPr="00EA7232">
              <w:rPr>
                <w:rFonts w:ascii="Arial" w:hAnsi="Arial" w:cs="Arial"/>
                <w:color w:val="000000"/>
                <w:sz w:val="22"/>
                <w:lang w:eastAsia="zh-CN"/>
              </w:rPr>
              <w:t>ferentes canales de comunicación y los pú</w:t>
            </w:r>
            <w:r w:rsidRPr="00EA7232">
              <w:rPr>
                <w:rFonts w:ascii="Arial" w:hAnsi="Arial" w:cs="Arial"/>
                <w:color w:val="000000"/>
                <w:sz w:val="22"/>
                <w:lang w:eastAsia="zh-CN"/>
              </w:rPr>
              <w:t xml:space="preserve">blicos </w:t>
            </w:r>
            <w:r w:rsidR="00041F85" w:rsidRPr="00EA7232">
              <w:rPr>
                <w:rFonts w:ascii="Arial" w:hAnsi="Arial" w:cs="Arial"/>
                <w:color w:val="000000"/>
                <w:sz w:val="22"/>
                <w:lang w:eastAsia="zh-CN"/>
              </w:rPr>
              <w:t>de interé</w:t>
            </w:r>
            <w:r w:rsidR="00C76A3B" w:rsidRPr="00EA7232">
              <w:rPr>
                <w:rFonts w:ascii="Arial" w:hAnsi="Arial" w:cs="Arial"/>
                <w:color w:val="000000"/>
                <w:sz w:val="22"/>
                <w:lang w:eastAsia="zh-CN"/>
              </w:rPr>
              <w:t>s</w:t>
            </w:r>
            <w:r w:rsidR="00E2744A" w:rsidRPr="00EA7232">
              <w:rPr>
                <w:rFonts w:ascii="Arial" w:hAnsi="Arial" w:cs="Arial"/>
                <w:color w:val="000000"/>
                <w:sz w:val="22"/>
                <w:lang w:eastAsia="zh-CN"/>
              </w:rPr>
              <w:t>.</w:t>
            </w:r>
          </w:p>
          <w:p w14:paraId="48FE4072" w14:textId="77777777" w:rsidR="00AC3E3F" w:rsidRPr="00EA7232" w:rsidRDefault="00AC3E3F" w:rsidP="00233A50">
            <w:pPr>
              <w:pStyle w:val="NormalWeb"/>
              <w:rPr>
                <w:rFonts w:ascii="Arial" w:hAnsi="Arial" w:cs="Arial"/>
                <w:color w:val="000000"/>
                <w:sz w:val="22"/>
                <w:lang w:eastAsia="zh-CN"/>
              </w:rPr>
            </w:pPr>
          </w:p>
        </w:tc>
        <w:tc>
          <w:tcPr>
            <w:tcW w:w="2098" w:type="dxa"/>
            <w:vAlign w:val="center"/>
          </w:tcPr>
          <w:p w14:paraId="5CFB3ED6" w14:textId="02BF4A5F" w:rsidR="00AC3E3F" w:rsidRPr="00EA7232" w:rsidRDefault="00041F85" w:rsidP="00233A50">
            <w:pPr>
              <w:pStyle w:val="NormalWeb"/>
              <w:rPr>
                <w:rFonts w:ascii="Arial" w:hAnsi="Arial" w:cs="Arial"/>
                <w:color w:val="000000"/>
                <w:sz w:val="22"/>
                <w:lang w:eastAsia="zh-CN"/>
              </w:rPr>
            </w:pPr>
            <w:r w:rsidRPr="00EA7232">
              <w:rPr>
                <w:rFonts w:ascii="Arial" w:hAnsi="Arial" w:cs="Arial"/>
                <w:color w:val="000000"/>
                <w:sz w:val="22"/>
                <w:lang w:eastAsia="zh-CN"/>
              </w:rPr>
              <w:lastRenderedPageBreak/>
              <w:t xml:space="preserve">Las acciones serán articuladas con el proceso estratégico de Comunicaciones del IDPC. </w:t>
            </w:r>
          </w:p>
        </w:tc>
      </w:tr>
      <w:tr w:rsidR="00F007DA" w:rsidRPr="00EA7232" w14:paraId="1B0723FE" w14:textId="77777777" w:rsidTr="00F007DA">
        <w:trPr>
          <w:trHeight w:val="1004"/>
        </w:trPr>
        <w:tc>
          <w:tcPr>
            <w:tcW w:w="1628" w:type="dxa"/>
            <w:vMerge w:val="restart"/>
            <w:vAlign w:val="center"/>
          </w:tcPr>
          <w:p w14:paraId="32915384" w14:textId="40A3393E" w:rsidR="00F007DA" w:rsidRPr="00EA7232" w:rsidRDefault="00F007DA" w:rsidP="00233A50">
            <w:pPr>
              <w:pStyle w:val="NormalWeb"/>
              <w:rPr>
                <w:rFonts w:ascii="Arial" w:hAnsi="Arial" w:cs="Arial"/>
                <w:color w:val="000000"/>
                <w:sz w:val="22"/>
                <w:lang w:eastAsia="zh-CN"/>
              </w:rPr>
            </w:pPr>
            <w:r w:rsidRPr="00EA7232">
              <w:rPr>
                <w:rFonts w:ascii="Arial" w:hAnsi="Arial" w:cs="Arial"/>
                <w:color w:val="000000"/>
                <w:sz w:val="22"/>
                <w:lang w:eastAsia="zh-CN"/>
              </w:rPr>
              <w:lastRenderedPageBreak/>
              <w:t>Evaluación de la Gestión</w:t>
            </w:r>
          </w:p>
        </w:tc>
        <w:tc>
          <w:tcPr>
            <w:tcW w:w="2349" w:type="dxa"/>
            <w:vMerge w:val="restart"/>
            <w:vAlign w:val="center"/>
          </w:tcPr>
          <w:p w14:paraId="0C3DBE9B" w14:textId="111BDA7D" w:rsidR="00F007DA" w:rsidRPr="00EA7232" w:rsidRDefault="00F007DA" w:rsidP="00EA7232">
            <w:pPr>
              <w:pStyle w:val="NormalWeb"/>
              <w:rPr>
                <w:rFonts w:ascii="Arial" w:hAnsi="Arial" w:cs="Arial"/>
                <w:color w:val="000000"/>
                <w:sz w:val="22"/>
                <w:lang w:eastAsia="zh-CN"/>
              </w:rPr>
            </w:pPr>
            <w:r w:rsidRPr="00EA7232">
              <w:rPr>
                <w:rFonts w:ascii="Arial" w:hAnsi="Arial" w:cs="Arial"/>
                <w:sz w:val="22"/>
              </w:rPr>
              <w:t>Fortalecer el proceso de evaluación de desempeño laboral y evaluación de la gestión de la gerencia pública, a fin de garantizar que sea desarrollado en los términos que establece la CNSC y el DAFP.</w:t>
            </w:r>
          </w:p>
        </w:tc>
        <w:tc>
          <w:tcPr>
            <w:tcW w:w="2753" w:type="dxa"/>
            <w:vMerge w:val="restart"/>
            <w:vAlign w:val="center"/>
          </w:tcPr>
          <w:p w14:paraId="16BD1C5B" w14:textId="77777777" w:rsidR="00F007DA" w:rsidRPr="00EA7232" w:rsidRDefault="00F007DA" w:rsidP="005C1ED8">
            <w:pPr>
              <w:pStyle w:val="NormalWeb"/>
              <w:rPr>
                <w:rFonts w:ascii="Arial" w:hAnsi="Arial" w:cs="Arial"/>
                <w:sz w:val="22"/>
              </w:rPr>
            </w:pPr>
            <w:r w:rsidRPr="00EA7232">
              <w:rPr>
                <w:rFonts w:ascii="Arial" w:hAnsi="Arial" w:cs="Arial"/>
                <w:sz w:val="22"/>
              </w:rPr>
              <w:t xml:space="preserve">Informe Consolidado de la EDL y Evaluación de la gestión de la Gerencia Pública </w:t>
            </w:r>
          </w:p>
          <w:p w14:paraId="37C5F702" w14:textId="77777777" w:rsidR="00F007DA" w:rsidRPr="00EA7232" w:rsidRDefault="00F007DA" w:rsidP="005C1ED8">
            <w:pPr>
              <w:pStyle w:val="NormalWeb"/>
              <w:rPr>
                <w:rFonts w:ascii="Arial" w:hAnsi="Arial" w:cs="Arial"/>
                <w:color w:val="000000"/>
                <w:sz w:val="22"/>
                <w:lang w:eastAsia="zh-CN"/>
              </w:rPr>
            </w:pPr>
          </w:p>
        </w:tc>
        <w:tc>
          <w:tcPr>
            <w:tcW w:w="2098" w:type="dxa"/>
            <w:vAlign w:val="center"/>
          </w:tcPr>
          <w:p w14:paraId="40A1D221" w14:textId="6DD53316" w:rsidR="00F007DA" w:rsidRPr="00EA7232" w:rsidRDefault="00F007DA" w:rsidP="00233A50">
            <w:pPr>
              <w:pStyle w:val="NormalWeb"/>
              <w:rPr>
                <w:rFonts w:ascii="Arial" w:hAnsi="Arial" w:cs="Arial"/>
                <w:color w:val="000000"/>
                <w:sz w:val="22"/>
                <w:lang w:eastAsia="zh-CN"/>
              </w:rPr>
            </w:pPr>
            <w:r w:rsidRPr="00EA7232">
              <w:rPr>
                <w:rFonts w:ascii="Arial" w:hAnsi="Arial" w:cs="Arial"/>
                <w:sz w:val="22"/>
              </w:rPr>
              <w:t xml:space="preserve">Sensibilizar al personal sobre la importancia de los procesos de evaluación. </w:t>
            </w:r>
          </w:p>
        </w:tc>
      </w:tr>
      <w:tr w:rsidR="00F007DA" w:rsidRPr="00EA7232" w14:paraId="0BF3D6BC" w14:textId="77777777" w:rsidTr="005C1ED8">
        <w:trPr>
          <w:trHeight w:val="1004"/>
        </w:trPr>
        <w:tc>
          <w:tcPr>
            <w:tcW w:w="1628" w:type="dxa"/>
            <w:vMerge/>
            <w:vAlign w:val="center"/>
          </w:tcPr>
          <w:p w14:paraId="21C9F50C" w14:textId="77777777" w:rsidR="00F007DA" w:rsidRPr="00EA7232" w:rsidRDefault="00F007DA" w:rsidP="00233A50">
            <w:pPr>
              <w:pStyle w:val="NormalWeb"/>
              <w:rPr>
                <w:rFonts w:ascii="Arial" w:hAnsi="Arial" w:cs="Arial"/>
                <w:color w:val="000000"/>
                <w:sz w:val="22"/>
                <w:lang w:eastAsia="zh-CN"/>
              </w:rPr>
            </w:pPr>
          </w:p>
        </w:tc>
        <w:tc>
          <w:tcPr>
            <w:tcW w:w="2349" w:type="dxa"/>
            <w:vMerge/>
            <w:vAlign w:val="center"/>
          </w:tcPr>
          <w:p w14:paraId="5BCA9524" w14:textId="77777777" w:rsidR="00F007DA" w:rsidRPr="00EA7232" w:rsidRDefault="00F007DA" w:rsidP="005C1ED8">
            <w:pPr>
              <w:pStyle w:val="NormalWeb"/>
              <w:rPr>
                <w:rFonts w:ascii="Arial" w:hAnsi="Arial" w:cs="Arial"/>
                <w:sz w:val="22"/>
              </w:rPr>
            </w:pPr>
          </w:p>
        </w:tc>
        <w:tc>
          <w:tcPr>
            <w:tcW w:w="2753" w:type="dxa"/>
            <w:vMerge/>
            <w:vAlign w:val="center"/>
          </w:tcPr>
          <w:p w14:paraId="05C8605F" w14:textId="77777777" w:rsidR="00F007DA" w:rsidRPr="00EA7232" w:rsidRDefault="00F007DA" w:rsidP="005C1ED8">
            <w:pPr>
              <w:pStyle w:val="NormalWeb"/>
              <w:rPr>
                <w:rFonts w:ascii="Arial" w:hAnsi="Arial" w:cs="Arial"/>
                <w:sz w:val="22"/>
              </w:rPr>
            </w:pPr>
          </w:p>
        </w:tc>
        <w:tc>
          <w:tcPr>
            <w:tcW w:w="2098" w:type="dxa"/>
            <w:vAlign w:val="center"/>
          </w:tcPr>
          <w:p w14:paraId="7325CB44" w14:textId="0A238C0C" w:rsidR="00F007DA" w:rsidRPr="00EA7232" w:rsidRDefault="00F007DA" w:rsidP="00233A50">
            <w:pPr>
              <w:pStyle w:val="NormalWeb"/>
              <w:rPr>
                <w:rFonts w:ascii="Arial" w:hAnsi="Arial" w:cs="Arial"/>
                <w:sz w:val="22"/>
              </w:rPr>
            </w:pPr>
            <w:r w:rsidRPr="00EA7232">
              <w:rPr>
                <w:rFonts w:ascii="Arial" w:hAnsi="Arial" w:cs="Arial"/>
                <w:sz w:val="22"/>
              </w:rPr>
              <w:t>Desarrollar e implementar estrategias orientadas a establecer la evaluación del desempeño como una cultura de la entidad.</w:t>
            </w:r>
          </w:p>
        </w:tc>
      </w:tr>
    </w:tbl>
    <w:p w14:paraId="650DB93B" w14:textId="77777777" w:rsidR="00C573B5" w:rsidRPr="008C6A5C" w:rsidRDefault="00C573B5" w:rsidP="00C573B5">
      <w:pPr>
        <w:jc w:val="both"/>
        <w:rPr>
          <w:rFonts w:ascii="Arial" w:hAnsi="Arial" w:cs="Arial"/>
          <w:b/>
          <w:bCs/>
        </w:rPr>
      </w:pPr>
    </w:p>
    <w:p w14:paraId="49EE95A8" w14:textId="3EDFC86E" w:rsidR="00C573B5" w:rsidRPr="008C6A5C" w:rsidRDefault="005B0E0B" w:rsidP="00294AF6">
      <w:pPr>
        <w:pStyle w:val="Prrafodelista"/>
        <w:numPr>
          <w:ilvl w:val="0"/>
          <w:numId w:val="22"/>
        </w:numPr>
        <w:jc w:val="both"/>
        <w:rPr>
          <w:rFonts w:ascii="Arial" w:eastAsia="SimSun" w:hAnsi="Arial" w:cs="Arial"/>
          <w:b/>
          <w:color w:val="000000"/>
          <w:lang w:val="es-ES_tradnl" w:eastAsia="zh-CN"/>
        </w:rPr>
      </w:pPr>
      <w:r w:rsidRPr="008C6A5C">
        <w:rPr>
          <w:rFonts w:ascii="Arial" w:eastAsia="SimSun" w:hAnsi="Arial" w:cs="Arial"/>
          <w:b/>
          <w:color w:val="000000"/>
          <w:lang w:val="es-ES_tradnl" w:eastAsia="zh-CN"/>
        </w:rPr>
        <w:t>HERRAMIENTAS DE SEGUIMIENTO</w:t>
      </w:r>
    </w:p>
    <w:p w14:paraId="60F01D9A" w14:textId="77777777" w:rsidR="00C573B5" w:rsidRPr="008C6A5C" w:rsidRDefault="00C573B5" w:rsidP="00C573B5">
      <w:pPr>
        <w:jc w:val="both"/>
        <w:rPr>
          <w:rFonts w:ascii="Arial" w:eastAsia="SimSun" w:hAnsi="Arial" w:cs="Arial"/>
          <w:color w:val="000000"/>
          <w:lang w:val="es-ES_tradnl" w:eastAsia="zh-CN"/>
        </w:rPr>
      </w:pPr>
    </w:p>
    <w:p w14:paraId="76AC9966" w14:textId="716A99FA" w:rsidR="00C573B5" w:rsidRPr="008C6A5C" w:rsidRDefault="00C573B5" w:rsidP="00C573B5">
      <w:pPr>
        <w:spacing w:line="240" w:lineRule="auto"/>
        <w:jc w:val="both"/>
        <w:rPr>
          <w:rFonts w:ascii="Arial" w:eastAsia="SimSun" w:hAnsi="Arial" w:cs="Arial"/>
          <w:color w:val="000000"/>
          <w:lang w:val="es-ES_tradnl" w:eastAsia="zh-CN"/>
        </w:rPr>
      </w:pPr>
      <w:r w:rsidRPr="008C6A5C">
        <w:rPr>
          <w:rFonts w:ascii="Arial" w:eastAsia="SimSun" w:hAnsi="Arial" w:cs="Arial"/>
          <w:color w:val="000000"/>
          <w:lang w:val="es-ES_tradnl" w:eastAsia="zh-CN"/>
        </w:rPr>
        <w:t>El Instituto Distrital de Patrimonio Cultural ha dispuesto las siguientes herramientas que facilitan la implementación y el seguimiento al Plan Estratégico de Talento Humano:</w:t>
      </w:r>
    </w:p>
    <w:p w14:paraId="5685D2F1" w14:textId="77777777" w:rsidR="00C573B5" w:rsidRPr="008C6A5C" w:rsidRDefault="00C573B5" w:rsidP="00C573B5">
      <w:pPr>
        <w:spacing w:line="240" w:lineRule="auto"/>
        <w:jc w:val="both"/>
        <w:rPr>
          <w:rFonts w:ascii="Arial" w:eastAsia="SimSun" w:hAnsi="Arial" w:cs="Arial"/>
          <w:color w:val="000000"/>
          <w:lang w:val="es-ES_tradnl" w:eastAsia="zh-CN"/>
        </w:rPr>
      </w:pPr>
    </w:p>
    <w:p w14:paraId="66FA4F2D" w14:textId="77777777" w:rsidR="00C573B5" w:rsidRPr="008C6A5C" w:rsidRDefault="00C573B5" w:rsidP="00C573B5">
      <w:pPr>
        <w:pStyle w:val="Prrafodelista"/>
        <w:numPr>
          <w:ilvl w:val="0"/>
          <w:numId w:val="16"/>
        </w:numPr>
        <w:spacing w:line="240" w:lineRule="auto"/>
        <w:jc w:val="both"/>
        <w:rPr>
          <w:rFonts w:ascii="Arial" w:eastAsia="SimSun" w:hAnsi="Arial" w:cs="Arial"/>
          <w:color w:val="000000"/>
          <w:lang w:val="es-ES_tradnl" w:eastAsia="zh-CN"/>
        </w:rPr>
      </w:pPr>
      <w:r w:rsidRPr="008C6A5C">
        <w:rPr>
          <w:rFonts w:ascii="Arial" w:eastAsia="SimSun" w:hAnsi="Arial" w:cs="Arial"/>
          <w:color w:val="000000"/>
          <w:lang w:val="es-ES_tradnl" w:eastAsia="zh-CN"/>
        </w:rPr>
        <w:t>Sistema Integrado de Gestión del IDPC</w:t>
      </w:r>
    </w:p>
    <w:p w14:paraId="2BBC5335" w14:textId="77777777" w:rsidR="00C573B5" w:rsidRPr="008C6A5C" w:rsidRDefault="00C573B5" w:rsidP="00C573B5">
      <w:pPr>
        <w:pStyle w:val="Prrafodelista"/>
        <w:numPr>
          <w:ilvl w:val="0"/>
          <w:numId w:val="16"/>
        </w:numPr>
        <w:spacing w:line="240" w:lineRule="auto"/>
        <w:jc w:val="both"/>
        <w:rPr>
          <w:rFonts w:ascii="Arial" w:eastAsia="SimSun" w:hAnsi="Arial" w:cs="Arial"/>
          <w:color w:val="000000"/>
          <w:lang w:val="es-ES_tradnl" w:eastAsia="zh-CN"/>
        </w:rPr>
      </w:pPr>
      <w:r w:rsidRPr="008C6A5C">
        <w:rPr>
          <w:rFonts w:ascii="Arial" w:eastAsia="SimSun" w:hAnsi="Arial" w:cs="Arial"/>
          <w:color w:val="000000"/>
          <w:lang w:val="es-ES_tradnl" w:eastAsia="zh-CN"/>
        </w:rPr>
        <w:t>Modelo Integrado de Planeación y Gestión  – MIPG</w:t>
      </w:r>
    </w:p>
    <w:p w14:paraId="72D0D445" w14:textId="77777777" w:rsidR="00C573B5" w:rsidRPr="008C6A5C" w:rsidRDefault="00C573B5" w:rsidP="00C573B5">
      <w:pPr>
        <w:pStyle w:val="Prrafodelista"/>
        <w:numPr>
          <w:ilvl w:val="0"/>
          <w:numId w:val="16"/>
        </w:numPr>
        <w:spacing w:line="240" w:lineRule="auto"/>
        <w:jc w:val="both"/>
        <w:rPr>
          <w:rFonts w:ascii="Arial" w:eastAsia="SimSun" w:hAnsi="Arial" w:cs="Arial"/>
          <w:color w:val="000000"/>
          <w:lang w:val="es-ES_tradnl" w:eastAsia="zh-CN"/>
        </w:rPr>
      </w:pPr>
      <w:r w:rsidRPr="008C6A5C">
        <w:rPr>
          <w:rFonts w:ascii="Arial" w:eastAsia="SimSun" w:hAnsi="Arial" w:cs="Arial"/>
          <w:color w:val="000000"/>
          <w:lang w:val="es-ES_tradnl" w:eastAsia="zh-CN"/>
        </w:rPr>
        <w:t>Seguimiento a las metas del POA</w:t>
      </w:r>
    </w:p>
    <w:p w14:paraId="5F69E2A7" w14:textId="159A9328" w:rsidR="005404E0" w:rsidRPr="008C6A5C" w:rsidRDefault="00C573B5" w:rsidP="00530041">
      <w:pPr>
        <w:pStyle w:val="Prrafodelista"/>
        <w:numPr>
          <w:ilvl w:val="0"/>
          <w:numId w:val="16"/>
        </w:numPr>
        <w:spacing w:line="240" w:lineRule="auto"/>
        <w:jc w:val="both"/>
        <w:rPr>
          <w:rFonts w:ascii="Arial" w:eastAsia="SimSun" w:hAnsi="Arial" w:cs="Arial"/>
          <w:color w:val="auto"/>
          <w:lang w:val="es-ES_tradnl" w:eastAsia="es-ES_tradnl"/>
        </w:rPr>
      </w:pPr>
      <w:r w:rsidRPr="008C6A5C">
        <w:rPr>
          <w:rFonts w:ascii="Arial" w:eastAsia="SimSun" w:hAnsi="Arial" w:cs="Arial"/>
          <w:color w:val="000000"/>
          <w:lang w:val="es-ES_tradnl" w:eastAsia="zh-CN"/>
        </w:rPr>
        <w:t>Sistema de Información  – SIDEAP</w:t>
      </w:r>
    </w:p>
    <w:p w14:paraId="660C2DD6" w14:textId="77777777" w:rsidR="00530041" w:rsidRPr="008C6A5C" w:rsidRDefault="00530041" w:rsidP="00530041">
      <w:pPr>
        <w:spacing w:line="240" w:lineRule="auto"/>
        <w:jc w:val="both"/>
        <w:rPr>
          <w:rFonts w:ascii="Arial" w:eastAsia="SimSun" w:hAnsi="Arial" w:cs="Arial"/>
          <w:color w:val="auto"/>
          <w:lang w:val="es-ES_tradnl" w:eastAsia="es-ES_tradnl"/>
        </w:rPr>
      </w:pPr>
    </w:p>
    <w:p w14:paraId="39321495" w14:textId="77777777" w:rsidR="00530041" w:rsidRPr="008C6A5C" w:rsidRDefault="00530041" w:rsidP="00530041">
      <w:pPr>
        <w:spacing w:line="240" w:lineRule="auto"/>
        <w:jc w:val="both"/>
        <w:rPr>
          <w:rFonts w:ascii="Arial" w:eastAsia="SimSun" w:hAnsi="Arial" w:cs="Arial"/>
          <w:color w:val="auto"/>
          <w:lang w:val="es-ES_tradnl" w:eastAsia="es-ES_tradnl"/>
        </w:rPr>
      </w:pPr>
    </w:p>
    <w:p w14:paraId="4AA49265" w14:textId="77777777" w:rsidR="0060751D" w:rsidRPr="0060751D" w:rsidRDefault="0060751D" w:rsidP="0060751D">
      <w:pPr>
        <w:pStyle w:val="Ttulo1"/>
        <w:numPr>
          <w:ilvl w:val="0"/>
          <w:numId w:val="25"/>
        </w:numPr>
        <w:jc w:val="center"/>
        <w:rPr>
          <w:rStyle w:val="EncabezadoCar"/>
          <w:b/>
          <w:color w:val="548DD4" w:themeColor="text2" w:themeTint="99"/>
        </w:rPr>
      </w:pPr>
      <w:bookmarkStart w:id="6" w:name="_Toc10639705"/>
      <w:bookmarkStart w:id="7" w:name="_Toc10645133"/>
      <w:r w:rsidRPr="0060751D">
        <w:rPr>
          <w:rStyle w:val="EncabezadoCar"/>
          <w:b/>
          <w:color w:val="548DD4" w:themeColor="text2" w:themeTint="99"/>
        </w:rPr>
        <w:t>CONTROL DE CAMBIOS</w:t>
      </w:r>
      <w:bookmarkEnd w:id="6"/>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1102"/>
        <w:gridCol w:w="6561"/>
      </w:tblGrid>
      <w:tr w:rsidR="0060751D" w14:paraId="0BA6E1F9" w14:textId="77777777" w:rsidTr="0060751D">
        <w:trPr>
          <w:trHeight w:val="226"/>
          <w:tblHeader/>
        </w:trPr>
        <w:tc>
          <w:tcPr>
            <w:tcW w:w="714" w:type="pct"/>
            <w:tcBorders>
              <w:top w:val="single" w:sz="4" w:space="0" w:color="auto"/>
              <w:left w:val="single" w:sz="4" w:space="0" w:color="auto"/>
              <w:bottom w:val="single" w:sz="4" w:space="0" w:color="auto"/>
              <w:right w:val="single" w:sz="4" w:space="0" w:color="auto"/>
            </w:tcBorders>
            <w:shd w:val="clear" w:color="auto" w:fill="D5EAFF"/>
            <w:tcMar>
              <w:top w:w="57" w:type="dxa"/>
              <w:left w:w="113" w:type="dxa"/>
              <w:bottom w:w="57" w:type="dxa"/>
              <w:right w:w="108" w:type="dxa"/>
            </w:tcMar>
            <w:vAlign w:val="center"/>
            <w:hideMark/>
          </w:tcPr>
          <w:p w14:paraId="26911478" w14:textId="77777777" w:rsidR="0060751D" w:rsidRDefault="0060751D">
            <w:pPr>
              <w:jc w:val="center"/>
              <w:rPr>
                <w:rFonts w:ascii="Arial" w:hAnsi="Arial" w:cs="Arial"/>
                <w:b/>
                <w:lang w:val="es-CO" w:bidi="hi-IN"/>
              </w:rPr>
            </w:pPr>
            <w:r>
              <w:rPr>
                <w:rFonts w:ascii="Arial" w:hAnsi="Arial" w:cs="Arial"/>
                <w:b/>
                <w:lang w:val="es-CO" w:bidi="hi-IN"/>
              </w:rPr>
              <w:t>Fecha</w:t>
            </w:r>
          </w:p>
        </w:tc>
        <w:tc>
          <w:tcPr>
            <w:tcW w:w="545" w:type="pct"/>
            <w:tcBorders>
              <w:top w:val="single" w:sz="4" w:space="0" w:color="auto"/>
              <w:left w:val="single" w:sz="4" w:space="0" w:color="auto"/>
              <w:bottom w:val="single" w:sz="4" w:space="0" w:color="auto"/>
              <w:right w:val="single" w:sz="4" w:space="0" w:color="auto"/>
            </w:tcBorders>
            <w:shd w:val="clear" w:color="auto" w:fill="D5EAFF"/>
            <w:tcMar>
              <w:top w:w="57" w:type="dxa"/>
              <w:left w:w="113" w:type="dxa"/>
              <w:bottom w:w="57" w:type="dxa"/>
              <w:right w:w="108" w:type="dxa"/>
            </w:tcMar>
            <w:vAlign w:val="center"/>
            <w:hideMark/>
          </w:tcPr>
          <w:p w14:paraId="26CB0906" w14:textId="77777777" w:rsidR="0060751D" w:rsidRDefault="0060751D">
            <w:pPr>
              <w:jc w:val="center"/>
              <w:rPr>
                <w:rFonts w:ascii="Arial" w:hAnsi="Arial" w:cs="Arial"/>
                <w:b/>
                <w:lang w:val="es-CO" w:bidi="hi-IN"/>
              </w:rPr>
            </w:pPr>
            <w:r>
              <w:rPr>
                <w:rFonts w:ascii="Arial" w:hAnsi="Arial" w:cs="Arial"/>
                <w:b/>
                <w:lang w:val="es-CO" w:bidi="hi-IN"/>
              </w:rPr>
              <w:t>Versión</w:t>
            </w:r>
          </w:p>
        </w:tc>
        <w:tc>
          <w:tcPr>
            <w:tcW w:w="3742" w:type="pct"/>
            <w:tcBorders>
              <w:top w:val="single" w:sz="4" w:space="0" w:color="auto"/>
              <w:left w:val="single" w:sz="4" w:space="0" w:color="auto"/>
              <w:bottom w:val="single" w:sz="4" w:space="0" w:color="auto"/>
              <w:right w:val="single" w:sz="4" w:space="0" w:color="auto"/>
            </w:tcBorders>
            <w:shd w:val="clear" w:color="auto" w:fill="D5EAFF"/>
            <w:tcMar>
              <w:top w:w="57" w:type="dxa"/>
              <w:left w:w="113" w:type="dxa"/>
              <w:bottom w:w="57" w:type="dxa"/>
              <w:right w:w="108" w:type="dxa"/>
            </w:tcMar>
            <w:vAlign w:val="center"/>
            <w:hideMark/>
          </w:tcPr>
          <w:p w14:paraId="56260551" w14:textId="77777777" w:rsidR="0060751D" w:rsidRDefault="0060751D">
            <w:pPr>
              <w:jc w:val="center"/>
              <w:rPr>
                <w:rFonts w:ascii="Arial" w:hAnsi="Arial" w:cs="Arial"/>
                <w:b/>
                <w:lang w:val="es-CO" w:bidi="hi-IN"/>
              </w:rPr>
            </w:pPr>
            <w:r>
              <w:rPr>
                <w:rFonts w:ascii="Arial" w:hAnsi="Arial" w:cs="Arial"/>
                <w:b/>
                <w:lang w:val="es-CO" w:bidi="hi-IN"/>
              </w:rPr>
              <w:t>Naturaleza del cambio</w:t>
            </w:r>
          </w:p>
        </w:tc>
      </w:tr>
      <w:tr w:rsidR="0060751D" w14:paraId="5A3D5242" w14:textId="77777777" w:rsidTr="0060751D">
        <w:trPr>
          <w:trHeight w:val="226"/>
        </w:trPr>
        <w:tc>
          <w:tcPr>
            <w:tcW w:w="714" w:type="pct"/>
            <w:tcBorders>
              <w:top w:val="single" w:sz="4" w:space="0" w:color="auto"/>
              <w:left w:val="single" w:sz="4" w:space="0" w:color="auto"/>
              <w:bottom w:val="single" w:sz="4" w:space="0" w:color="auto"/>
              <w:right w:val="single" w:sz="4" w:space="0" w:color="auto"/>
            </w:tcBorders>
            <w:tcMar>
              <w:top w:w="57" w:type="dxa"/>
              <w:left w:w="113" w:type="dxa"/>
              <w:bottom w:w="57" w:type="dxa"/>
              <w:right w:w="108" w:type="dxa"/>
            </w:tcMar>
            <w:hideMark/>
          </w:tcPr>
          <w:p w14:paraId="1C37D65D" w14:textId="0F33F31F" w:rsidR="0060751D" w:rsidRDefault="0060751D" w:rsidP="00316472">
            <w:pPr>
              <w:rPr>
                <w:rFonts w:ascii="Arial" w:hAnsi="Arial" w:cs="Arial"/>
                <w:lang w:val="es-CO" w:bidi="hi-IN"/>
              </w:rPr>
            </w:pPr>
            <w:r>
              <w:rPr>
                <w:rFonts w:ascii="Arial" w:hAnsi="Arial" w:cs="Arial"/>
                <w:lang w:val="es-CO" w:bidi="hi-IN"/>
              </w:rPr>
              <w:t>xx/0</w:t>
            </w:r>
            <w:r w:rsidR="00316472">
              <w:rPr>
                <w:rFonts w:ascii="Arial" w:hAnsi="Arial" w:cs="Arial"/>
                <w:lang w:val="es-CO" w:bidi="hi-IN"/>
              </w:rPr>
              <w:t>8</w:t>
            </w:r>
            <w:r>
              <w:rPr>
                <w:rFonts w:ascii="Arial" w:hAnsi="Arial" w:cs="Arial"/>
                <w:lang w:val="es-CO" w:bidi="hi-IN"/>
              </w:rPr>
              <w:t>/2019</w:t>
            </w:r>
          </w:p>
        </w:tc>
        <w:tc>
          <w:tcPr>
            <w:tcW w:w="545" w:type="pct"/>
            <w:tcBorders>
              <w:top w:val="single" w:sz="4" w:space="0" w:color="auto"/>
              <w:left w:val="single" w:sz="4" w:space="0" w:color="auto"/>
              <w:bottom w:val="single" w:sz="4" w:space="0" w:color="auto"/>
              <w:right w:val="single" w:sz="4" w:space="0" w:color="auto"/>
            </w:tcBorders>
            <w:tcMar>
              <w:top w:w="57" w:type="dxa"/>
              <w:left w:w="113" w:type="dxa"/>
              <w:bottom w:w="57" w:type="dxa"/>
              <w:right w:w="108" w:type="dxa"/>
            </w:tcMar>
            <w:hideMark/>
          </w:tcPr>
          <w:p w14:paraId="25277D83" w14:textId="77777777" w:rsidR="0060751D" w:rsidRDefault="0060751D">
            <w:pPr>
              <w:rPr>
                <w:rFonts w:ascii="Arial" w:hAnsi="Arial" w:cs="Arial"/>
                <w:lang w:val="es-CO" w:bidi="hi-IN"/>
              </w:rPr>
            </w:pPr>
            <w:r>
              <w:rPr>
                <w:rFonts w:ascii="Arial" w:hAnsi="Arial" w:cs="Arial"/>
                <w:lang w:val="es-CO" w:bidi="hi-IN"/>
              </w:rPr>
              <w:t>1</w:t>
            </w:r>
          </w:p>
        </w:tc>
        <w:tc>
          <w:tcPr>
            <w:tcW w:w="3742"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13" w:type="dxa"/>
              <w:bottom w:w="57" w:type="dxa"/>
              <w:right w:w="108" w:type="dxa"/>
            </w:tcMar>
            <w:hideMark/>
          </w:tcPr>
          <w:p w14:paraId="7706C841" w14:textId="77777777" w:rsidR="0060751D" w:rsidRDefault="0060751D">
            <w:pPr>
              <w:rPr>
                <w:rFonts w:ascii="Arial" w:hAnsi="Arial" w:cs="Arial"/>
                <w:lang w:val="es-CO" w:bidi="hi-IN"/>
              </w:rPr>
            </w:pPr>
            <w:r>
              <w:rPr>
                <w:rFonts w:ascii="Arial" w:hAnsi="Arial" w:cs="Arial"/>
                <w:lang w:val="es-CO" w:bidi="hi-IN"/>
              </w:rPr>
              <w:t>Actualización del documento.</w:t>
            </w:r>
          </w:p>
        </w:tc>
      </w:tr>
    </w:tbl>
    <w:p w14:paraId="7D899680" w14:textId="77777777" w:rsidR="0060751D" w:rsidRDefault="0060751D" w:rsidP="0060751D">
      <w:pPr>
        <w:jc w:val="center"/>
        <w:rPr>
          <w:rFonts w:ascii="Arial" w:hAnsi="Arial" w:cs="Arial"/>
          <w:color w:val="365F91" w:themeColor="accent1" w:themeShade="BF"/>
          <w:sz w:val="16"/>
          <w:szCs w:val="30"/>
        </w:rPr>
      </w:pPr>
    </w:p>
    <w:p w14:paraId="225F9540" w14:textId="77777777" w:rsidR="0060751D" w:rsidRDefault="0060751D" w:rsidP="0060751D">
      <w:pPr>
        <w:jc w:val="center"/>
        <w:rPr>
          <w:rFonts w:ascii="Arial" w:hAnsi="Arial" w:cs="Arial"/>
          <w:color w:val="365F91" w:themeColor="accent1" w:themeShade="BF"/>
          <w:sz w:val="16"/>
          <w:szCs w:val="30"/>
        </w:rPr>
      </w:pPr>
    </w:p>
    <w:p w14:paraId="47ED8FB1" w14:textId="77777777" w:rsidR="0060751D" w:rsidRDefault="0060751D" w:rsidP="0060751D">
      <w:pPr>
        <w:jc w:val="center"/>
        <w:rPr>
          <w:rFonts w:ascii="Arial" w:hAnsi="Arial" w:cs="Arial"/>
          <w:color w:val="365F91" w:themeColor="accent1" w:themeShade="BF"/>
          <w:sz w:val="16"/>
          <w:szCs w:val="30"/>
        </w:rPr>
      </w:pPr>
    </w:p>
    <w:p w14:paraId="7FAE522A" w14:textId="77777777" w:rsidR="0060751D" w:rsidRPr="0060751D" w:rsidRDefault="0060751D" w:rsidP="0060751D">
      <w:pPr>
        <w:pStyle w:val="Ttulo1"/>
        <w:numPr>
          <w:ilvl w:val="0"/>
          <w:numId w:val="25"/>
        </w:numPr>
        <w:jc w:val="center"/>
        <w:rPr>
          <w:rStyle w:val="EncabezadoCar"/>
          <w:b/>
          <w:color w:val="548DD4" w:themeColor="text2" w:themeTint="99"/>
        </w:rPr>
      </w:pPr>
      <w:bookmarkStart w:id="8" w:name="_Toc10639706"/>
      <w:bookmarkStart w:id="9" w:name="_Toc10645134"/>
      <w:r w:rsidRPr="0060751D">
        <w:rPr>
          <w:rStyle w:val="EncabezadoCar"/>
          <w:b/>
          <w:color w:val="548DD4" w:themeColor="text2" w:themeTint="99"/>
        </w:rPr>
        <w:lastRenderedPageBreak/>
        <w:t>CRÉDITOS</w:t>
      </w:r>
      <w:bookmarkEnd w:id="8"/>
      <w:bookmarkEnd w:id="9"/>
    </w:p>
    <w:tbl>
      <w:tblPr>
        <w:tblpPr w:leftFromText="141" w:rightFromText="141" w:vertAnchor="text" w:horzAnchor="margin" w:tblpY="40"/>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049"/>
        <w:gridCol w:w="3112"/>
        <w:gridCol w:w="2817"/>
      </w:tblGrid>
      <w:tr w:rsidR="0060751D" w14:paraId="6FB5252E" w14:textId="77777777" w:rsidTr="0060751D">
        <w:trPr>
          <w:trHeight w:val="422"/>
        </w:trPr>
        <w:tc>
          <w:tcPr>
            <w:tcW w:w="1698" w:type="pct"/>
            <w:tcBorders>
              <w:top w:val="single" w:sz="4" w:space="0" w:color="auto"/>
              <w:left w:val="single" w:sz="4" w:space="0" w:color="auto"/>
              <w:bottom w:val="single" w:sz="4" w:space="0" w:color="auto"/>
              <w:right w:val="single" w:sz="4" w:space="0" w:color="auto"/>
            </w:tcBorders>
            <w:shd w:val="clear" w:color="auto" w:fill="D5EAFF"/>
            <w:vAlign w:val="center"/>
            <w:hideMark/>
          </w:tcPr>
          <w:p w14:paraId="5D92FF6E" w14:textId="77777777" w:rsidR="0060751D" w:rsidRDefault="0060751D">
            <w:pPr>
              <w:pStyle w:val="Piedepgina"/>
              <w:jc w:val="both"/>
              <w:rPr>
                <w:rFonts w:ascii="Arial" w:hAnsi="Arial" w:cs="Arial"/>
                <w:b/>
                <w:color w:val="000000"/>
                <w:lang w:val="es-CO" w:bidi="hi-IN"/>
              </w:rPr>
            </w:pPr>
            <w:r>
              <w:rPr>
                <w:rFonts w:ascii="Arial" w:hAnsi="Arial" w:cs="Arial"/>
                <w:b/>
                <w:color w:val="000000"/>
                <w:lang w:val="es-CO" w:bidi="hi-IN"/>
              </w:rPr>
              <w:t>Elaboró</w:t>
            </w:r>
          </w:p>
        </w:tc>
        <w:tc>
          <w:tcPr>
            <w:tcW w:w="1733" w:type="pct"/>
            <w:tcBorders>
              <w:top w:val="single" w:sz="4" w:space="0" w:color="auto"/>
              <w:left w:val="single" w:sz="4" w:space="0" w:color="auto"/>
              <w:bottom w:val="single" w:sz="4" w:space="0" w:color="auto"/>
              <w:right w:val="single" w:sz="4" w:space="0" w:color="auto"/>
            </w:tcBorders>
            <w:shd w:val="clear" w:color="auto" w:fill="D5EAFF"/>
            <w:vAlign w:val="center"/>
            <w:hideMark/>
          </w:tcPr>
          <w:p w14:paraId="6B5E07A2" w14:textId="77777777" w:rsidR="0060751D" w:rsidRDefault="0060751D">
            <w:pPr>
              <w:pStyle w:val="Piedepgina"/>
              <w:jc w:val="both"/>
              <w:rPr>
                <w:rFonts w:ascii="Arial" w:hAnsi="Arial" w:cs="Arial"/>
                <w:b/>
                <w:color w:val="000000"/>
                <w:lang w:val="es-CO" w:bidi="hi-IN"/>
              </w:rPr>
            </w:pPr>
            <w:r>
              <w:rPr>
                <w:rFonts w:ascii="Arial" w:hAnsi="Arial" w:cs="Arial"/>
                <w:b/>
                <w:color w:val="000000"/>
                <w:lang w:val="es-CO" w:bidi="hi-IN"/>
              </w:rPr>
              <w:t>Revisó</w:t>
            </w:r>
          </w:p>
        </w:tc>
        <w:tc>
          <w:tcPr>
            <w:tcW w:w="1569" w:type="pct"/>
            <w:tcBorders>
              <w:top w:val="single" w:sz="4" w:space="0" w:color="auto"/>
              <w:left w:val="single" w:sz="4" w:space="0" w:color="auto"/>
              <w:bottom w:val="single" w:sz="4" w:space="0" w:color="auto"/>
              <w:right w:val="single" w:sz="4" w:space="0" w:color="auto"/>
            </w:tcBorders>
            <w:shd w:val="clear" w:color="auto" w:fill="D5EAFF"/>
            <w:vAlign w:val="center"/>
            <w:hideMark/>
          </w:tcPr>
          <w:p w14:paraId="1157C88B" w14:textId="77777777" w:rsidR="0060751D" w:rsidRDefault="0060751D">
            <w:pPr>
              <w:pStyle w:val="Piedepgina"/>
              <w:jc w:val="both"/>
              <w:rPr>
                <w:rFonts w:ascii="Arial" w:hAnsi="Arial" w:cs="Arial"/>
                <w:b/>
                <w:color w:val="000000"/>
                <w:lang w:val="es-CO" w:bidi="hi-IN"/>
              </w:rPr>
            </w:pPr>
            <w:r>
              <w:rPr>
                <w:rFonts w:ascii="Arial" w:hAnsi="Arial" w:cs="Arial"/>
                <w:b/>
                <w:color w:val="000000"/>
                <w:lang w:val="es-CO" w:bidi="hi-IN"/>
              </w:rPr>
              <w:t>Aprobó</w:t>
            </w:r>
          </w:p>
        </w:tc>
      </w:tr>
      <w:tr w:rsidR="0060751D" w14:paraId="520153B6" w14:textId="77777777" w:rsidTr="0060751D">
        <w:trPr>
          <w:trHeight w:val="441"/>
        </w:trPr>
        <w:tc>
          <w:tcPr>
            <w:tcW w:w="1698" w:type="pct"/>
            <w:tcBorders>
              <w:top w:val="single" w:sz="4" w:space="0" w:color="auto"/>
              <w:left w:val="single" w:sz="4" w:space="0" w:color="auto"/>
              <w:bottom w:val="single" w:sz="4" w:space="0" w:color="auto"/>
              <w:right w:val="single" w:sz="4" w:space="0" w:color="auto"/>
            </w:tcBorders>
            <w:vAlign w:val="center"/>
          </w:tcPr>
          <w:p w14:paraId="5702B2C5" w14:textId="1D911D7D" w:rsidR="00316472" w:rsidRPr="00316472" w:rsidRDefault="00316472">
            <w:pPr>
              <w:pStyle w:val="Piedepgina"/>
              <w:jc w:val="both"/>
              <w:rPr>
                <w:rFonts w:ascii="Arial" w:hAnsi="Arial" w:cs="Arial"/>
                <w:color w:val="000000"/>
                <w:sz w:val="20"/>
                <w:lang w:val="es-CO" w:eastAsia="en-US" w:bidi="hi-IN"/>
              </w:rPr>
            </w:pPr>
            <w:r w:rsidRPr="00316472">
              <w:rPr>
                <w:rFonts w:ascii="Arial" w:hAnsi="Arial" w:cs="Arial"/>
                <w:color w:val="000000"/>
                <w:sz w:val="20"/>
                <w:lang w:val="es-CO" w:eastAsia="en-US" w:bidi="hi-IN"/>
              </w:rPr>
              <w:t>Contenido:</w:t>
            </w:r>
          </w:p>
          <w:p w14:paraId="136047C1" w14:textId="3185638D" w:rsidR="0060751D" w:rsidRPr="00316472" w:rsidRDefault="0060751D">
            <w:pPr>
              <w:pStyle w:val="Piedepgina"/>
              <w:jc w:val="both"/>
              <w:rPr>
                <w:rFonts w:ascii="Arial" w:hAnsi="Arial" w:cs="Arial"/>
                <w:color w:val="000000"/>
                <w:sz w:val="20"/>
                <w:lang w:val="es-CO" w:eastAsia="en-US" w:bidi="hi-IN"/>
              </w:rPr>
            </w:pPr>
            <w:r w:rsidRPr="00316472">
              <w:rPr>
                <w:rFonts w:ascii="Arial" w:hAnsi="Arial" w:cs="Arial"/>
                <w:color w:val="000000"/>
                <w:sz w:val="20"/>
                <w:lang w:val="es-CO" w:eastAsia="en-US" w:bidi="hi-IN"/>
              </w:rPr>
              <w:t>Marcela Ramírez Castillo – Contratista Talento Humano Subdirección de Gestión Corporativa.</w:t>
            </w:r>
          </w:p>
          <w:p w14:paraId="6FAD7C45" w14:textId="77777777" w:rsidR="0060751D" w:rsidRPr="00316472" w:rsidRDefault="0060751D">
            <w:pPr>
              <w:pStyle w:val="Piedepgina"/>
              <w:jc w:val="both"/>
              <w:rPr>
                <w:rFonts w:ascii="Arial" w:hAnsi="Arial" w:cs="Arial"/>
                <w:color w:val="000000"/>
                <w:sz w:val="20"/>
                <w:lang w:val="es-CO" w:eastAsia="en-US" w:bidi="hi-IN"/>
              </w:rPr>
            </w:pPr>
          </w:p>
          <w:p w14:paraId="632509CB" w14:textId="4DF7A0F9" w:rsidR="00316472" w:rsidRPr="00316472" w:rsidRDefault="00316472">
            <w:pPr>
              <w:pStyle w:val="Piedepgina"/>
              <w:jc w:val="both"/>
              <w:rPr>
                <w:rFonts w:ascii="Arial" w:hAnsi="Arial" w:cs="Arial"/>
                <w:color w:val="000000"/>
                <w:sz w:val="20"/>
                <w:lang w:val="es-CO" w:eastAsia="en-US" w:bidi="hi-IN"/>
              </w:rPr>
            </w:pPr>
            <w:r w:rsidRPr="00316472">
              <w:rPr>
                <w:rFonts w:ascii="Arial" w:hAnsi="Arial" w:cs="Arial"/>
                <w:color w:val="000000"/>
                <w:sz w:val="20"/>
                <w:lang w:val="es-CO" w:eastAsia="en-US" w:bidi="hi-IN"/>
              </w:rPr>
              <w:t>Apoyo metodológico:</w:t>
            </w:r>
          </w:p>
          <w:p w14:paraId="6D855601" w14:textId="77777777" w:rsidR="0060751D" w:rsidRPr="00316472" w:rsidRDefault="0060751D">
            <w:pPr>
              <w:pStyle w:val="Piedepgina"/>
              <w:jc w:val="both"/>
              <w:rPr>
                <w:rFonts w:ascii="Arial" w:hAnsi="Arial" w:cs="Arial"/>
                <w:color w:val="000000"/>
                <w:sz w:val="20"/>
                <w:lang w:val="es-CO" w:bidi="hi-IN"/>
              </w:rPr>
            </w:pPr>
            <w:r w:rsidRPr="00316472">
              <w:rPr>
                <w:rFonts w:ascii="Arial" w:hAnsi="Arial" w:cs="Arial"/>
                <w:color w:val="000000"/>
                <w:sz w:val="20"/>
                <w:lang w:val="es-CO" w:eastAsia="en-US" w:bidi="hi-IN"/>
              </w:rPr>
              <w:t>Fernando A. Vergara García -  Profesional contratista Equipo SIG Oficina Asesora de Planeación.</w:t>
            </w:r>
          </w:p>
        </w:tc>
        <w:tc>
          <w:tcPr>
            <w:tcW w:w="1733" w:type="pct"/>
            <w:tcBorders>
              <w:top w:val="single" w:sz="4" w:space="0" w:color="auto"/>
              <w:left w:val="single" w:sz="4" w:space="0" w:color="auto"/>
              <w:bottom w:val="single" w:sz="4" w:space="0" w:color="auto"/>
              <w:right w:val="single" w:sz="4" w:space="0" w:color="auto"/>
            </w:tcBorders>
            <w:vAlign w:val="center"/>
            <w:hideMark/>
          </w:tcPr>
          <w:p w14:paraId="2F4156C8" w14:textId="77777777" w:rsidR="0060751D" w:rsidRPr="00316472" w:rsidRDefault="0060751D">
            <w:pPr>
              <w:pStyle w:val="Piedepgina"/>
              <w:jc w:val="both"/>
              <w:rPr>
                <w:rFonts w:ascii="Arial" w:hAnsi="Arial" w:cs="Arial"/>
                <w:color w:val="000000"/>
                <w:sz w:val="20"/>
                <w:lang w:val="es-CO" w:bidi="hi-IN"/>
              </w:rPr>
            </w:pPr>
            <w:r w:rsidRPr="00316472">
              <w:rPr>
                <w:rFonts w:ascii="Arial" w:hAnsi="Arial" w:cs="Arial"/>
                <w:color w:val="000000"/>
                <w:sz w:val="20"/>
                <w:lang w:val="es-CO" w:eastAsia="en-US" w:bidi="hi-IN"/>
              </w:rPr>
              <w:t xml:space="preserve">Charly Alexander </w:t>
            </w:r>
            <w:proofErr w:type="spellStart"/>
            <w:r w:rsidRPr="00316472">
              <w:rPr>
                <w:rFonts w:ascii="Arial" w:hAnsi="Arial" w:cs="Arial"/>
                <w:color w:val="000000"/>
                <w:sz w:val="20"/>
                <w:lang w:val="es-CO" w:eastAsia="en-US" w:bidi="hi-IN"/>
              </w:rPr>
              <w:t>Rociasco</w:t>
            </w:r>
            <w:proofErr w:type="spellEnd"/>
            <w:r w:rsidRPr="00316472">
              <w:rPr>
                <w:rFonts w:ascii="Arial" w:hAnsi="Arial" w:cs="Arial"/>
                <w:color w:val="000000"/>
                <w:sz w:val="20"/>
                <w:lang w:val="es-CO" w:eastAsia="en-US" w:bidi="hi-IN"/>
              </w:rPr>
              <w:t xml:space="preserve"> Méndez -  Profesional contratista líder Equipo SIG  Oficina Asesora de Planeación.</w:t>
            </w:r>
          </w:p>
        </w:tc>
        <w:tc>
          <w:tcPr>
            <w:tcW w:w="1569" w:type="pct"/>
            <w:tcBorders>
              <w:top w:val="single" w:sz="4" w:space="0" w:color="auto"/>
              <w:left w:val="single" w:sz="4" w:space="0" w:color="auto"/>
              <w:bottom w:val="single" w:sz="4" w:space="0" w:color="auto"/>
              <w:right w:val="single" w:sz="4" w:space="0" w:color="auto"/>
            </w:tcBorders>
            <w:vAlign w:val="center"/>
            <w:hideMark/>
          </w:tcPr>
          <w:p w14:paraId="78AAF837" w14:textId="77777777" w:rsidR="0060751D" w:rsidRPr="00316472" w:rsidRDefault="0060751D">
            <w:pPr>
              <w:pStyle w:val="Piedepgina"/>
              <w:jc w:val="both"/>
              <w:rPr>
                <w:rFonts w:ascii="Arial" w:hAnsi="Arial" w:cs="Arial"/>
                <w:color w:val="000000"/>
                <w:sz w:val="20"/>
                <w:lang w:val="es-CO" w:bidi="hi-IN"/>
              </w:rPr>
            </w:pPr>
            <w:r w:rsidRPr="00316472">
              <w:rPr>
                <w:rFonts w:ascii="Arial" w:hAnsi="Arial" w:cs="Arial"/>
                <w:color w:val="000000"/>
                <w:sz w:val="20"/>
                <w:lang w:val="es-CO" w:eastAsia="en-US" w:bidi="hi-IN"/>
              </w:rPr>
              <w:t>Juan Fernando Acosta Mirkow – Subdirector de Gestión Corporativa.</w:t>
            </w:r>
          </w:p>
        </w:tc>
      </w:tr>
    </w:tbl>
    <w:p w14:paraId="17F53F2B" w14:textId="77777777" w:rsidR="0060751D" w:rsidRDefault="0060751D" w:rsidP="008D6E5C">
      <w:pPr>
        <w:tabs>
          <w:tab w:val="left" w:pos="3765"/>
        </w:tabs>
        <w:rPr>
          <w:rFonts w:ascii="Arial" w:hAnsi="Arial" w:cs="Arial"/>
          <w:b/>
        </w:rPr>
      </w:pPr>
    </w:p>
    <w:p w14:paraId="7DB9FD62" w14:textId="77777777" w:rsidR="00530041" w:rsidRPr="008C6A5C" w:rsidRDefault="00530041" w:rsidP="00530041">
      <w:pPr>
        <w:spacing w:line="240" w:lineRule="auto"/>
        <w:jc w:val="both"/>
        <w:rPr>
          <w:rFonts w:ascii="Arial" w:eastAsia="SimSun" w:hAnsi="Arial" w:cs="Arial"/>
          <w:color w:val="auto"/>
          <w:lang w:val="es-ES_tradnl" w:eastAsia="es-ES_tradnl"/>
        </w:rPr>
      </w:pPr>
    </w:p>
    <w:p w14:paraId="63EF9657" w14:textId="3361F6C5" w:rsidR="00D82340" w:rsidRPr="0060751D" w:rsidRDefault="00365B73" w:rsidP="005A5B2C">
      <w:pPr>
        <w:spacing w:line="240" w:lineRule="auto"/>
        <w:contextualSpacing/>
        <w:jc w:val="both"/>
        <w:rPr>
          <w:rFonts w:ascii="Arial" w:hAnsi="Arial" w:cs="Arial"/>
          <w:color w:val="FF0000"/>
          <w:sz w:val="20"/>
          <w:lang w:eastAsia="zh-CN"/>
        </w:rPr>
      </w:pPr>
      <w:r w:rsidRPr="0060751D">
        <w:rPr>
          <w:rFonts w:ascii="Arial" w:eastAsia="SimSun" w:hAnsi="Arial" w:cs="Arial"/>
          <w:color w:val="FF0000"/>
          <w:sz w:val="20"/>
          <w:lang w:val="es-ES_tradnl" w:eastAsia="es-ES_tradnl"/>
        </w:rPr>
        <w:t xml:space="preserve">Anexo </w:t>
      </w:r>
      <w:r w:rsidR="00D82340" w:rsidRPr="0060751D">
        <w:rPr>
          <w:rFonts w:ascii="Arial" w:eastAsia="SimSun" w:hAnsi="Arial" w:cs="Arial"/>
          <w:color w:val="FF0000"/>
          <w:sz w:val="20"/>
          <w:lang w:val="es-ES_tradnl" w:eastAsia="es-ES_tradnl"/>
        </w:rPr>
        <w:t xml:space="preserve">1 </w:t>
      </w:r>
      <w:r w:rsidRPr="0060751D">
        <w:rPr>
          <w:rFonts w:ascii="Arial" w:hAnsi="Arial" w:cs="Arial"/>
          <w:color w:val="FF0000"/>
          <w:sz w:val="20"/>
          <w:lang w:eastAsia="zh-CN"/>
        </w:rPr>
        <w:t>Matriz de gestión estratégica de Talento Humano</w:t>
      </w:r>
      <w:r w:rsidR="008C6A5C" w:rsidRPr="0060751D">
        <w:rPr>
          <w:rFonts w:ascii="Arial" w:hAnsi="Arial" w:cs="Arial"/>
          <w:color w:val="FF0000"/>
          <w:sz w:val="20"/>
          <w:lang w:eastAsia="zh-CN"/>
        </w:rPr>
        <w:t xml:space="preserve"> (Diagnostico 2018)</w:t>
      </w:r>
    </w:p>
    <w:p w14:paraId="059BB6CD" w14:textId="77777777" w:rsidR="00EA7232" w:rsidRPr="0060751D" w:rsidRDefault="00365B73" w:rsidP="00EA7232">
      <w:pPr>
        <w:spacing w:line="240" w:lineRule="auto"/>
        <w:contextualSpacing/>
        <w:jc w:val="both"/>
        <w:rPr>
          <w:rFonts w:ascii="Arial" w:hAnsi="Arial" w:cs="Arial"/>
          <w:color w:val="FF0000"/>
          <w:sz w:val="20"/>
          <w:lang w:eastAsia="zh-CN"/>
        </w:rPr>
      </w:pPr>
      <w:r w:rsidRPr="0060751D">
        <w:rPr>
          <w:rFonts w:ascii="Arial" w:hAnsi="Arial" w:cs="Arial"/>
          <w:color w:val="FF0000"/>
          <w:sz w:val="20"/>
          <w:lang w:eastAsia="zh-CN"/>
        </w:rPr>
        <w:t xml:space="preserve">Anexo 2 Matriz de actividades del Plan estratégico de Talento Humano.  </w:t>
      </w:r>
    </w:p>
    <w:p w14:paraId="11F4C6E7" w14:textId="77777777" w:rsidR="00EA7232" w:rsidRPr="0060751D" w:rsidRDefault="00EA7232" w:rsidP="00EA7232">
      <w:pPr>
        <w:spacing w:line="240" w:lineRule="auto"/>
        <w:contextualSpacing/>
        <w:jc w:val="both"/>
        <w:rPr>
          <w:rFonts w:ascii="Arial" w:hAnsi="Arial" w:cs="Arial"/>
          <w:color w:val="FF0000"/>
          <w:sz w:val="20"/>
          <w:lang w:eastAsia="zh-CN"/>
        </w:rPr>
      </w:pPr>
    </w:p>
    <w:sectPr w:rsidR="00EA7232" w:rsidRPr="0060751D" w:rsidSect="00C35839">
      <w:headerReference w:type="default" r:id="rId10"/>
      <w:footerReference w:type="default" r:id="rId11"/>
      <w:pgSz w:w="12240" w:h="15840"/>
      <w:pgMar w:top="1559" w:right="1701" w:bottom="1758" w:left="1701" w:header="567" w:footer="567"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E74C2" w14:textId="77777777" w:rsidR="00CA1DC1" w:rsidRDefault="00CA1DC1">
      <w:pPr>
        <w:spacing w:line="240" w:lineRule="auto"/>
      </w:pPr>
      <w:r>
        <w:separator/>
      </w:r>
    </w:p>
  </w:endnote>
  <w:endnote w:type="continuationSeparator" w:id="0">
    <w:p w14:paraId="0EE39871" w14:textId="77777777" w:rsidR="00CA1DC1" w:rsidRDefault="00CA1D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52657" w14:textId="77777777" w:rsidR="00820ECA" w:rsidRPr="00530F2E" w:rsidRDefault="00820ECA" w:rsidP="00820ECA">
    <w:pPr>
      <w:pStyle w:val="Piedepgina"/>
      <w:rPr>
        <w:rFonts w:ascii="Bookman Old Style" w:hAnsi="Bookman Old Style"/>
        <w:b/>
      </w:rPr>
    </w:pPr>
    <w:r w:rsidRPr="00820ECA">
      <w:rPr>
        <w:rFonts w:ascii="Bookman Old Style" w:hAnsi="Bookman Old Style"/>
        <w:b/>
        <w:noProof/>
        <w:sz w:val="22"/>
        <w:lang w:eastAsia="es-ES"/>
      </w:rPr>
      <mc:AlternateContent>
        <mc:Choice Requires="wps">
          <w:drawing>
            <wp:anchor distT="0" distB="0" distL="114300" distR="114300" simplePos="0" relativeHeight="251665408" behindDoc="0" locked="0" layoutInCell="1" allowOverlap="1" wp14:anchorId="597C96FE" wp14:editId="1BB981BE">
              <wp:simplePos x="0" y="0"/>
              <wp:positionH relativeFrom="column">
                <wp:posOffset>5405755</wp:posOffset>
              </wp:positionH>
              <wp:positionV relativeFrom="paragraph">
                <wp:posOffset>-222250</wp:posOffset>
              </wp:positionV>
              <wp:extent cx="638175" cy="533400"/>
              <wp:effectExtent l="0" t="0" r="28575" b="19050"/>
              <wp:wrapNone/>
              <wp:docPr id="1" name="1 Pantalla"/>
              <wp:cNvGraphicFramePr/>
              <a:graphic xmlns:a="http://schemas.openxmlformats.org/drawingml/2006/main">
                <a:graphicData uri="http://schemas.microsoft.com/office/word/2010/wordprocessingShape">
                  <wps:wsp>
                    <wps:cNvSpPr/>
                    <wps:spPr>
                      <a:xfrm>
                        <a:off x="0" y="0"/>
                        <a:ext cx="638175" cy="533400"/>
                      </a:xfrm>
                      <a:prstGeom prst="flowChartDisplay">
                        <a:avLst/>
                      </a:prstGeom>
                      <a:solidFill>
                        <a:schemeClr val="tx2">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E8D3CC" w14:textId="77777777" w:rsidR="00820ECA" w:rsidRPr="00820ECA" w:rsidRDefault="00820ECA" w:rsidP="00820ECA">
                          <w:pPr>
                            <w:jc w:val="center"/>
                            <w:rPr>
                              <w:rFonts w:ascii="Arial" w:hAnsi="Arial" w:cs="Arial"/>
                              <w:color w:val="FFFFFF" w:themeColor="background1"/>
                              <w:sz w:val="22"/>
                              <w:szCs w:val="22"/>
                            </w:rPr>
                          </w:pPr>
                          <w:r w:rsidRPr="00820ECA">
                            <w:rPr>
                              <w:rFonts w:ascii="Arial" w:eastAsiaTheme="minorEastAsia" w:hAnsi="Arial" w:cs="Arial"/>
                              <w:color w:val="FFFFFF" w:themeColor="background1"/>
                              <w:sz w:val="22"/>
                              <w:szCs w:val="22"/>
                            </w:rPr>
                            <w:fldChar w:fldCharType="begin"/>
                          </w:r>
                          <w:r w:rsidRPr="00820ECA">
                            <w:rPr>
                              <w:rFonts w:ascii="Arial" w:hAnsi="Arial" w:cs="Arial"/>
                              <w:color w:val="FFFFFF" w:themeColor="background1"/>
                              <w:sz w:val="22"/>
                              <w:szCs w:val="22"/>
                            </w:rPr>
                            <w:instrText>PAGE    \* MERGEFORMAT</w:instrText>
                          </w:r>
                          <w:r w:rsidRPr="00820ECA">
                            <w:rPr>
                              <w:rFonts w:ascii="Arial" w:eastAsiaTheme="minorEastAsia" w:hAnsi="Arial" w:cs="Arial"/>
                              <w:color w:val="FFFFFF" w:themeColor="background1"/>
                              <w:sz w:val="22"/>
                              <w:szCs w:val="22"/>
                            </w:rPr>
                            <w:fldChar w:fldCharType="separate"/>
                          </w:r>
                          <w:r w:rsidR="004A1854" w:rsidRPr="004A1854">
                            <w:rPr>
                              <w:rFonts w:ascii="Arial" w:eastAsiaTheme="majorEastAsia" w:hAnsi="Arial" w:cs="Arial"/>
                              <w:noProof/>
                              <w:color w:val="FFFFFF" w:themeColor="background1"/>
                              <w:sz w:val="22"/>
                              <w:szCs w:val="22"/>
                            </w:rPr>
                            <w:t>12</w:t>
                          </w:r>
                          <w:r w:rsidRPr="00820ECA">
                            <w:rPr>
                              <w:rFonts w:ascii="Arial" w:eastAsiaTheme="majorEastAsia" w:hAnsi="Arial" w:cs="Arial"/>
                              <w:color w:val="FFFFFF" w:themeColor="background1"/>
                              <w:sz w:val="22"/>
                              <w:szCs w:val="22"/>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4" coordsize="21600,21600" o:spt="134" path="m17955,v862,282,1877,1410,2477,3045c21035,5357,21372,7895,21597,10827v-225,2763,-562,5300,-1165,7613c19832,20132,18817,21260,17955,21597r-14388,l,10827,3567,xe">
              <v:stroke joinstyle="miter"/>
              <v:path o:connecttype="rect" textboxrect="3567,0,17955,21600"/>
            </v:shapetype>
            <v:shape id="1 Pantalla" o:spid="_x0000_s1026" type="#_x0000_t134" style="position:absolute;margin-left:425.65pt;margin-top:-17.5pt;width:50.25pt;height:4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m3vugIAAPwFAAAOAAAAZHJzL2Uyb0RvYy54bWysVMFu2zAMvQ/YPwi6r7bTpO2COkWQosOA&#10;rg3WDj0zshwLkCVNUhJnXz9Kcty06zZgWA4KKZGP5DPJy6uulWTLrRNalbQ4ySnhiulKqHVJvz3e&#10;fLigxHlQFUiteEn33NGr2ft3lzsz5SPdaFlxSxBEuenOlLTx3kyzzLGGt+BOtOEKH2ttW/Co2nVW&#10;WdgheiuzUZ6fZTttK2M1487h7XV6pLOIX9ec+fu6dtwTWVLMzcfTxnMVzmx2CdO1BdMI1qcB/5BF&#10;C0Jh0AHqGjyQjRW/QLWCWe107U+YbjNd14LxWANWU+SvqnlowPBYC5LjzECT+3+w7G67tERU+O0o&#10;UdDiJyrIEpQHKSGwszNuikYPZml7zaEYSu1q24Z/LIJ0kdH9wCjvPGF4eXZ6UZxPKGH4NDk9HeeR&#10;8ezZ2VjnP3HdkiCUtJZ6t2jA+mvhjIR95BS2t85jcHQ7mIe4TktR3QgpoxIahi+kJVvAT+27UXSV&#10;m/aLrtLdWY6/9MHxGtsiXWNOQ1ax7QJKDPYigFR/i7laFwEdszxyRC14ZoHGRFyU/F7ygCfVV14j&#10;/UhVSnjIICUHjHHli1iLa6Di6Xry25wjYECukZgBuwd4ydEBO+Xc2wdXHudmcM5T9D85Dx4xslZ+&#10;cG6F0vYtAIlV9ZGT/YGkRE1gyXerDk2CuNLVHvvU6jTAzrAbgQ1zC84vweLE4mzjFvL3eIQeKqnu&#10;JUoabX+8dR/scZDwlZIdboCSuu8bsJwS+VnhiH0sxuOwMqIynpyPULHHL6vjF7VpFxo7D8cIs4ti&#10;sPfyINZWt0+4rOYhKj6BYhi7pMzbg7LwaTPhumN8Po9muCYM+Fv1YFgADwSHIXjsnsCafmo8jtud&#10;PmwLmL4amGQbPJWeb7yuRZymZ1576nHFxPbt12HYYcd6tHpe2rOfAAAA//8DAFBLAwQUAAYACAAA&#10;ACEAAbhZmeIAAAAKAQAADwAAAGRycy9kb3ducmV2LnhtbEyPQUvDQBCF74L/YRnBi7SbWKNtzKbU&#10;QikEFKyC12l2mwSzsyG7SaO/3vGkx2Ee731ftp5sK0bT+8aRgngegTBUOt1QpeD9bTdbgvABSWPr&#10;yCj4Mh7W+eVFhql2Z3o14yFUgkvIp6igDqFLpfRlbSz6uesM8e/keouBz76Susczl9tW3kbRvbTY&#10;EC/U2JltbcrPw2AVbOIXvGmev8ch+iiK4vSwf9ru9kpdX02bRxDBTOEvDL/4jA45Mx3dQNqLVsEy&#10;iRccVTBbJCzFiVUSs8xRwd0qApln8r9C/gMAAP//AwBQSwECLQAUAAYACAAAACEAtoM4kv4AAADh&#10;AQAAEwAAAAAAAAAAAAAAAAAAAAAAW0NvbnRlbnRfVHlwZXNdLnhtbFBLAQItABQABgAIAAAAIQA4&#10;/SH/1gAAAJQBAAALAAAAAAAAAAAAAAAAAC8BAABfcmVscy8ucmVsc1BLAQItABQABgAIAAAAIQCs&#10;8m3vugIAAPwFAAAOAAAAAAAAAAAAAAAAAC4CAABkcnMvZTJvRG9jLnhtbFBLAQItABQABgAIAAAA&#10;IQABuFmZ4gAAAAoBAAAPAAAAAAAAAAAAAAAAABQFAABkcnMvZG93bnJldi54bWxQSwUGAAAAAAQA&#10;BADzAAAAIwYAAAAA&#10;" fillcolor="#548dd4 [1951]" strokecolor="white [3212]" strokeweight="2pt">
              <v:textbox>
                <w:txbxContent>
                  <w:p w14:paraId="43E8D3CC" w14:textId="77777777" w:rsidR="00820ECA" w:rsidRPr="00820ECA" w:rsidRDefault="00820ECA" w:rsidP="00820ECA">
                    <w:pPr>
                      <w:jc w:val="center"/>
                      <w:rPr>
                        <w:rFonts w:ascii="Arial" w:hAnsi="Arial" w:cs="Arial"/>
                        <w:color w:val="FFFFFF" w:themeColor="background1"/>
                        <w:sz w:val="22"/>
                        <w:szCs w:val="22"/>
                      </w:rPr>
                    </w:pPr>
                    <w:r w:rsidRPr="00820ECA">
                      <w:rPr>
                        <w:rFonts w:ascii="Arial" w:eastAsiaTheme="minorEastAsia" w:hAnsi="Arial" w:cs="Arial"/>
                        <w:color w:val="FFFFFF" w:themeColor="background1"/>
                        <w:sz w:val="22"/>
                        <w:szCs w:val="22"/>
                      </w:rPr>
                      <w:fldChar w:fldCharType="begin"/>
                    </w:r>
                    <w:r w:rsidRPr="00820ECA">
                      <w:rPr>
                        <w:rFonts w:ascii="Arial" w:hAnsi="Arial" w:cs="Arial"/>
                        <w:color w:val="FFFFFF" w:themeColor="background1"/>
                        <w:sz w:val="22"/>
                        <w:szCs w:val="22"/>
                      </w:rPr>
                      <w:instrText>PAGE    \* MERGEFORMAT</w:instrText>
                    </w:r>
                    <w:r w:rsidRPr="00820ECA">
                      <w:rPr>
                        <w:rFonts w:ascii="Arial" w:eastAsiaTheme="minorEastAsia" w:hAnsi="Arial" w:cs="Arial"/>
                        <w:color w:val="FFFFFF" w:themeColor="background1"/>
                        <w:sz w:val="22"/>
                        <w:szCs w:val="22"/>
                      </w:rPr>
                      <w:fldChar w:fldCharType="separate"/>
                    </w:r>
                    <w:r w:rsidR="004A1854" w:rsidRPr="004A1854">
                      <w:rPr>
                        <w:rFonts w:ascii="Arial" w:eastAsiaTheme="majorEastAsia" w:hAnsi="Arial" w:cs="Arial"/>
                        <w:noProof/>
                        <w:color w:val="FFFFFF" w:themeColor="background1"/>
                        <w:sz w:val="22"/>
                        <w:szCs w:val="22"/>
                      </w:rPr>
                      <w:t>12</w:t>
                    </w:r>
                    <w:r w:rsidRPr="00820ECA">
                      <w:rPr>
                        <w:rFonts w:ascii="Arial" w:eastAsiaTheme="majorEastAsia" w:hAnsi="Arial" w:cs="Arial"/>
                        <w:color w:val="FFFFFF" w:themeColor="background1"/>
                        <w:sz w:val="22"/>
                        <w:szCs w:val="22"/>
                      </w:rPr>
                      <w:fldChar w:fldCharType="end"/>
                    </w:r>
                  </w:p>
                </w:txbxContent>
              </v:textbox>
            </v:shape>
          </w:pict>
        </mc:Fallback>
      </mc:AlternateContent>
    </w:r>
    <w:r w:rsidRPr="00820ECA">
      <w:rPr>
        <w:rFonts w:ascii="Bookman Old Style" w:hAnsi="Bookman Old Style" w:cs="Helvetica"/>
        <w:b/>
        <w:color w:val="404040"/>
        <w:sz w:val="22"/>
        <w:shd w:val="clear" w:color="auto" w:fill="FFFFFF"/>
      </w:rPr>
      <w:t>“Por la preservación y sostenibilidad del patrimonio cultural de Bogotá”</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DA841" w14:textId="77777777" w:rsidR="00CA1DC1" w:rsidRDefault="00CA1DC1">
      <w:pPr>
        <w:spacing w:line="240" w:lineRule="auto"/>
      </w:pPr>
      <w:r>
        <w:separator/>
      </w:r>
    </w:p>
  </w:footnote>
  <w:footnote w:type="continuationSeparator" w:id="0">
    <w:p w14:paraId="41FB380D" w14:textId="77777777" w:rsidR="00CA1DC1" w:rsidRDefault="00CA1D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04" w:type="dxa"/>
      <w:jc w:val="center"/>
      <w:tblBorders>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29"/>
      <w:gridCol w:w="1675"/>
    </w:tblGrid>
    <w:tr w:rsidR="00DF0960" w14:paraId="363A303B" w14:textId="77777777" w:rsidTr="000730C4">
      <w:trPr>
        <w:cantSplit/>
        <w:trHeight w:val="1141"/>
        <w:jc w:val="center"/>
      </w:trPr>
      <w:tc>
        <w:tcPr>
          <w:tcW w:w="7629" w:type="dxa"/>
          <w:tcBorders>
            <w:top w:val="nil"/>
            <w:left w:val="nil"/>
            <w:bottom w:val="single" w:sz="4" w:space="0" w:color="auto"/>
            <w:right w:val="single" w:sz="4" w:space="0" w:color="auto"/>
          </w:tcBorders>
          <w:vAlign w:val="center"/>
          <w:hideMark/>
        </w:tcPr>
        <w:p w14:paraId="170AB4B6" w14:textId="77777777" w:rsidR="00DF0960" w:rsidRDefault="00DF0960" w:rsidP="000730C4">
          <w:pPr>
            <w:rPr>
              <w:rFonts w:ascii="Arial" w:hAnsi="Arial" w:cs="Arial"/>
              <w:b/>
              <w:bCs/>
              <w:color w:val="000000"/>
              <w:sz w:val="28"/>
              <w:szCs w:val="22"/>
              <w:lang w:val="es-CO" w:bidi="hi-IN"/>
            </w:rPr>
          </w:pPr>
          <w:r>
            <w:rPr>
              <w:rFonts w:ascii="Arial" w:hAnsi="Arial" w:cs="Arial"/>
              <w:b/>
              <w:bCs/>
              <w:color w:val="000000"/>
              <w:sz w:val="28"/>
              <w:szCs w:val="22"/>
              <w:lang w:val="es-CO" w:bidi="hi-IN"/>
            </w:rPr>
            <w:t>PLAN ESTRATÉGICO DE TALENTO HUMANO</w:t>
          </w:r>
        </w:p>
      </w:tc>
      <w:tc>
        <w:tcPr>
          <w:tcW w:w="1675" w:type="dxa"/>
          <w:tcBorders>
            <w:top w:val="nil"/>
            <w:left w:val="single" w:sz="4" w:space="0" w:color="auto"/>
            <w:bottom w:val="single" w:sz="4" w:space="0" w:color="auto"/>
            <w:right w:val="nil"/>
          </w:tcBorders>
          <w:hideMark/>
        </w:tcPr>
        <w:p w14:paraId="10C37A5E" w14:textId="77777777" w:rsidR="00DF0960" w:rsidRDefault="00DF0960" w:rsidP="000730C4">
          <w:pPr>
            <w:rPr>
              <w:rFonts w:ascii="Arial" w:hAnsi="Arial" w:cs="Arial"/>
              <w:b/>
              <w:bCs/>
              <w:color w:val="000000"/>
              <w:lang w:val="es-CO" w:bidi="hi-IN"/>
            </w:rPr>
          </w:pPr>
          <w:r>
            <w:rPr>
              <w:noProof/>
              <w:lang w:eastAsia="es-ES"/>
            </w:rPr>
            <w:drawing>
              <wp:anchor distT="0" distB="0" distL="114300" distR="114300" simplePos="0" relativeHeight="251661312" behindDoc="1" locked="0" layoutInCell="1" allowOverlap="1" wp14:anchorId="01DD1D6F" wp14:editId="1ABEED7D">
                <wp:simplePos x="0" y="0"/>
                <wp:positionH relativeFrom="column">
                  <wp:posOffset>48895</wp:posOffset>
                </wp:positionH>
                <wp:positionV relativeFrom="paragraph">
                  <wp:posOffset>-34290</wp:posOffset>
                </wp:positionV>
                <wp:extent cx="723265" cy="611505"/>
                <wp:effectExtent l="0" t="0" r="635" b="0"/>
                <wp:wrapNone/>
                <wp:docPr id="6" name="Imagen 6" descr="Descripción: IDPCB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DPCBY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611505"/>
                        </a:xfrm>
                        <a:prstGeom prst="rect">
                          <a:avLst/>
                        </a:prstGeom>
                        <a:noFill/>
                      </pic:spPr>
                    </pic:pic>
                  </a:graphicData>
                </a:graphic>
                <wp14:sizeRelH relativeFrom="page">
                  <wp14:pctWidth>0</wp14:pctWidth>
                </wp14:sizeRelH>
                <wp14:sizeRelV relativeFrom="page">
                  <wp14:pctHeight>0</wp14:pctHeight>
                </wp14:sizeRelV>
              </wp:anchor>
            </w:drawing>
          </w:r>
        </w:p>
      </w:tc>
    </w:tr>
  </w:tbl>
  <w:p w14:paraId="7159173B" w14:textId="77777777" w:rsidR="00DF0960" w:rsidRPr="00AD2541" w:rsidRDefault="00DF0960" w:rsidP="00AD254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0352E6"/>
    <w:multiLevelType w:val="hybridMultilevel"/>
    <w:tmpl w:val="0A604FC2"/>
    <w:lvl w:ilvl="0" w:tplc="FF12E586">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2B22414"/>
    <w:multiLevelType w:val="hybridMultilevel"/>
    <w:tmpl w:val="9590383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065946D0"/>
    <w:multiLevelType w:val="hybridMultilevel"/>
    <w:tmpl w:val="D19832B0"/>
    <w:lvl w:ilvl="0" w:tplc="FF12E586">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6B7009"/>
    <w:multiLevelType w:val="multilevel"/>
    <w:tmpl w:val="BA40C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CE1F5B"/>
    <w:multiLevelType w:val="hybridMultilevel"/>
    <w:tmpl w:val="348085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165E57C2"/>
    <w:multiLevelType w:val="hybridMultilevel"/>
    <w:tmpl w:val="8A600D1C"/>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207F6FA4"/>
    <w:multiLevelType w:val="hybridMultilevel"/>
    <w:tmpl w:val="4B22B48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20BB6C43"/>
    <w:multiLevelType w:val="hybridMultilevel"/>
    <w:tmpl w:val="AD7608A0"/>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29D04565"/>
    <w:multiLevelType w:val="hybridMultilevel"/>
    <w:tmpl w:val="8BFEF6BA"/>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2B4D56A3"/>
    <w:multiLevelType w:val="hybridMultilevel"/>
    <w:tmpl w:val="D99E0FA6"/>
    <w:lvl w:ilvl="0" w:tplc="FF12E586">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FDA6ED8"/>
    <w:multiLevelType w:val="multilevel"/>
    <w:tmpl w:val="30C8F4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0D40F1"/>
    <w:multiLevelType w:val="hybridMultilevel"/>
    <w:tmpl w:val="5DC857C8"/>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3">
    <w:nsid w:val="40374568"/>
    <w:multiLevelType w:val="hybridMultilevel"/>
    <w:tmpl w:val="6CD4676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4BDB482E"/>
    <w:multiLevelType w:val="hybridMultilevel"/>
    <w:tmpl w:val="8306150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nsid w:val="58FD2CB5"/>
    <w:multiLevelType w:val="hybridMultilevel"/>
    <w:tmpl w:val="719AB00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6">
    <w:nsid w:val="5C67128B"/>
    <w:multiLevelType w:val="multilevel"/>
    <w:tmpl w:val="11D47A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04847D0"/>
    <w:multiLevelType w:val="hybridMultilevel"/>
    <w:tmpl w:val="B966F506"/>
    <w:lvl w:ilvl="0" w:tplc="040A0019">
      <w:start w:val="1"/>
      <w:numFmt w:val="lowerLetter"/>
      <w:lvlText w:val="%1."/>
      <w:lvlJc w:val="left"/>
      <w:pPr>
        <w:ind w:left="580" w:hanging="360"/>
      </w:pPr>
      <w:rPr>
        <w:rFonts w:hint="default"/>
      </w:rPr>
    </w:lvl>
    <w:lvl w:ilvl="1" w:tplc="040A0019" w:tentative="1">
      <w:start w:val="1"/>
      <w:numFmt w:val="lowerLetter"/>
      <w:lvlText w:val="%2."/>
      <w:lvlJc w:val="left"/>
      <w:pPr>
        <w:ind w:left="1300" w:hanging="360"/>
      </w:pPr>
    </w:lvl>
    <w:lvl w:ilvl="2" w:tplc="040A001B" w:tentative="1">
      <w:start w:val="1"/>
      <w:numFmt w:val="lowerRoman"/>
      <w:lvlText w:val="%3."/>
      <w:lvlJc w:val="right"/>
      <w:pPr>
        <w:ind w:left="2020" w:hanging="180"/>
      </w:pPr>
    </w:lvl>
    <w:lvl w:ilvl="3" w:tplc="040A000F" w:tentative="1">
      <w:start w:val="1"/>
      <w:numFmt w:val="decimal"/>
      <w:lvlText w:val="%4."/>
      <w:lvlJc w:val="left"/>
      <w:pPr>
        <w:ind w:left="2740" w:hanging="360"/>
      </w:pPr>
    </w:lvl>
    <w:lvl w:ilvl="4" w:tplc="040A0019" w:tentative="1">
      <w:start w:val="1"/>
      <w:numFmt w:val="lowerLetter"/>
      <w:lvlText w:val="%5."/>
      <w:lvlJc w:val="left"/>
      <w:pPr>
        <w:ind w:left="3460" w:hanging="360"/>
      </w:pPr>
    </w:lvl>
    <w:lvl w:ilvl="5" w:tplc="040A001B" w:tentative="1">
      <w:start w:val="1"/>
      <w:numFmt w:val="lowerRoman"/>
      <w:lvlText w:val="%6."/>
      <w:lvlJc w:val="right"/>
      <w:pPr>
        <w:ind w:left="4180" w:hanging="180"/>
      </w:pPr>
    </w:lvl>
    <w:lvl w:ilvl="6" w:tplc="040A000F" w:tentative="1">
      <w:start w:val="1"/>
      <w:numFmt w:val="decimal"/>
      <w:lvlText w:val="%7."/>
      <w:lvlJc w:val="left"/>
      <w:pPr>
        <w:ind w:left="4900" w:hanging="360"/>
      </w:pPr>
    </w:lvl>
    <w:lvl w:ilvl="7" w:tplc="040A0019" w:tentative="1">
      <w:start w:val="1"/>
      <w:numFmt w:val="lowerLetter"/>
      <w:lvlText w:val="%8."/>
      <w:lvlJc w:val="left"/>
      <w:pPr>
        <w:ind w:left="5620" w:hanging="360"/>
      </w:pPr>
    </w:lvl>
    <w:lvl w:ilvl="8" w:tplc="040A001B" w:tentative="1">
      <w:start w:val="1"/>
      <w:numFmt w:val="lowerRoman"/>
      <w:lvlText w:val="%9."/>
      <w:lvlJc w:val="right"/>
      <w:pPr>
        <w:ind w:left="6340" w:hanging="180"/>
      </w:pPr>
    </w:lvl>
  </w:abstractNum>
  <w:abstractNum w:abstractNumId="18">
    <w:nsid w:val="7248137F"/>
    <w:multiLevelType w:val="hybridMultilevel"/>
    <w:tmpl w:val="B40830D4"/>
    <w:lvl w:ilvl="0" w:tplc="0C0A000F">
      <w:start w:val="1"/>
      <w:numFmt w:val="decimal"/>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76131067"/>
    <w:multiLevelType w:val="multilevel"/>
    <w:tmpl w:val="E294F8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7930708B"/>
    <w:multiLevelType w:val="hybridMultilevel"/>
    <w:tmpl w:val="A49C89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7BD73D82"/>
    <w:multiLevelType w:val="hybridMultilevel"/>
    <w:tmpl w:val="B9AA569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7C9831F5"/>
    <w:multiLevelType w:val="hybridMultilevel"/>
    <w:tmpl w:val="FC00291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7D7956C0"/>
    <w:multiLevelType w:val="multilevel"/>
    <w:tmpl w:val="B2AC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991821"/>
    <w:multiLevelType w:val="multilevel"/>
    <w:tmpl w:val="9E7C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FFD5F3A"/>
    <w:multiLevelType w:val="hybridMultilevel"/>
    <w:tmpl w:val="9FDC4C74"/>
    <w:lvl w:ilvl="0" w:tplc="8D22FD96">
      <w:start w:val="1"/>
      <w:numFmt w:val="decimal"/>
      <w:lvlText w:val="%1."/>
      <w:lvlJc w:val="left"/>
      <w:pPr>
        <w:ind w:left="580" w:hanging="360"/>
      </w:pPr>
      <w:rPr>
        <w:i w:val="0"/>
      </w:rPr>
    </w:lvl>
    <w:lvl w:ilvl="1" w:tplc="040A0019" w:tentative="1">
      <w:start w:val="1"/>
      <w:numFmt w:val="lowerLetter"/>
      <w:lvlText w:val="%2."/>
      <w:lvlJc w:val="left"/>
      <w:pPr>
        <w:ind w:left="1300" w:hanging="360"/>
      </w:pPr>
    </w:lvl>
    <w:lvl w:ilvl="2" w:tplc="040A001B" w:tentative="1">
      <w:start w:val="1"/>
      <w:numFmt w:val="lowerRoman"/>
      <w:lvlText w:val="%3."/>
      <w:lvlJc w:val="right"/>
      <w:pPr>
        <w:ind w:left="2020" w:hanging="180"/>
      </w:pPr>
    </w:lvl>
    <w:lvl w:ilvl="3" w:tplc="040A000F" w:tentative="1">
      <w:start w:val="1"/>
      <w:numFmt w:val="decimal"/>
      <w:lvlText w:val="%4."/>
      <w:lvlJc w:val="left"/>
      <w:pPr>
        <w:ind w:left="2740" w:hanging="360"/>
      </w:pPr>
    </w:lvl>
    <w:lvl w:ilvl="4" w:tplc="040A0019" w:tentative="1">
      <w:start w:val="1"/>
      <w:numFmt w:val="lowerLetter"/>
      <w:lvlText w:val="%5."/>
      <w:lvlJc w:val="left"/>
      <w:pPr>
        <w:ind w:left="3460" w:hanging="360"/>
      </w:pPr>
    </w:lvl>
    <w:lvl w:ilvl="5" w:tplc="040A001B" w:tentative="1">
      <w:start w:val="1"/>
      <w:numFmt w:val="lowerRoman"/>
      <w:lvlText w:val="%6."/>
      <w:lvlJc w:val="right"/>
      <w:pPr>
        <w:ind w:left="4180" w:hanging="180"/>
      </w:pPr>
    </w:lvl>
    <w:lvl w:ilvl="6" w:tplc="040A000F" w:tentative="1">
      <w:start w:val="1"/>
      <w:numFmt w:val="decimal"/>
      <w:lvlText w:val="%7."/>
      <w:lvlJc w:val="left"/>
      <w:pPr>
        <w:ind w:left="4900" w:hanging="360"/>
      </w:pPr>
    </w:lvl>
    <w:lvl w:ilvl="7" w:tplc="040A0019" w:tentative="1">
      <w:start w:val="1"/>
      <w:numFmt w:val="lowerLetter"/>
      <w:lvlText w:val="%8."/>
      <w:lvlJc w:val="left"/>
      <w:pPr>
        <w:ind w:left="5620" w:hanging="360"/>
      </w:pPr>
    </w:lvl>
    <w:lvl w:ilvl="8" w:tplc="040A001B" w:tentative="1">
      <w:start w:val="1"/>
      <w:numFmt w:val="lowerRoman"/>
      <w:lvlText w:val="%9."/>
      <w:lvlJc w:val="right"/>
      <w:pPr>
        <w:ind w:left="6340" w:hanging="180"/>
      </w:pPr>
    </w:lvl>
  </w:abstractNum>
  <w:num w:numId="1">
    <w:abstractNumId w:val="5"/>
  </w:num>
  <w:num w:numId="2">
    <w:abstractNumId w:val="20"/>
  </w:num>
  <w:num w:numId="3">
    <w:abstractNumId w:val="4"/>
  </w:num>
  <w:num w:numId="4">
    <w:abstractNumId w:val="23"/>
  </w:num>
  <w:num w:numId="5">
    <w:abstractNumId w:val="25"/>
  </w:num>
  <w:num w:numId="6">
    <w:abstractNumId w:val="24"/>
  </w:num>
  <w:num w:numId="7">
    <w:abstractNumId w:val="12"/>
  </w:num>
  <w:num w:numId="8">
    <w:abstractNumId w:val="21"/>
  </w:num>
  <w:num w:numId="9">
    <w:abstractNumId w:val="22"/>
  </w:num>
  <w:num w:numId="10">
    <w:abstractNumId w:val="7"/>
  </w:num>
  <w:num w:numId="11">
    <w:abstractNumId w:val="15"/>
  </w:num>
  <w:num w:numId="12">
    <w:abstractNumId w:val="19"/>
  </w:num>
  <w:num w:numId="13">
    <w:abstractNumId w:val="0"/>
  </w:num>
  <w:num w:numId="14">
    <w:abstractNumId w:val="11"/>
  </w:num>
  <w:num w:numId="15">
    <w:abstractNumId w:val="16"/>
  </w:num>
  <w:num w:numId="16">
    <w:abstractNumId w:val="2"/>
  </w:num>
  <w:num w:numId="17">
    <w:abstractNumId w:val="18"/>
  </w:num>
  <w:num w:numId="18">
    <w:abstractNumId w:val="13"/>
  </w:num>
  <w:num w:numId="19">
    <w:abstractNumId w:val="6"/>
  </w:num>
  <w:num w:numId="20">
    <w:abstractNumId w:val="9"/>
  </w:num>
  <w:num w:numId="21">
    <w:abstractNumId w:val="17"/>
  </w:num>
  <w:num w:numId="22">
    <w:abstractNumId w:val="8"/>
  </w:num>
  <w:num w:numId="23">
    <w:abstractNumId w:val="10"/>
  </w:num>
  <w:num w:numId="24">
    <w:abstractNumId w:val="1"/>
  </w:num>
  <w:num w:numId="25">
    <w:abstractNumId w:val="3"/>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DF"/>
    <w:rsid w:val="000022D9"/>
    <w:rsid w:val="0000404E"/>
    <w:rsid w:val="00041F85"/>
    <w:rsid w:val="00072CEF"/>
    <w:rsid w:val="000736E5"/>
    <w:rsid w:val="00087661"/>
    <w:rsid w:val="00090BF4"/>
    <w:rsid w:val="0009340E"/>
    <w:rsid w:val="0009727F"/>
    <w:rsid w:val="000A2EA7"/>
    <w:rsid w:val="000A5534"/>
    <w:rsid w:val="000B186B"/>
    <w:rsid w:val="000B6170"/>
    <w:rsid w:val="000B7877"/>
    <w:rsid w:val="000C3FE2"/>
    <w:rsid w:val="000C5683"/>
    <w:rsid w:val="000C5BC8"/>
    <w:rsid w:val="000C6AB7"/>
    <w:rsid w:val="000F5629"/>
    <w:rsid w:val="0010114C"/>
    <w:rsid w:val="001079E7"/>
    <w:rsid w:val="001109A5"/>
    <w:rsid w:val="00122AFD"/>
    <w:rsid w:val="00125E38"/>
    <w:rsid w:val="00154432"/>
    <w:rsid w:val="00155927"/>
    <w:rsid w:val="00156621"/>
    <w:rsid w:val="00161061"/>
    <w:rsid w:val="001611E8"/>
    <w:rsid w:val="0016171E"/>
    <w:rsid w:val="00166209"/>
    <w:rsid w:val="001A1C1B"/>
    <w:rsid w:val="001A1E9A"/>
    <w:rsid w:val="001A5516"/>
    <w:rsid w:val="001B1D08"/>
    <w:rsid w:val="001B55EA"/>
    <w:rsid w:val="001D22AF"/>
    <w:rsid w:val="001E58D6"/>
    <w:rsid w:val="001E773B"/>
    <w:rsid w:val="00201E6C"/>
    <w:rsid w:val="00206FF3"/>
    <w:rsid w:val="00212A88"/>
    <w:rsid w:val="00212C84"/>
    <w:rsid w:val="002133EC"/>
    <w:rsid w:val="00213411"/>
    <w:rsid w:val="00232C96"/>
    <w:rsid w:val="00233A50"/>
    <w:rsid w:val="00236AF5"/>
    <w:rsid w:val="00241704"/>
    <w:rsid w:val="00254A16"/>
    <w:rsid w:val="00271198"/>
    <w:rsid w:val="00274A08"/>
    <w:rsid w:val="00294AF6"/>
    <w:rsid w:val="00294C3B"/>
    <w:rsid w:val="002952EA"/>
    <w:rsid w:val="002B28A5"/>
    <w:rsid w:val="002C0E15"/>
    <w:rsid w:val="002C30A8"/>
    <w:rsid w:val="002C762C"/>
    <w:rsid w:val="002F1154"/>
    <w:rsid w:val="002F5C14"/>
    <w:rsid w:val="0030111F"/>
    <w:rsid w:val="0030733E"/>
    <w:rsid w:val="00311C8E"/>
    <w:rsid w:val="00316472"/>
    <w:rsid w:val="00324F3C"/>
    <w:rsid w:val="00330D24"/>
    <w:rsid w:val="00331702"/>
    <w:rsid w:val="00340A55"/>
    <w:rsid w:val="00346FFD"/>
    <w:rsid w:val="003476EC"/>
    <w:rsid w:val="003512E7"/>
    <w:rsid w:val="00352D4D"/>
    <w:rsid w:val="00364F26"/>
    <w:rsid w:val="00365B73"/>
    <w:rsid w:val="00382221"/>
    <w:rsid w:val="00391C8E"/>
    <w:rsid w:val="00395708"/>
    <w:rsid w:val="003A2384"/>
    <w:rsid w:val="003E1407"/>
    <w:rsid w:val="003F4F05"/>
    <w:rsid w:val="003F717E"/>
    <w:rsid w:val="00401686"/>
    <w:rsid w:val="0040372D"/>
    <w:rsid w:val="00404B7B"/>
    <w:rsid w:val="00405F9E"/>
    <w:rsid w:val="00425675"/>
    <w:rsid w:val="00430760"/>
    <w:rsid w:val="00446065"/>
    <w:rsid w:val="00452B6C"/>
    <w:rsid w:val="00452CD1"/>
    <w:rsid w:val="0045514A"/>
    <w:rsid w:val="00471D12"/>
    <w:rsid w:val="00482BCE"/>
    <w:rsid w:val="004854E7"/>
    <w:rsid w:val="004A1854"/>
    <w:rsid w:val="004A320F"/>
    <w:rsid w:val="004C493F"/>
    <w:rsid w:val="004C56A3"/>
    <w:rsid w:val="004E747A"/>
    <w:rsid w:val="004F0C44"/>
    <w:rsid w:val="004F51B7"/>
    <w:rsid w:val="0051534D"/>
    <w:rsid w:val="00516661"/>
    <w:rsid w:val="00517C02"/>
    <w:rsid w:val="00524EE5"/>
    <w:rsid w:val="00527BAD"/>
    <w:rsid w:val="00530041"/>
    <w:rsid w:val="00534367"/>
    <w:rsid w:val="005404E0"/>
    <w:rsid w:val="0054717D"/>
    <w:rsid w:val="00552EA4"/>
    <w:rsid w:val="00561A61"/>
    <w:rsid w:val="00570F24"/>
    <w:rsid w:val="005735D3"/>
    <w:rsid w:val="00576EDA"/>
    <w:rsid w:val="00577BE8"/>
    <w:rsid w:val="00580B91"/>
    <w:rsid w:val="0058470F"/>
    <w:rsid w:val="0059148C"/>
    <w:rsid w:val="00596C99"/>
    <w:rsid w:val="005A5B2C"/>
    <w:rsid w:val="005A6E3B"/>
    <w:rsid w:val="005A7188"/>
    <w:rsid w:val="005B0E0B"/>
    <w:rsid w:val="005B2510"/>
    <w:rsid w:val="005C1ED8"/>
    <w:rsid w:val="005D07FF"/>
    <w:rsid w:val="005F5C45"/>
    <w:rsid w:val="00600B48"/>
    <w:rsid w:val="0060349C"/>
    <w:rsid w:val="0060751D"/>
    <w:rsid w:val="00613EA0"/>
    <w:rsid w:val="00625478"/>
    <w:rsid w:val="00625852"/>
    <w:rsid w:val="006258CE"/>
    <w:rsid w:val="00630F5B"/>
    <w:rsid w:val="006351C5"/>
    <w:rsid w:val="00635265"/>
    <w:rsid w:val="00636295"/>
    <w:rsid w:val="00647850"/>
    <w:rsid w:val="0065400B"/>
    <w:rsid w:val="00654022"/>
    <w:rsid w:val="00673E4B"/>
    <w:rsid w:val="006854F5"/>
    <w:rsid w:val="006A1FB1"/>
    <w:rsid w:val="006B467A"/>
    <w:rsid w:val="006E585A"/>
    <w:rsid w:val="006F0BF0"/>
    <w:rsid w:val="007056C3"/>
    <w:rsid w:val="007123AD"/>
    <w:rsid w:val="00717385"/>
    <w:rsid w:val="007255F2"/>
    <w:rsid w:val="007256D8"/>
    <w:rsid w:val="007634EB"/>
    <w:rsid w:val="00770370"/>
    <w:rsid w:val="00770FDF"/>
    <w:rsid w:val="007719DA"/>
    <w:rsid w:val="0077794B"/>
    <w:rsid w:val="00784755"/>
    <w:rsid w:val="00790EDB"/>
    <w:rsid w:val="007B27A8"/>
    <w:rsid w:val="007C77AA"/>
    <w:rsid w:val="007F03C9"/>
    <w:rsid w:val="00800C1E"/>
    <w:rsid w:val="0080728A"/>
    <w:rsid w:val="0081719D"/>
    <w:rsid w:val="00820ECA"/>
    <w:rsid w:val="008304A8"/>
    <w:rsid w:val="00837E47"/>
    <w:rsid w:val="00843FB8"/>
    <w:rsid w:val="00852516"/>
    <w:rsid w:val="00855DD0"/>
    <w:rsid w:val="0085718B"/>
    <w:rsid w:val="00865805"/>
    <w:rsid w:val="00866C11"/>
    <w:rsid w:val="00867457"/>
    <w:rsid w:val="0087577E"/>
    <w:rsid w:val="00882D41"/>
    <w:rsid w:val="00884C74"/>
    <w:rsid w:val="00895F44"/>
    <w:rsid w:val="00897B5F"/>
    <w:rsid w:val="008A0629"/>
    <w:rsid w:val="008A12C6"/>
    <w:rsid w:val="008A69A1"/>
    <w:rsid w:val="008A6C80"/>
    <w:rsid w:val="008B076F"/>
    <w:rsid w:val="008B3F3B"/>
    <w:rsid w:val="008C6A5C"/>
    <w:rsid w:val="008D6E5C"/>
    <w:rsid w:val="008E2BC6"/>
    <w:rsid w:val="008E5B8F"/>
    <w:rsid w:val="00905A2F"/>
    <w:rsid w:val="0091640E"/>
    <w:rsid w:val="0092366B"/>
    <w:rsid w:val="00925D20"/>
    <w:rsid w:val="009277A2"/>
    <w:rsid w:val="00943A1C"/>
    <w:rsid w:val="00944B91"/>
    <w:rsid w:val="00956BA3"/>
    <w:rsid w:val="00961AC6"/>
    <w:rsid w:val="009647A1"/>
    <w:rsid w:val="00987420"/>
    <w:rsid w:val="00996316"/>
    <w:rsid w:val="009A23DB"/>
    <w:rsid w:val="009A5BE2"/>
    <w:rsid w:val="009B5A91"/>
    <w:rsid w:val="009D5F74"/>
    <w:rsid w:val="009F6526"/>
    <w:rsid w:val="00A00737"/>
    <w:rsid w:val="00A34887"/>
    <w:rsid w:val="00A40902"/>
    <w:rsid w:val="00A50A43"/>
    <w:rsid w:val="00A547D7"/>
    <w:rsid w:val="00A67FBE"/>
    <w:rsid w:val="00A743AF"/>
    <w:rsid w:val="00A82C5B"/>
    <w:rsid w:val="00A9594D"/>
    <w:rsid w:val="00AB200A"/>
    <w:rsid w:val="00AC3E3F"/>
    <w:rsid w:val="00AC6178"/>
    <w:rsid w:val="00AD24A1"/>
    <w:rsid w:val="00AD2541"/>
    <w:rsid w:val="00B07427"/>
    <w:rsid w:val="00B078BE"/>
    <w:rsid w:val="00B11100"/>
    <w:rsid w:val="00B121E8"/>
    <w:rsid w:val="00B14CC1"/>
    <w:rsid w:val="00B247D5"/>
    <w:rsid w:val="00B3793F"/>
    <w:rsid w:val="00B500FA"/>
    <w:rsid w:val="00B614A5"/>
    <w:rsid w:val="00B6410D"/>
    <w:rsid w:val="00B664DB"/>
    <w:rsid w:val="00B71C43"/>
    <w:rsid w:val="00B742F6"/>
    <w:rsid w:val="00B8021B"/>
    <w:rsid w:val="00BA1A73"/>
    <w:rsid w:val="00BA1C6F"/>
    <w:rsid w:val="00BA37A4"/>
    <w:rsid w:val="00BA562F"/>
    <w:rsid w:val="00BB0EB4"/>
    <w:rsid w:val="00BB78C6"/>
    <w:rsid w:val="00BD0D9A"/>
    <w:rsid w:val="00BD3C06"/>
    <w:rsid w:val="00BE2E02"/>
    <w:rsid w:val="00BE5B4F"/>
    <w:rsid w:val="00C01E76"/>
    <w:rsid w:val="00C026DD"/>
    <w:rsid w:val="00C06E5D"/>
    <w:rsid w:val="00C115A0"/>
    <w:rsid w:val="00C14869"/>
    <w:rsid w:val="00C3149D"/>
    <w:rsid w:val="00C35839"/>
    <w:rsid w:val="00C4140C"/>
    <w:rsid w:val="00C43959"/>
    <w:rsid w:val="00C5492D"/>
    <w:rsid w:val="00C573B5"/>
    <w:rsid w:val="00C63636"/>
    <w:rsid w:val="00C67A6F"/>
    <w:rsid w:val="00C71FBA"/>
    <w:rsid w:val="00C74C41"/>
    <w:rsid w:val="00C76A3B"/>
    <w:rsid w:val="00C81210"/>
    <w:rsid w:val="00C81692"/>
    <w:rsid w:val="00C96800"/>
    <w:rsid w:val="00CA1DC1"/>
    <w:rsid w:val="00CB33D4"/>
    <w:rsid w:val="00CB60AA"/>
    <w:rsid w:val="00CC7FE3"/>
    <w:rsid w:val="00CD32F0"/>
    <w:rsid w:val="00CD6670"/>
    <w:rsid w:val="00CE6C63"/>
    <w:rsid w:val="00CE7693"/>
    <w:rsid w:val="00CF46D1"/>
    <w:rsid w:val="00CF6D2C"/>
    <w:rsid w:val="00D0296F"/>
    <w:rsid w:val="00D056FC"/>
    <w:rsid w:val="00D06FE0"/>
    <w:rsid w:val="00D07C1E"/>
    <w:rsid w:val="00D31F80"/>
    <w:rsid w:val="00D32FCC"/>
    <w:rsid w:val="00D57C33"/>
    <w:rsid w:val="00D712BB"/>
    <w:rsid w:val="00D8165E"/>
    <w:rsid w:val="00D82340"/>
    <w:rsid w:val="00DA5619"/>
    <w:rsid w:val="00DC4583"/>
    <w:rsid w:val="00DC6EE5"/>
    <w:rsid w:val="00DD0086"/>
    <w:rsid w:val="00DD106A"/>
    <w:rsid w:val="00DE26F3"/>
    <w:rsid w:val="00DE3143"/>
    <w:rsid w:val="00DE33EB"/>
    <w:rsid w:val="00DE44F0"/>
    <w:rsid w:val="00DE7A8D"/>
    <w:rsid w:val="00DF0960"/>
    <w:rsid w:val="00E15376"/>
    <w:rsid w:val="00E156D4"/>
    <w:rsid w:val="00E2744A"/>
    <w:rsid w:val="00E370F8"/>
    <w:rsid w:val="00E47974"/>
    <w:rsid w:val="00E72E97"/>
    <w:rsid w:val="00E8132E"/>
    <w:rsid w:val="00E843A4"/>
    <w:rsid w:val="00EA7232"/>
    <w:rsid w:val="00EC17CF"/>
    <w:rsid w:val="00ED3A19"/>
    <w:rsid w:val="00F007DA"/>
    <w:rsid w:val="00F05206"/>
    <w:rsid w:val="00F062DC"/>
    <w:rsid w:val="00F134BC"/>
    <w:rsid w:val="00F235CA"/>
    <w:rsid w:val="00F36339"/>
    <w:rsid w:val="00F4254F"/>
    <w:rsid w:val="00F56690"/>
    <w:rsid w:val="00F85C8E"/>
    <w:rsid w:val="00F91082"/>
    <w:rsid w:val="00F91292"/>
    <w:rsid w:val="00FC6484"/>
    <w:rsid w:val="00FD1405"/>
    <w:rsid w:val="00FE2D2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4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es-CO"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9A5"/>
    <w:pPr>
      <w:widowControl w:val="0"/>
      <w:suppressAutoHyphens/>
      <w:spacing w:line="100" w:lineRule="atLeast"/>
    </w:pPr>
    <w:rPr>
      <w:rFonts w:ascii="Times New Roman" w:eastAsia="Arial Unicode MS" w:hAnsi="Times New Roman" w:cs="Tahoma"/>
      <w:color w:val="00000A"/>
      <w:lang w:val="es-ES" w:eastAsia="es-CO" w:bidi="ar-SA"/>
    </w:rPr>
  </w:style>
  <w:style w:type="paragraph" w:styleId="Ttulo1">
    <w:name w:val="heading 1"/>
    <w:basedOn w:val="Heading"/>
    <w:link w:val="Ttulo1Car"/>
    <w:qFormat/>
    <w:pPr>
      <w:outlineLvl w:val="0"/>
    </w:pPr>
  </w:style>
  <w:style w:type="paragraph" w:styleId="Ttulo2">
    <w:name w:val="heading 2"/>
    <w:basedOn w:val="Heading"/>
    <w:qFormat/>
    <w:pPr>
      <w:outlineLvl w:val="1"/>
    </w:pPr>
  </w:style>
  <w:style w:type="paragraph" w:styleId="Ttulo3">
    <w:name w:val="heading 3"/>
    <w:basedOn w:val="Heading"/>
    <w:qFormat/>
    <w:pPr>
      <w:outlineLvl w:val="2"/>
    </w:pPr>
  </w:style>
  <w:style w:type="paragraph" w:styleId="Ttulo4">
    <w:name w:val="heading 4"/>
    <w:basedOn w:val="Normal"/>
    <w:next w:val="Normal"/>
    <w:link w:val="Ttulo4Car"/>
    <w:uiPriority w:val="9"/>
    <w:semiHidden/>
    <w:unhideWhenUsed/>
    <w:qFormat/>
    <w:rsid w:val="00580B9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qFormat/>
  </w:style>
  <w:style w:type="character" w:customStyle="1" w:styleId="PiedepginaCar">
    <w:name w:val="Pie de página Car"/>
    <w:basedOn w:val="Fuentedeprrafopredeter"/>
    <w:qFormat/>
  </w:style>
  <w:style w:type="character" w:customStyle="1" w:styleId="TextodegloboCar">
    <w:name w:val="Texto de globo Car"/>
    <w:basedOn w:val="Fuentedeprrafopredeter"/>
    <w:qFormat/>
    <w:rPr>
      <w:rFonts w:ascii="Tahoma" w:hAnsi="Tahoma" w:cs="Tahoma"/>
      <w:sz w:val="16"/>
      <w:szCs w:val="16"/>
    </w:rPr>
  </w:style>
  <w:style w:type="character" w:customStyle="1" w:styleId="InternetLink">
    <w:name w:val="Internet Link"/>
    <w:rPr>
      <w:color w:val="000080"/>
      <w:u w:val="single"/>
    </w:rPr>
  </w:style>
  <w:style w:type="paragraph" w:customStyle="1" w:styleId="Heading">
    <w:name w:val="Heading"/>
    <w:basedOn w:val="Normal"/>
    <w:next w:val="Textoindependiente"/>
    <w:qFormat/>
    <w:pPr>
      <w:keepNext/>
      <w:spacing w:before="240" w:after="120"/>
    </w:pPr>
    <w:rPr>
      <w:rFonts w:ascii="Liberation Sans" w:hAnsi="Liberation Sans" w:cs="Arial Unicode MS"/>
      <w:sz w:val="28"/>
      <w:szCs w:val="28"/>
    </w:rPr>
  </w:style>
  <w:style w:type="paragraph" w:styleId="Textoindependiente">
    <w:name w:val="Body Text"/>
    <w:basedOn w:val="Normal"/>
    <w:qFormat/>
    <w:pPr>
      <w:spacing w:after="120"/>
    </w:pPr>
  </w:style>
  <w:style w:type="paragraph" w:styleId="Lista">
    <w:name w:val="List"/>
    <w:qFormat/>
    <w:pPr>
      <w:widowControl w:val="0"/>
      <w:suppressAutoHyphens/>
    </w:pPr>
    <w:rPr>
      <w:color w:val="00000A"/>
    </w:rPr>
  </w:style>
  <w:style w:type="paragraph" w:styleId="Epgraf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cabezado">
    <w:name w:val="header"/>
    <w:basedOn w:val="Normal"/>
  </w:style>
  <w:style w:type="paragraph" w:customStyle="1" w:styleId="Cuerpodetexto">
    <w:name w:val="Cuerpo de texto"/>
    <w:basedOn w:val="Normal"/>
    <w:qFormat/>
    <w:pPr>
      <w:spacing w:after="140" w:line="288" w:lineRule="auto"/>
    </w:pPr>
  </w:style>
  <w:style w:type="paragraph" w:customStyle="1" w:styleId="Pie">
    <w:name w:val="Pie"/>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qFormat/>
    <w:pPr>
      <w:tabs>
        <w:tab w:val="center" w:pos="4252"/>
        <w:tab w:val="right" w:pos="8504"/>
      </w:tabs>
    </w:pPr>
  </w:style>
  <w:style w:type="paragraph" w:styleId="Piedepgina">
    <w:name w:val="footer"/>
    <w:basedOn w:val="Normal"/>
  </w:style>
  <w:style w:type="paragraph" w:styleId="Textodeglobo">
    <w:name w:val="Balloon Text"/>
    <w:basedOn w:val="Normal"/>
    <w:qFormat/>
    <w:rPr>
      <w:rFonts w:ascii="Tahoma" w:hAnsi="Tahoma"/>
      <w:sz w:val="16"/>
      <w:szCs w:val="16"/>
    </w:rPr>
  </w:style>
  <w:style w:type="paragraph" w:styleId="Sinespaciado">
    <w:name w:val="No Spacing"/>
    <w:qFormat/>
    <w:pPr>
      <w:suppressAutoHyphens/>
      <w:spacing w:line="100" w:lineRule="atLeast"/>
    </w:pPr>
    <w:rPr>
      <w:rFonts w:ascii="Calibri" w:eastAsia="Arial Unicode MS" w:hAnsi="Calibri"/>
      <w:color w:val="00000A"/>
      <w:sz w:val="22"/>
      <w:szCs w:val="22"/>
      <w:lang w:eastAsia="es-CO" w:bidi="ar-SA"/>
    </w:rPr>
  </w:style>
  <w:style w:type="paragraph" w:customStyle="1" w:styleId="Quotations">
    <w:name w:val="Quotations"/>
    <w:basedOn w:val="Normal"/>
    <w:qFormat/>
  </w:style>
  <w:style w:type="paragraph" w:styleId="Ttulo">
    <w:name w:val="Title"/>
    <w:basedOn w:val="Heading"/>
    <w:qFormat/>
  </w:style>
  <w:style w:type="paragraph" w:styleId="Subttulo">
    <w:name w:val="Subtitle"/>
    <w:basedOn w:val="Heading"/>
    <w:qFormat/>
  </w:style>
  <w:style w:type="paragraph" w:customStyle="1" w:styleId="PreformattedText">
    <w:name w:val="Preformatted Text"/>
    <w:basedOn w:val="Normal"/>
    <w:qFormat/>
  </w:style>
  <w:style w:type="table" w:styleId="Tablaconcuadrcula">
    <w:name w:val="Table Grid"/>
    <w:basedOn w:val="Tablanormal"/>
    <w:uiPriority w:val="59"/>
    <w:rsid w:val="004256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123AD"/>
    <w:pPr>
      <w:ind w:left="720"/>
      <w:contextualSpacing/>
    </w:pPr>
  </w:style>
  <w:style w:type="paragraph" w:customStyle="1" w:styleId="Default">
    <w:name w:val="Default"/>
    <w:rsid w:val="00A34887"/>
    <w:pPr>
      <w:autoSpaceDE w:val="0"/>
      <w:autoSpaceDN w:val="0"/>
      <w:adjustRightInd w:val="0"/>
    </w:pPr>
    <w:rPr>
      <w:rFonts w:ascii="Arial" w:hAnsi="Arial" w:cs="Arial"/>
      <w:color w:val="000000"/>
      <w:lang w:bidi="ar-SA"/>
    </w:rPr>
  </w:style>
  <w:style w:type="table" w:customStyle="1" w:styleId="GridTable3Accent1">
    <w:name w:val="Grid Table 3 Accent 1"/>
    <w:basedOn w:val="Tablanormal"/>
    <w:uiPriority w:val="48"/>
    <w:rsid w:val="0045514A"/>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1">
    <w:name w:val="Grid Table 4 Accent 1"/>
    <w:basedOn w:val="Tablanormal"/>
    <w:uiPriority w:val="49"/>
    <w:rsid w:val="006351C5"/>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
    <w:name w:val="Grid Table 5 Dark Accent 1"/>
    <w:basedOn w:val="Tablanormal"/>
    <w:uiPriority w:val="50"/>
    <w:rsid w:val="006351C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6ColorfulAccent1">
    <w:name w:val="Grid Table 6 Colorful Accent 1"/>
    <w:basedOn w:val="Tablanormal"/>
    <w:uiPriority w:val="51"/>
    <w:rsid w:val="00625478"/>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DC1">
    <w:name w:val="toc 1"/>
    <w:basedOn w:val="Normal"/>
    <w:next w:val="Normal"/>
    <w:autoRedefine/>
    <w:uiPriority w:val="39"/>
    <w:unhideWhenUsed/>
    <w:rsid w:val="00576EDA"/>
    <w:pPr>
      <w:spacing w:before="240" w:after="120"/>
    </w:pPr>
    <w:rPr>
      <w:rFonts w:asciiTheme="minorHAnsi" w:hAnsiTheme="minorHAnsi"/>
      <w:b/>
      <w:caps/>
      <w:sz w:val="22"/>
      <w:szCs w:val="22"/>
      <w:u w:val="single"/>
    </w:rPr>
  </w:style>
  <w:style w:type="paragraph" w:styleId="TDC2">
    <w:name w:val="toc 2"/>
    <w:basedOn w:val="Normal"/>
    <w:next w:val="Normal"/>
    <w:autoRedefine/>
    <w:uiPriority w:val="39"/>
    <w:unhideWhenUsed/>
    <w:rsid w:val="00576EDA"/>
    <w:rPr>
      <w:rFonts w:asciiTheme="minorHAnsi" w:hAnsiTheme="minorHAnsi"/>
      <w:b/>
      <w:smallCaps/>
      <w:sz w:val="22"/>
      <w:szCs w:val="22"/>
    </w:rPr>
  </w:style>
  <w:style w:type="paragraph" w:styleId="TDC3">
    <w:name w:val="toc 3"/>
    <w:basedOn w:val="Normal"/>
    <w:next w:val="Normal"/>
    <w:autoRedefine/>
    <w:uiPriority w:val="39"/>
    <w:unhideWhenUsed/>
    <w:rsid w:val="00576EDA"/>
    <w:rPr>
      <w:rFonts w:asciiTheme="minorHAnsi" w:hAnsiTheme="minorHAnsi"/>
      <w:smallCaps/>
      <w:sz w:val="22"/>
      <w:szCs w:val="22"/>
    </w:rPr>
  </w:style>
  <w:style w:type="paragraph" w:styleId="TDC4">
    <w:name w:val="toc 4"/>
    <w:basedOn w:val="Normal"/>
    <w:next w:val="Normal"/>
    <w:autoRedefine/>
    <w:uiPriority w:val="39"/>
    <w:unhideWhenUsed/>
    <w:rsid w:val="00576EDA"/>
    <w:rPr>
      <w:rFonts w:asciiTheme="minorHAnsi" w:hAnsiTheme="minorHAnsi"/>
      <w:sz w:val="22"/>
      <w:szCs w:val="22"/>
    </w:rPr>
  </w:style>
  <w:style w:type="paragraph" w:styleId="TDC5">
    <w:name w:val="toc 5"/>
    <w:basedOn w:val="Normal"/>
    <w:next w:val="Normal"/>
    <w:autoRedefine/>
    <w:uiPriority w:val="39"/>
    <w:unhideWhenUsed/>
    <w:rsid w:val="00576EDA"/>
    <w:rPr>
      <w:rFonts w:asciiTheme="minorHAnsi" w:hAnsiTheme="minorHAnsi"/>
      <w:sz w:val="22"/>
      <w:szCs w:val="22"/>
    </w:rPr>
  </w:style>
  <w:style w:type="paragraph" w:styleId="TDC6">
    <w:name w:val="toc 6"/>
    <w:basedOn w:val="Normal"/>
    <w:next w:val="Normal"/>
    <w:autoRedefine/>
    <w:uiPriority w:val="39"/>
    <w:unhideWhenUsed/>
    <w:rsid w:val="00576EDA"/>
    <w:rPr>
      <w:rFonts w:asciiTheme="minorHAnsi" w:hAnsiTheme="minorHAnsi"/>
      <w:sz w:val="22"/>
      <w:szCs w:val="22"/>
    </w:rPr>
  </w:style>
  <w:style w:type="paragraph" w:styleId="TDC7">
    <w:name w:val="toc 7"/>
    <w:basedOn w:val="Normal"/>
    <w:next w:val="Normal"/>
    <w:autoRedefine/>
    <w:uiPriority w:val="39"/>
    <w:unhideWhenUsed/>
    <w:rsid w:val="00576EDA"/>
    <w:rPr>
      <w:rFonts w:asciiTheme="minorHAnsi" w:hAnsiTheme="minorHAnsi"/>
      <w:sz w:val="22"/>
      <w:szCs w:val="22"/>
    </w:rPr>
  </w:style>
  <w:style w:type="paragraph" w:styleId="TDC8">
    <w:name w:val="toc 8"/>
    <w:basedOn w:val="Normal"/>
    <w:next w:val="Normal"/>
    <w:autoRedefine/>
    <w:uiPriority w:val="39"/>
    <w:unhideWhenUsed/>
    <w:rsid w:val="00576EDA"/>
    <w:rPr>
      <w:rFonts w:asciiTheme="minorHAnsi" w:hAnsiTheme="minorHAnsi"/>
      <w:sz w:val="22"/>
      <w:szCs w:val="22"/>
    </w:rPr>
  </w:style>
  <w:style w:type="paragraph" w:styleId="TDC9">
    <w:name w:val="toc 9"/>
    <w:basedOn w:val="Normal"/>
    <w:next w:val="Normal"/>
    <w:autoRedefine/>
    <w:uiPriority w:val="39"/>
    <w:unhideWhenUsed/>
    <w:rsid w:val="00576EDA"/>
    <w:rPr>
      <w:rFonts w:asciiTheme="minorHAnsi" w:hAnsiTheme="minorHAnsi"/>
      <w:sz w:val="22"/>
      <w:szCs w:val="22"/>
    </w:rPr>
  </w:style>
  <w:style w:type="paragraph" w:styleId="NormalWeb">
    <w:name w:val="Normal (Web)"/>
    <w:basedOn w:val="Normal"/>
    <w:uiPriority w:val="99"/>
    <w:unhideWhenUsed/>
    <w:rsid w:val="004F0C44"/>
    <w:pPr>
      <w:widowControl/>
      <w:suppressAutoHyphens w:val="0"/>
      <w:spacing w:before="100" w:beforeAutospacing="1" w:after="100" w:afterAutospacing="1" w:line="240" w:lineRule="auto"/>
    </w:pPr>
    <w:rPr>
      <w:rFonts w:eastAsia="SimSun" w:cs="Times New Roman"/>
      <w:color w:val="auto"/>
      <w:lang w:val="es-ES_tradnl" w:eastAsia="es-ES_tradnl"/>
    </w:rPr>
  </w:style>
  <w:style w:type="character" w:styleId="Textoennegrita">
    <w:name w:val="Strong"/>
    <w:basedOn w:val="Fuentedeprrafopredeter"/>
    <w:uiPriority w:val="22"/>
    <w:qFormat/>
    <w:rsid w:val="00580B91"/>
    <w:rPr>
      <w:b/>
      <w:bCs/>
    </w:rPr>
  </w:style>
  <w:style w:type="character" w:customStyle="1" w:styleId="Ttulo4Car">
    <w:name w:val="Título 4 Car"/>
    <w:basedOn w:val="Fuentedeprrafopredeter"/>
    <w:link w:val="Ttulo4"/>
    <w:uiPriority w:val="9"/>
    <w:semiHidden/>
    <w:rsid w:val="00580B91"/>
    <w:rPr>
      <w:rFonts w:asciiTheme="majorHAnsi" w:eastAsiaTheme="majorEastAsia" w:hAnsiTheme="majorHAnsi" w:cstheme="majorBidi"/>
      <w:i/>
      <w:iCs/>
      <w:color w:val="365F91" w:themeColor="accent1" w:themeShade="BF"/>
      <w:lang w:val="es-ES" w:eastAsia="es-CO" w:bidi="ar-SA"/>
    </w:rPr>
  </w:style>
  <w:style w:type="character" w:customStyle="1" w:styleId="Ttulo1Car">
    <w:name w:val="Título 1 Car"/>
    <w:basedOn w:val="Fuentedeprrafopredeter"/>
    <w:link w:val="Ttulo1"/>
    <w:rsid w:val="00DF0960"/>
    <w:rPr>
      <w:rFonts w:ascii="Liberation Sans" w:eastAsia="Arial Unicode MS" w:hAnsi="Liberation Sans" w:cs="Arial Unicode MS"/>
      <w:color w:val="00000A"/>
      <w:sz w:val="28"/>
      <w:szCs w:val="28"/>
      <w:lang w:val="es-ES" w:eastAsia="es-CO" w:bidi="ar-SA"/>
    </w:rPr>
  </w:style>
  <w:style w:type="paragraph" w:styleId="TtulodeTDC">
    <w:name w:val="TOC Heading"/>
    <w:basedOn w:val="Ttulo1"/>
    <w:next w:val="Normal"/>
    <w:uiPriority w:val="39"/>
    <w:semiHidden/>
    <w:unhideWhenUsed/>
    <w:qFormat/>
    <w:rsid w:val="00DF0960"/>
    <w:pPr>
      <w:keepLines/>
      <w:widowControl/>
      <w:suppressAutoHyphens w:val="0"/>
      <w:spacing w:before="480" w:after="0" w:line="276" w:lineRule="auto"/>
      <w:outlineLvl w:val="9"/>
    </w:pPr>
    <w:rPr>
      <w:rFonts w:asciiTheme="majorHAnsi" w:eastAsiaTheme="majorEastAsia" w:hAnsiTheme="majorHAnsi" w:cstheme="majorBidi"/>
      <w:b/>
      <w:bCs/>
      <w:color w:val="365F91" w:themeColor="accent1" w:themeShade="BF"/>
      <w:lang w:eastAsia="es-ES"/>
    </w:rPr>
  </w:style>
  <w:style w:type="character" w:styleId="Hipervnculo">
    <w:name w:val="Hyperlink"/>
    <w:basedOn w:val="Fuentedeprrafopredeter"/>
    <w:uiPriority w:val="99"/>
    <w:unhideWhenUsed/>
    <w:rsid w:val="001566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es-CO"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9A5"/>
    <w:pPr>
      <w:widowControl w:val="0"/>
      <w:suppressAutoHyphens/>
      <w:spacing w:line="100" w:lineRule="atLeast"/>
    </w:pPr>
    <w:rPr>
      <w:rFonts w:ascii="Times New Roman" w:eastAsia="Arial Unicode MS" w:hAnsi="Times New Roman" w:cs="Tahoma"/>
      <w:color w:val="00000A"/>
      <w:lang w:val="es-ES" w:eastAsia="es-CO" w:bidi="ar-SA"/>
    </w:rPr>
  </w:style>
  <w:style w:type="paragraph" w:styleId="Ttulo1">
    <w:name w:val="heading 1"/>
    <w:basedOn w:val="Heading"/>
    <w:link w:val="Ttulo1Car"/>
    <w:qFormat/>
    <w:pPr>
      <w:outlineLvl w:val="0"/>
    </w:pPr>
  </w:style>
  <w:style w:type="paragraph" w:styleId="Ttulo2">
    <w:name w:val="heading 2"/>
    <w:basedOn w:val="Heading"/>
    <w:qFormat/>
    <w:pPr>
      <w:outlineLvl w:val="1"/>
    </w:pPr>
  </w:style>
  <w:style w:type="paragraph" w:styleId="Ttulo3">
    <w:name w:val="heading 3"/>
    <w:basedOn w:val="Heading"/>
    <w:qFormat/>
    <w:pPr>
      <w:outlineLvl w:val="2"/>
    </w:pPr>
  </w:style>
  <w:style w:type="paragraph" w:styleId="Ttulo4">
    <w:name w:val="heading 4"/>
    <w:basedOn w:val="Normal"/>
    <w:next w:val="Normal"/>
    <w:link w:val="Ttulo4Car"/>
    <w:uiPriority w:val="9"/>
    <w:semiHidden/>
    <w:unhideWhenUsed/>
    <w:qFormat/>
    <w:rsid w:val="00580B9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qFormat/>
  </w:style>
  <w:style w:type="character" w:customStyle="1" w:styleId="PiedepginaCar">
    <w:name w:val="Pie de página Car"/>
    <w:basedOn w:val="Fuentedeprrafopredeter"/>
    <w:qFormat/>
  </w:style>
  <w:style w:type="character" w:customStyle="1" w:styleId="TextodegloboCar">
    <w:name w:val="Texto de globo Car"/>
    <w:basedOn w:val="Fuentedeprrafopredeter"/>
    <w:qFormat/>
    <w:rPr>
      <w:rFonts w:ascii="Tahoma" w:hAnsi="Tahoma" w:cs="Tahoma"/>
      <w:sz w:val="16"/>
      <w:szCs w:val="16"/>
    </w:rPr>
  </w:style>
  <w:style w:type="character" w:customStyle="1" w:styleId="InternetLink">
    <w:name w:val="Internet Link"/>
    <w:rPr>
      <w:color w:val="000080"/>
      <w:u w:val="single"/>
    </w:rPr>
  </w:style>
  <w:style w:type="paragraph" w:customStyle="1" w:styleId="Heading">
    <w:name w:val="Heading"/>
    <w:basedOn w:val="Normal"/>
    <w:next w:val="Textoindependiente"/>
    <w:qFormat/>
    <w:pPr>
      <w:keepNext/>
      <w:spacing w:before="240" w:after="120"/>
    </w:pPr>
    <w:rPr>
      <w:rFonts w:ascii="Liberation Sans" w:hAnsi="Liberation Sans" w:cs="Arial Unicode MS"/>
      <w:sz w:val="28"/>
      <w:szCs w:val="28"/>
    </w:rPr>
  </w:style>
  <w:style w:type="paragraph" w:styleId="Textoindependiente">
    <w:name w:val="Body Text"/>
    <w:basedOn w:val="Normal"/>
    <w:qFormat/>
    <w:pPr>
      <w:spacing w:after="120"/>
    </w:pPr>
  </w:style>
  <w:style w:type="paragraph" w:styleId="Lista">
    <w:name w:val="List"/>
    <w:qFormat/>
    <w:pPr>
      <w:widowControl w:val="0"/>
      <w:suppressAutoHyphens/>
    </w:pPr>
    <w:rPr>
      <w:color w:val="00000A"/>
    </w:rPr>
  </w:style>
  <w:style w:type="paragraph" w:styleId="Epgraf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cabezado">
    <w:name w:val="header"/>
    <w:basedOn w:val="Normal"/>
  </w:style>
  <w:style w:type="paragraph" w:customStyle="1" w:styleId="Cuerpodetexto">
    <w:name w:val="Cuerpo de texto"/>
    <w:basedOn w:val="Normal"/>
    <w:qFormat/>
    <w:pPr>
      <w:spacing w:after="140" w:line="288" w:lineRule="auto"/>
    </w:pPr>
  </w:style>
  <w:style w:type="paragraph" w:customStyle="1" w:styleId="Pie">
    <w:name w:val="Pie"/>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qFormat/>
    <w:pPr>
      <w:tabs>
        <w:tab w:val="center" w:pos="4252"/>
        <w:tab w:val="right" w:pos="8504"/>
      </w:tabs>
    </w:pPr>
  </w:style>
  <w:style w:type="paragraph" w:styleId="Piedepgina">
    <w:name w:val="footer"/>
    <w:basedOn w:val="Normal"/>
  </w:style>
  <w:style w:type="paragraph" w:styleId="Textodeglobo">
    <w:name w:val="Balloon Text"/>
    <w:basedOn w:val="Normal"/>
    <w:qFormat/>
    <w:rPr>
      <w:rFonts w:ascii="Tahoma" w:hAnsi="Tahoma"/>
      <w:sz w:val="16"/>
      <w:szCs w:val="16"/>
    </w:rPr>
  </w:style>
  <w:style w:type="paragraph" w:styleId="Sinespaciado">
    <w:name w:val="No Spacing"/>
    <w:qFormat/>
    <w:pPr>
      <w:suppressAutoHyphens/>
      <w:spacing w:line="100" w:lineRule="atLeast"/>
    </w:pPr>
    <w:rPr>
      <w:rFonts w:ascii="Calibri" w:eastAsia="Arial Unicode MS" w:hAnsi="Calibri"/>
      <w:color w:val="00000A"/>
      <w:sz w:val="22"/>
      <w:szCs w:val="22"/>
      <w:lang w:eastAsia="es-CO" w:bidi="ar-SA"/>
    </w:rPr>
  </w:style>
  <w:style w:type="paragraph" w:customStyle="1" w:styleId="Quotations">
    <w:name w:val="Quotations"/>
    <w:basedOn w:val="Normal"/>
    <w:qFormat/>
  </w:style>
  <w:style w:type="paragraph" w:styleId="Ttulo">
    <w:name w:val="Title"/>
    <w:basedOn w:val="Heading"/>
    <w:qFormat/>
  </w:style>
  <w:style w:type="paragraph" w:styleId="Subttulo">
    <w:name w:val="Subtitle"/>
    <w:basedOn w:val="Heading"/>
    <w:qFormat/>
  </w:style>
  <w:style w:type="paragraph" w:customStyle="1" w:styleId="PreformattedText">
    <w:name w:val="Preformatted Text"/>
    <w:basedOn w:val="Normal"/>
    <w:qFormat/>
  </w:style>
  <w:style w:type="table" w:styleId="Tablaconcuadrcula">
    <w:name w:val="Table Grid"/>
    <w:basedOn w:val="Tablanormal"/>
    <w:uiPriority w:val="59"/>
    <w:rsid w:val="004256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123AD"/>
    <w:pPr>
      <w:ind w:left="720"/>
      <w:contextualSpacing/>
    </w:pPr>
  </w:style>
  <w:style w:type="paragraph" w:customStyle="1" w:styleId="Default">
    <w:name w:val="Default"/>
    <w:rsid w:val="00A34887"/>
    <w:pPr>
      <w:autoSpaceDE w:val="0"/>
      <w:autoSpaceDN w:val="0"/>
      <w:adjustRightInd w:val="0"/>
    </w:pPr>
    <w:rPr>
      <w:rFonts w:ascii="Arial" w:hAnsi="Arial" w:cs="Arial"/>
      <w:color w:val="000000"/>
      <w:lang w:bidi="ar-SA"/>
    </w:rPr>
  </w:style>
  <w:style w:type="table" w:customStyle="1" w:styleId="GridTable3Accent1">
    <w:name w:val="Grid Table 3 Accent 1"/>
    <w:basedOn w:val="Tablanormal"/>
    <w:uiPriority w:val="48"/>
    <w:rsid w:val="0045514A"/>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1">
    <w:name w:val="Grid Table 4 Accent 1"/>
    <w:basedOn w:val="Tablanormal"/>
    <w:uiPriority w:val="49"/>
    <w:rsid w:val="006351C5"/>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
    <w:name w:val="Grid Table 5 Dark Accent 1"/>
    <w:basedOn w:val="Tablanormal"/>
    <w:uiPriority w:val="50"/>
    <w:rsid w:val="006351C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6ColorfulAccent1">
    <w:name w:val="Grid Table 6 Colorful Accent 1"/>
    <w:basedOn w:val="Tablanormal"/>
    <w:uiPriority w:val="51"/>
    <w:rsid w:val="00625478"/>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DC1">
    <w:name w:val="toc 1"/>
    <w:basedOn w:val="Normal"/>
    <w:next w:val="Normal"/>
    <w:autoRedefine/>
    <w:uiPriority w:val="39"/>
    <w:unhideWhenUsed/>
    <w:rsid w:val="00576EDA"/>
    <w:pPr>
      <w:spacing w:before="240" w:after="120"/>
    </w:pPr>
    <w:rPr>
      <w:rFonts w:asciiTheme="minorHAnsi" w:hAnsiTheme="minorHAnsi"/>
      <w:b/>
      <w:caps/>
      <w:sz w:val="22"/>
      <w:szCs w:val="22"/>
      <w:u w:val="single"/>
    </w:rPr>
  </w:style>
  <w:style w:type="paragraph" w:styleId="TDC2">
    <w:name w:val="toc 2"/>
    <w:basedOn w:val="Normal"/>
    <w:next w:val="Normal"/>
    <w:autoRedefine/>
    <w:uiPriority w:val="39"/>
    <w:unhideWhenUsed/>
    <w:rsid w:val="00576EDA"/>
    <w:rPr>
      <w:rFonts w:asciiTheme="minorHAnsi" w:hAnsiTheme="minorHAnsi"/>
      <w:b/>
      <w:smallCaps/>
      <w:sz w:val="22"/>
      <w:szCs w:val="22"/>
    </w:rPr>
  </w:style>
  <w:style w:type="paragraph" w:styleId="TDC3">
    <w:name w:val="toc 3"/>
    <w:basedOn w:val="Normal"/>
    <w:next w:val="Normal"/>
    <w:autoRedefine/>
    <w:uiPriority w:val="39"/>
    <w:unhideWhenUsed/>
    <w:rsid w:val="00576EDA"/>
    <w:rPr>
      <w:rFonts w:asciiTheme="minorHAnsi" w:hAnsiTheme="minorHAnsi"/>
      <w:smallCaps/>
      <w:sz w:val="22"/>
      <w:szCs w:val="22"/>
    </w:rPr>
  </w:style>
  <w:style w:type="paragraph" w:styleId="TDC4">
    <w:name w:val="toc 4"/>
    <w:basedOn w:val="Normal"/>
    <w:next w:val="Normal"/>
    <w:autoRedefine/>
    <w:uiPriority w:val="39"/>
    <w:unhideWhenUsed/>
    <w:rsid w:val="00576EDA"/>
    <w:rPr>
      <w:rFonts w:asciiTheme="minorHAnsi" w:hAnsiTheme="minorHAnsi"/>
      <w:sz w:val="22"/>
      <w:szCs w:val="22"/>
    </w:rPr>
  </w:style>
  <w:style w:type="paragraph" w:styleId="TDC5">
    <w:name w:val="toc 5"/>
    <w:basedOn w:val="Normal"/>
    <w:next w:val="Normal"/>
    <w:autoRedefine/>
    <w:uiPriority w:val="39"/>
    <w:unhideWhenUsed/>
    <w:rsid w:val="00576EDA"/>
    <w:rPr>
      <w:rFonts w:asciiTheme="minorHAnsi" w:hAnsiTheme="minorHAnsi"/>
      <w:sz w:val="22"/>
      <w:szCs w:val="22"/>
    </w:rPr>
  </w:style>
  <w:style w:type="paragraph" w:styleId="TDC6">
    <w:name w:val="toc 6"/>
    <w:basedOn w:val="Normal"/>
    <w:next w:val="Normal"/>
    <w:autoRedefine/>
    <w:uiPriority w:val="39"/>
    <w:unhideWhenUsed/>
    <w:rsid w:val="00576EDA"/>
    <w:rPr>
      <w:rFonts w:asciiTheme="minorHAnsi" w:hAnsiTheme="minorHAnsi"/>
      <w:sz w:val="22"/>
      <w:szCs w:val="22"/>
    </w:rPr>
  </w:style>
  <w:style w:type="paragraph" w:styleId="TDC7">
    <w:name w:val="toc 7"/>
    <w:basedOn w:val="Normal"/>
    <w:next w:val="Normal"/>
    <w:autoRedefine/>
    <w:uiPriority w:val="39"/>
    <w:unhideWhenUsed/>
    <w:rsid w:val="00576EDA"/>
    <w:rPr>
      <w:rFonts w:asciiTheme="minorHAnsi" w:hAnsiTheme="minorHAnsi"/>
      <w:sz w:val="22"/>
      <w:szCs w:val="22"/>
    </w:rPr>
  </w:style>
  <w:style w:type="paragraph" w:styleId="TDC8">
    <w:name w:val="toc 8"/>
    <w:basedOn w:val="Normal"/>
    <w:next w:val="Normal"/>
    <w:autoRedefine/>
    <w:uiPriority w:val="39"/>
    <w:unhideWhenUsed/>
    <w:rsid w:val="00576EDA"/>
    <w:rPr>
      <w:rFonts w:asciiTheme="minorHAnsi" w:hAnsiTheme="minorHAnsi"/>
      <w:sz w:val="22"/>
      <w:szCs w:val="22"/>
    </w:rPr>
  </w:style>
  <w:style w:type="paragraph" w:styleId="TDC9">
    <w:name w:val="toc 9"/>
    <w:basedOn w:val="Normal"/>
    <w:next w:val="Normal"/>
    <w:autoRedefine/>
    <w:uiPriority w:val="39"/>
    <w:unhideWhenUsed/>
    <w:rsid w:val="00576EDA"/>
    <w:rPr>
      <w:rFonts w:asciiTheme="minorHAnsi" w:hAnsiTheme="minorHAnsi"/>
      <w:sz w:val="22"/>
      <w:szCs w:val="22"/>
    </w:rPr>
  </w:style>
  <w:style w:type="paragraph" w:styleId="NormalWeb">
    <w:name w:val="Normal (Web)"/>
    <w:basedOn w:val="Normal"/>
    <w:uiPriority w:val="99"/>
    <w:unhideWhenUsed/>
    <w:rsid w:val="004F0C44"/>
    <w:pPr>
      <w:widowControl/>
      <w:suppressAutoHyphens w:val="0"/>
      <w:spacing w:before="100" w:beforeAutospacing="1" w:after="100" w:afterAutospacing="1" w:line="240" w:lineRule="auto"/>
    </w:pPr>
    <w:rPr>
      <w:rFonts w:eastAsia="SimSun" w:cs="Times New Roman"/>
      <w:color w:val="auto"/>
      <w:lang w:val="es-ES_tradnl" w:eastAsia="es-ES_tradnl"/>
    </w:rPr>
  </w:style>
  <w:style w:type="character" w:styleId="Textoennegrita">
    <w:name w:val="Strong"/>
    <w:basedOn w:val="Fuentedeprrafopredeter"/>
    <w:uiPriority w:val="22"/>
    <w:qFormat/>
    <w:rsid w:val="00580B91"/>
    <w:rPr>
      <w:b/>
      <w:bCs/>
    </w:rPr>
  </w:style>
  <w:style w:type="character" w:customStyle="1" w:styleId="Ttulo4Car">
    <w:name w:val="Título 4 Car"/>
    <w:basedOn w:val="Fuentedeprrafopredeter"/>
    <w:link w:val="Ttulo4"/>
    <w:uiPriority w:val="9"/>
    <w:semiHidden/>
    <w:rsid w:val="00580B91"/>
    <w:rPr>
      <w:rFonts w:asciiTheme="majorHAnsi" w:eastAsiaTheme="majorEastAsia" w:hAnsiTheme="majorHAnsi" w:cstheme="majorBidi"/>
      <w:i/>
      <w:iCs/>
      <w:color w:val="365F91" w:themeColor="accent1" w:themeShade="BF"/>
      <w:lang w:val="es-ES" w:eastAsia="es-CO" w:bidi="ar-SA"/>
    </w:rPr>
  </w:style>
  <w:style w:type="character" w:customStyle="1" w:styleId="Ttulo1Car">
    <w:name w:val="Título 1 Car"/>
    <w:basedOn w:val="Fuentedeprrafopredeter"/>
    <w:link w:val="Ttulo1"/>
    <w:rsid w:val="00DF0960"/>
    <w:rPr>
      <w:rFonts w:ascii="Liberation Sans" w:eastAsia="Arial Unicode MS" w:hAnsi="Liberation Sans" w:cs="Arial Unicode MS"/>
      <w:color w:val="00000A"/>
      <w:sz w:val="28"/>
      <w:szCs w:val="28"/>
      <w:lang w:val="es-ES" w:eastAsia="es-CO" w:bidi="ar-SA"/>
    </w:rPr>
  </w:style>
  <w:style w:type="paragraph" w:styleId="TtulodeTDC">
    <w:name w:val="TOC Heading"/>
    <w:basedOn w:val="Ttulo1"/>
    <w:next w:val="Normal"/>
    <w:uiPriority w:val="39"/>
    <w:semiHidden/>
    <w:unhideWhenUsed/>
    <w:qFormat/>
    <w:rsid w:val="00DF0960"/>
    <w:pPr>
      <w:keepLines/>
      <w:widowControl/>
      <w:suppressAutoHyphens w:val="0"/>
      <w:spacing w:before="480" w:after="0" w:line="276" w:lineRule="auto"/>
      <w:outlineLvl w:val="9"/>
    </w:pPr>
    <w:rPr>
      <w:rFonts w:asciiTheme="majorHAnsi" w:eastAsiaTheme="majorEastAsia" w:hAnsiTheme="majorHAnsi" w:cstheme="majorBidi"/>
      <w:b/>
      <w:bCs/>
      <w:color w:val="365F91" w:themeColor="accent1" w:themeShade="BF"/>
      <w:lang w:eastAsia="es-ES"/>
    </w:rPr>
  </w:style>
  <w:style w:type="character" w:styleId="Hipervnculo">
    <w:name w:val="Hyperlink"/>
    <w:basedOn w:val="Fuentedeprrafopredeter"/>
    <w:uiPriority w:val="99"/>
    <w:unhideWhenUsed/>
    <w:rsid w:val="001566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8854">
      <w:bodyDiv w:val="1"/>
      <w:marLeft w:val="0"/>
      <w:marRight w:val="0"/>
      <w:marTop w:val="0"/>
      <w:marBottom w:val="0"/>
      <w:divBdr>
        <w:top w:val="none" w:sz="0" w:space="0" w:color="auto"/>
        <w:left w:val="none" w:sz="0" w:space="0" w:color="auto"/>
        <w:bottom w:val="none" w:sz="0" w:space="0" w:color="auto"/>
        <w:right w:val="none" w:sz="0" w:space="0" w:color="auto"/>
      </w:divBdr>
      <w:divsChild>
        <w:div w:id="1289237748">
          <w:marLeft w:val="0"/>
          <w:marRight w:val="0"/>
          <w:marTop w:val="0"/>
          <w:marBottom w:val="0"/>
          <w:divBdr>
            <w:top w:val="none" w:sz="0" w:space="0" w:color="auto"/>
            <w:left w:val="none" w:sz="0" w:space="0" w:color="auto"/>
            <w:bottom w:val="none" w:sz="0" w:space="0" w:color="auto"/>
            <w:right w:val="none" w:sz="0" w:space="0" w:color="auto"/>
          </w:divBdr>
          <w:divsChild>
            <w:div w:id="287591007">
              <w:marLeft w:val="0"/>
              <w:marRight w:val="0"/>
              <w:marTop w:val="0"/>
              <w:marBottom w:val="0"/>
              <w:divBdr>
                <w:top w:val="none" w:sz="0" w:space="0" w:color="auto"/>
                <w:left w:val="none" w:sz="0" w:space="0" w:color="auto"/>
                <w:bottom w:val="none" w:sz="0" w:space="0" w:color="auto"/>
                <w:right w:val="none" w:sz="0" w:space="0" w:color="auto"/>
              </w:divBdr>
              <w:divsChild>
                <w:div w:id="161509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3246">
      <w:bodyDiv w:val="1"/>
      <w:marLeft w:val="0"/>
      <w:marRight w:val="0"/>
      <w:marTop w:val="0"/>
      <w:marBottom w:val="0"/>
      <w:divBdr>
        <w:top w:val="none" w:sz="0" w:space="0" w:color="auto"/>
        <w:left w:val="none" w:sz="0" w:space="0" w:color="auto"/>
        <w:bottom w:val="none" w:sz="0" w:space="0" w:color="auto"/>
        <w:right w:val="none" w:sz="0" w:space="0" w:color="auto"/>
      </w:divBdr>
      <w:divsChild>
        <w:div w:id="178933062">
          <w:marLeft w:val="0"/>
          <w:marRight w:val="0"/>
          <w:marTop w:val="0"/>
          <w:marBottom w:val="0"/>
          <w:divBdr>
            <w:top w:val="none" w:sz="0" w:space="0" w:color="auto"/>
            <w:left w:val="none" w:sz="0" w:space="0" w:color="auto"/>
            <w:bottom w:val="none" w:sz="0" w:space="0" w:color="auto"/>
            <w:right w:val="none" w:sz="0" w:space="0" w:color="auto"/>
          </w:divBdr>
          <w:divsChild>
            <w:div w:id="163520107">
              <w:marLeft w:val="0"/>
              <w:marRight w:val="0"/>
              <w:marTop w:val="0"/>
              <w:marBottom w:val="0"/>
              <w:divBdr>
                <w:top w:val="none" w:sz="0" w:space="0" w:color="auto"/>
                <w:left w:val="none" w:sz="0" w:space="0" w:color="auto"/>
                <w:bottom w:val="none" w:sz="0" w:space="0" w:color="auto"/>
                <w:right w:val="none" w:sz="0" w:space="0" w:color="auto"/>
              </w:divBdr>
              <w:divsChild>
                <w:div w:id="1333215257">
                  <w:marLeft w:val="0"/>
                  <w:marRight w:val="0"/>
                  <w:marTop w:val="0"/>
                  <w:marBottom w:val="0"/>
                  <w:divBdr>
                    <w:top w:val="none" w:sz="0" w:space="0" w:color="auto"/>
                    <w:left w:val="none" w:sz="0" w:space="0" w:color="auto"/>
                    <w:bottom w:val="none" w:sz="0" w:space="0" w:color="auto"/>
                    <w:right w:val="none" w:sz="0" w:space="0" w:color="auto"/>
                  </w:divBdr>
                  <w:divsChild>
                    <w:div w:id="210502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84183">
      <w:bodyDiv w:val="1"/>
      <w:marLeft w:val="0"/>
      <w:marRight w:val="0"/>
      <w:marTop w:val="0"/>
      <w:marBottom w:val="0"/>
      <w:divBdr>
        <w:top w:val="none" w:sz="0" w:space="0" w:color="auto"/>
        <w:left w:val="none" w:sz="0" w:space="0" w:color="auto"/>
        <w:bottom w:val="none" w:sz="0" w:space="0" w:color="auto"/>
        <w:right w:val="none" w:sz="0" w:space="0" w:color="auto"/>
      </w:divBdr>
      <w:divsChild>
        <w:div w:id="1677147380">
          <w:marLeft w:val="0"/>
          <w:marRight w:val="0"/>
          <w:marTop w:val="0"/>
          <w:marBottom w:val="0"/>
          <w:divBdr>
            <w:top w:val="none" w:sz="0" w:space="0" w:color="auto"/>
            <w:left w:val="none" w:sz="0" w:space="0" w:color="auto"/>
            <w:bottom w:val="none" w:sz="0" w:space="0" w:color="auto"/>
            <w:right w:val="none" w:sz="0" w:space="0" w:color="auto"/>
          </w:divBdr>
          <w:divsChild>
            <w:div w:id="2000573872">
              <w:marLeft w:val="0"/>
              <w:marRight w:val="0"/>
              <w:marTop w:val="0"/>
              <w:marBottom w:val="0"/>
              <w:divBdr>
                <w:top w:val="none" w:sz="0" w:space="0" w:color="auto"/>
                <w:left w:val="none" w:sz="0" w:space="0" w:color="auto"/>
                <w:bottom w:val="none" w:sz="0" w:space="0" w:color="auto"/>
                <w:right w:val="none" w:sz="0" w:space="0" w:color="auto"/>
              </w:divBdr>
              <w:divsChild>
                <w:div w:id="18714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8519">
      <w:bodyDiv w:val="1"/>
      <w:marLeft w:val="0"/>
      <w:marRight w:val="0"/>
      <w:marTop w:val="0"/>
      <w:marBottom w:val="0"/>
      <w:divBdr>
        <w:top w:val="none" w:sz="0" w:space="0" w:color="auto"/>
        <w:left w:val="none" w:sz="0" w:space="0" w:color="auto"/>
        <w:bottom w:val="none" w:sz="0" w:space="0" w:color="auto"/>
        <w:right w:val="none" w:sz="0" w:space="0" w:color="auto"/>
      </w:divBdr>
      <w:divsChild>
        <w:div w:id="133915475">
          <w:marLeft w:val="0"/>
          <w:marRight w:val="0"/>
          <w:marTop w:val="0"/>
          <w:marBottom w:val="0"/>
          <w:divBdr>
            <w:top w:val="none" w:sz="0" w:space="0" w:color="auto"/>
            <w:left w:val="none" w:sz="0" w:space="0" w:color="auto"/>
            <w:bottom w:val="none" w:sz="0" w:space="0" w:color="auto"/>
            <w:right w:val="none" w:sz="0" w:space="0" w:color="auto"/>
          </w:divBdr>
          <w:divsChild>
            <w:div w:id="1130710348">
              <w:marLeft w:val="0"/>
              <w:marRight w:val="0"/>
              <w:marTop w:val="0"/>
              <w:marBottom w:val="0"/>
              <w:divBdr>
                <w:top w:val="none" w:sz="0" w:space="0" w:color="auto"/>
                <w:left w:val="none" w:sz="0" w:space="0" w:color="auto"/>
                <w:bottom w:val="none" w:sz="0" w:space="0" w:color="auto"/>
                <w:right w:val="none" w:sz="0" w:space="0" w:color="auto"/>
              </w:divBdr>
              <w:divsChild>
                <w:div w:id="8404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99571">
      <w:bodyDiv w:val="1"/>
      <w:marLeft w:val="0"/>
      <w:marRight w:val="0"/>
      <w:marTop w:val="0"/>
      <w:marBottom w:val="0"/>
      <w:divBdr>
        <w:top w:val="none" w:sz="0" w:space="0" w:color="auto"/>
        <w:left w:val="none" w:sz="0" w:space="0" w:color="auto"/>
        <w:bottom w:val="none" w:sz="0" w:space="0" w:color="auto"/>
        <w:right w:val="none" w:sz="0" w:space="0" w:color="auto"/>
      </w:divBdr>
      <w:divsChild>
        <w:div w:id="2018727859">
          <w:marLeft w:val="0"/>
          <w:marRight w:val="0"/>
          <w:marTop w:val="0"/>
          <w:marBottom w:val="0"/>
          <w:divBdr>
            <w:top w:val="none" w:sz="0" w:space="0" w:color="auto"/>
            <w:left w:val="none" w:sz="0" w:space="0" w:color="auto"/>
            <w:bottom w:val="none" w:sz="0" w:space="0" w:color="auto"/>
            <w:right w:val="none" w:sz="0" w:space="0" w:color="auto"/>
          </w:divBdr>
          <w:divsChild>
            <w:div w:id="83458810">
              <w:marLeft w:val="0"/>
              <w:marRight w:val="0"/>
              <w:marTop w:val="0"/>
              <w:marBottom w:val="0"/>
              <w:divBdr>
                <w:top w:val="none" w:sz="0" w:space="0" w:color="auto"/>
                <w:left w:val="none" w:sz="0" w:space="0" w:color="auto"/>
                <w:bottom w:val="none" w:sz="0" w:space="0" w:color="auto"/>
                <w:right w:val="none" w:sz="0" w:space="0" w:color="auto"/>
              </w:divBdr>
              <w:divsChild>
                <w:div w:id="214180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3020">
      <w:bodyDiv w:val="1"/>
      <w:marLeft w:val="0"/>
      <w:marRight w:val="0"/>
      <w:marTop w:val="0"/>
      <w:marBottom w:val="0"/>
      <w:divBdr>
        <w:top w:val="none" w:sz="0" w:space="0" w:color="auto"/>
        <w:left w:val="none" w:sz="0" w:space="0" w:color="auto"/>
        <w:bottom w:val="none" w:sz="0" w:space="0" w:color="auto"/>
        <w:right w:val="none" w:sz="0" w:space="0" w:color="auto"/>
      </w:divBdr>
      <w:divsChild>
        <w:div w:id="1161972164">
          <w:marLeft w:val="0"/>
          <w:marRight w:val="0"/>
          <w:marTop w:val="0"/>
          <w:marBottom w:val="0"/>
          <w:divBdr>
            <w:top w:val="none" w:sz="0" w:space="0" w:color="auto"/>
            <w:left w:val="none" w:sz="0" w:space="0" w:color="auto"/>
            <w:bottom w:val="none" w:sz="0" w:space="0" w:color="auto"/>
            <w:right w:val="none" w:sz="0" w:space="0" w:color="auto"/>
          </w:divBdr>
          <w:divsChild>
            <w:div w:id="789520425">
              <w:marLeft w:val="0"/>
              <w:marRight w:val="0"/>
              <w:marTop w:val="0"/>
              <w:marBottom w:val="0"/>
              <w:divBdr>
                <w:top w:val="none" w:sz="0" w:space="0" w:color="auto"/>
                <w:left w:val="none" w:sz="0" w:space="0" w:color="auto"/>
                <w:bottom w:val="none" w:sz="0" w:space="0" w:color="auto"/>
                <w:right w:val="none" w:sz="0" w:space="0" w:color="auto"/>
              </w:divBdr>
              <w:divsChild>
                <w:div w:id="19749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93646">
      <w:bodyDiv w:val="1"/>
      <w:marLeft w:val="0"/>
      <w:marRight w:val="0"/>
      <w:marTop w:val="0"/>
      <w:marBottom w:val="0"/>
      <w:divBdr>
        <w:top w:val="none" w:sz="0" w:space="0" w:color="auto"/>
        <w:left w:val="none" w:sz="0" w:space="0" w:color="auto"/>
        <w:bottom w:val="none" w:sz="0" w:space="0" w:color="auto"/>
        <w:right w:val="none" w:sz="0" w:space="0" w:color="auto"/>
      </w:divBdr>
      <w:divsChild>
        <w:div w:id="1003976853">
          <w:marLeft w:val="0"/>
          <w:marRight w:val="0"/>
          <w:marTop w:val="0"/>
          <w:marBottom w:val="0"/>
          <w:divBdr>
            <w:top w:val="none" w:sz="0" w:space="0" w:color="auto"/>
            <w:left w:val="none" w:sz="0" w:space="0" w:color="auto"/>
            <w:bottom w:val="none" w:sz="0" w:space="0" w:color="auto"/>
            <w:right w:val="none" w:sz="0" w:space="0" w:color="auto"/>
          </w:divBdr>
          <w:divsChild>
            <w:div w:id="858353159">
              <w:marLeft w:val="0"/>
              <w:marRight w:val="0"/>
              <w:marTop w:val="0"/>
              <w:marBottom w:val="0"/>
              <w:divBdr>
                <w:top w:val="none" w:sz="0" w:space="0" w:color="auto"/>
                <w:left w:val="none" w:sz="0" w:space="0" w:color="auto"/>
                <w:bottom w:val="none" w:sz="0" w:space="0" w:color="auto"/>
                <w:right w:val="none" w:sz="0" w:space="0" w:color="auto"/>
              </w:divBdr>
              <w:divsChild>
                <w:div w:id="1011105964">
                  <w:marLeft w:val="0"/>
                  <w:marRight w:val="0"/>
                  <w:marTop w:val="0"/>
                  <w:marBottom w:val="0"/>
                  <w:divBdr>
                    <w:top w:val="none" w:sz="0" w:space="0" w:color="auto"/>
                    <w:left w:val="none" w:sz="0" w:space="0" w:color="auto"/>
                    <w:bottom w:val="none" w:sz="0" w:space="0" w:color="auto"/>
                    <w:right w:val="none" w:sz="0" w:space="0" w:color="auto"/>
                  </w:divBdr>
                  <w:divsChild>
                    <w:div w:id="2282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159232">
      <w:bodyDiv w:val="1"/>
      <w:marLeft w:val="0"/>
      <w:marRight w:val="0"/>
      <w:marTop w:val="0"/>
      <w:marBottom w:val="0"/>
      <w:divBdr>
        <w:top w:val="none" w:sz="0" w:space="0" w:color="auto"/>
        <w:left w:val="none" w:sz="0" w:space="0" w:color="auto"/>
        <w:bottom w:val="none" w:sz="0" w:space="0" w:color="auto"/>
        <w:right w:val="none" w:sz="0" w:space="0" w:color="auto"/>
      </w:divBdr>
      <w:divsChild>
        <w:div w:id="487091868">
          <w:marLeft w:val="0"/>
          <w:marRight w:val="0"/>
          <w:marTop w:val="0"/>
          <w:marBottom w:val="0"/>
          <w:divBdr>
            <w:top w:val="none" w:sz="0" w:space="0" w:color="auto"/>
            <w:left w:val="none" w:sz="0" w:space="0" w:color="auto"/>
            <w:bottom w:val="none" w:sz="0" w:space="0" w:color="auto"/>
            <w:right w:val="none" w:sz="0" w:space="0" w:color="auto"/>
          </w:divBdr>
          <w:divsChild>
            <w:div w:id="2023974473">
              <w:marLeft w:val="0"/>
              <w:marRight w:val="0"/>
              <w:marTop w:val="0"/>
              <w:marBottom w:val="0"/>
              <w:divBdr>
                <w:top w:val="none" w:sz="0" w:space="0" w:color="auto"/>
                <w:left w:val="none" w:sz="0" w:space="0" w:color="auto"/>
                <w:bottom w:val="none" w:sz="0" w:space="0" w:color="auto"/>
                <w:right w:val="none" w:sz="0" w:space="0" w:color="auto"/>
              </w:divBdr>
              <w:divsChild>
                <w:div w:id="1566068265">
                  <w:marLeft w:val="0"/>
                  <w:marRight w:val="0"/>
                  <w:marTop w:val="0"/>
                  <w:marBottom w:val="0"/>
                  <w:divBdr>
                    <w:top w:val="none" w:sz="0" w:space="0" w:color="auto"/>
                    <w:left w:val="none" w:sz="0" w:space="0" w:color="auto"/>
                    <w:bottom w:val="none" w:sz="0" w:space="0" w:color="auto"/>
                    <w:right w:val="none" w:sz="0" w:space="0" w:color="auto"/>
                  </w:divBdr>
                  <w:divsChild>
                    <w:div w:id="411198467">
                      <w:marLeft w:val="0"/>
                      <w:marRight w:val="0"/>
                      <w:marTop w:val="0"/>
                      <w:marBottom w:val="0"/>
                      <w:divBdr>
                        <w:top w:val="none" w:sz="0" w:space="0" w:color="auto"/>
                        <w:left w:val="none" w:sz="0" w:space="0" w:color="auto"/>
                        <w:bottom w:val="none" w:sz="0" w:space="0" w:color="auto"/>
                        <w:right w:val="none" w:sz="0" w:space="0" w:color="auto"/>
                      </w:divBdr>
                      <w:divsChild>
                        <w:div w:id="17302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8640">
                  <w:marLeft w:val="0"/>
                  <w:marRight w:val="0"/>
                  <w:marTop w:val="0"/>
                  <w:marBottom w:val="0"/>
                  <w:divBdr>
                    <w:top w:val="none" w:sz="0" w:space="0" w:color="auto"/>
                    <w:left w:val="none" w:sz="0" w:space="0" w:color="auto"/>
                    <w:bottom w:val="none" w:sz="0" w:space="0" w:color="auto"/>
                    <w:right w:val="none" w:sz="0" w:space="0" w:color="auto"/>
                  </w:divBdr>
                  <w:divsChild>
                    <w:div w:id="926615977">
                      <w:marLeft w:val="0"/>
                      <w:marRight w:val="0"/>
                      <w:marTop w:val="0"/>
                      <w:marBottom w:val="0"/>
                      <w:divBdr>
                        <w:top w:val="none" w:sz="0" w:space="0" w:color="auto"/>
                        <w:left w:val="none" w:sz="0" w:space="0" w:color="auto"/>
                        <w:bottom w:val="none" w:sz="0" w:space="0" w:color="auto"/>
                        <w:right w:val="none" w:sz="0" w:space="0" w:color="auto"/>
                      </w:divBdr>
                      <w:divsChild>
                        <w:div w:id="21974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556">
                  <w:marLeft w:val="0"/>
                  <w:marRight w:val="0"/>
                  <w:marTop w:val="0"/>
                  <w:marBottom w:val="0"/>
                  <w:divBdr>
                    <w:top w:val="none" w:sz="0" w:space="0" w:color="auto"/>
                    <w:left w:val="none" w:sz="0" w:space="0" w:color="auto"/>
                    <w:bottom w:val="none" w:sz="0" w:space="0" w:color="auto"/>
                    <w:right w:val="none" w:sz="0" w:space="0" w:color="auto"/>
                  </w:divBdr>
                  <w:divsChild>
                    <w:div w:id="455222032">
                      <w:marLeft w:val="0"/>
                      <w:marRight w:val="0"/>
                      <w:marTop w:val="0"/>
                      <w:marBottom w:val="0"/>
                      <w:divBdr>
                        <w:top w:val="none" w:sz="0" w:space="0" w:color="auto"/>
                        <w:left w:val="none" w:sz="0" w:space="0" w:color="auto"/>
                        <w:bottom w:val="none" w:sz="0" w:space="0" w:color="auto"/>
                        <w:right w:val="none" w:sz="0" w:space="0" w:color="auto"/>
                      </w:divBdr>
                      <w:divsChild>
                        <w:div w:id="11626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7332">
                  <w:marLeft w:val="0"/>
                  <w:marRight w:val="0"/>
                  <w:marTop w:val="0"/>
                  <w:marBottom w:val="0"/>
                  <w:divBdr>
                    <w:top w:val="none" w:sz="0" w:space="0" w:color="auto"/>
                    <w:left w:val="none" w:sz="0" w:space="0" w:color="auto"/>
                    <w:bottom w:val="none" w:sz="0" w:space="0" w:color="auto"/>
                    <w:right w:val="none" w:sz="0" w:space="0" w:color="auto"/>
                  </w:divBdr>
                  <w:divsChild>
                    <w:div w:id="1685015456">
                      <w:marLeft w:val="0"/>
                      <w:marRight w:val="0"/>
                      <w:marTop w:val="0"/>
                      <w:marBottom w:val="0"/>
                      <w:divBdr>
                        <w:top w:val="none" w:sz="0" w:space="0" w:color="auto"/>
                        <w:left w:val="none" w:sz="0" w:space="0" w:color="auto"/>
                        <w:bottom w:val="none" w:sz="0" w:space="0" w:color="auto"/>
                        <w:right w:val="none" w:sz="0" w:space="0" w:color="auto"/>
                      </w:divBdr>
                      <w:divsChild>
                        <w:div w:id="176102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7397">
                  <w:marLeft w:val="0"/>
                  <w:marRight w:val="0"/>
                  <w:marTop w:val="0"/>
                  <w:marBottom w:val="0"/>
                  <w:divBdr>
                    <w:top w:val="none" w:sz="0" w:space="0" w:color="auto"/>
                    <w:left w:val="none" w:sz="0" w:space="0" w:color="auto"/>
                    <w:bottom w:val="none" w:sz="0" w:space="0" w:color="auto"/>
                    <w:right w:val="none" w:sz="0" w:space="0" w:color="auto"/>
                  </w:divBdr>
                  <w:divsChild>
                    <w:div w:id="1719351303">
                      <w:marLeft w:val="0"/>
                      <w:marRight w:val="0"/>
                      <w:marTop w:val="0"/>
                      <w:marBottom w:val="0"/>
                      <w:divBdr>
                        <w:top w:val="none" w:sz="0" w:space="0" w:color="auto"/>
                        <w:left w:val="none" w:sz="0" w:space="0" w:color="auto"/>
                        <w:bottom w:val="none" w:sz="0" w:space="0" w:color="auto"/>
                        <w:right w:val="none" w:sz="0" w:space="0" w:color="auto"/>
                      </w:divBdr>
                      <w:divsChild>
                        <w:div w:id="3226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676555">
      <w:bodyDiv w:val="1"/>
      <w:marLeft w:val="0"/>
      <w:marRight w:val="0"/>
      <w:marTop w:val="0"/>
      <w:marBottom w:val="0"/>
      <w:divBdr>
        <w:top w:val="none" w:sz="0" w:space="0" w:color="auto"/>
        <w:left w:val="none" w:sz="0" w:space="0" w:color="auto"/>
        <w:bottom w:val="none" w:sz="0" w:space="0" w:color="auto"/>
        <w:right w:val="none" w:sz="0" w:space="0" w:color="auto"/>
      </w:divBdr>
      <w:divsChild>
        <w:div w:id="271668003">
          <w:marLeft w:val="0"/>
          <w:marRight w:val="0"/>
          <w:marTop w:val="0"/>
          <w:marBottom w:val="0"/>
          <w:divBdr>
            <w:top w:val="none" w:sz="0" w:space="0" w:color="auto"/>
            <w:left w:val="none" w:sz="0" w:space="0" w:color="auto"/>
            <w:bottom w:val="none" w:sz="0" w:space="0" w:color="auto"/>
            <w:right w:val="none" w:sz="0" w:space="0" w:color="auto"/>
          </w:divBdr>
          <w:divsChild>
            <w:div w:id="737480869">
              <w:marLeft w:val="0"/>
              <w:marRight w:val="0"/>
              <w:marTop w:val="0"/>
              <w:marBottom w:val="0"/>
              <w:divBdr>
                <w:top w:val="none" w:sz="0" w:space="0" w:color="auto"/>
                <w:left w:val="none" w:sz="0" w:space="0" w:color="auto"/>
                <w:bottom w:val="none" w:sz="0" w:space="0" w:color="auto"/>
                <w:right w:val="none" w:sz="0" w:space="0" w:color="auto"/>
              </w:divBdr>
              <w:divsChild>
                <w:div w:id="16850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246835">
      <w:bodyDiv w:val="1"/>
      <w:marLeft w:val="0"/>
      <w:marRight w:val="0"/>
      <w:marTop w:val="0"/>
      <w:marBottom w:val="0"/>
      <w:divBdr>
        <w:top w:val="none" w:sz="0" w:space="0" w:color="auto"/>
        <w:left w:val="none" w:sz="0" w:space="0" w:color="auto"/>
        <w:bottom w:val="none" w:sz="0" w:space="0" w:color="auto"/>
        <w:right w:val="none" w:sz="0" w:space="0" w:color="auto"/>
      </w:divBdr>
      <w:divsChild>
        <w:div w:id="1047946861">
          <w:marLeft w:val="0"/>
          <w:marRight w:val="0"/>
          <w:marTop w:val="0"/>
          <w:marBottom w:val="0"/>
          <w:divBdr>
            <w:top w:val="none" w:sz="0" w:space="0" w:color="auto"/>
            <w:left w:val="none" w:sz="0" w:space="0" w:color="auto"/>
            <w:bottom w:val="none" w:sz="0" w:space="0" w:color="auto"/>
            <w:right w:val="none" w:sz="0" w:space="0" w:color="auto"/>
          </w:divBdr>
          <w:divsChild>
            <w:div w:id="215893098">
              <w:marLeft w:val="0"/>
              <w:marRight w:val="0"/>
              <w:marTop w:val="0"/>
              <w:marBottom w:val="0"/>
              <w:divBdr>
                <w:top w:val="none" w:sz="0" w:space="0" w:color="auto"/>
                <w:left w:val="none" w:sz="0" w:space="0" w:color="auto"/>
                <w:bottom w:val="none" w:sz="0" w:space="0" w:color="auto"/>
                <w:right w:val="none" w:sz="0" w:space="0" w:color="auto"/>
              </w:divBdr>
              <w:divsChild>
                <w:div w:id="733508353">
                  <w:marLeft w:val="0"/>
                  <w:marRight w:val="0"/>
                  <w:marTop w:val="0"/>
                  <w:marBottom w:val="0"/>
                  <w:divBdr>
                    <w:top w:val="none" w:sz="0" w:space="0" w:color="auto"/>
                    <w:left w:val="none" w:sz="0" w:space="0" w:color="auto"/>
                    <w:bottom w:val="none" w:sz="0" w:space="0" w:color="auto"/>
                    <w:right w:val="none" w:sz="0" w:space="0" w:color="auto"/>
                  </w:divBdr>
                  <w:divsChild>
                    <w:div w:id="3938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006611">
      <w:bodyDiv w:val="1"/>
      <w:marLeft w:val="0"/>
      <w:marRight w:val="0"/>
      <w:marTop w:val="0"/>
      <w:marBottom w:val="0"/>
      <w:divBdr>
        <w:top w:val="none" w:sz="0" w:space="0" w:color="auto"/>
        <w:left w:val="none" w:sz="0" w:space="0" w:color="auto"/>
        <w:bottom w:val="none" w:sz="0" w:space="0" w:color="auto"/>
        <w:right w:val="none" w:sz="0" w:space="0" w:color="auto"/>
      </w:divBdr>
      <w:divsChild>
        <w:div w:id="1315600062">
          <w:marLeft w:val="0"/>
          <w:marRight w:val="0"/>
          <w:marTop w:val="0"/>
          <w:marBottom w:val="0"/>
          <w:divBdr>
            <w:top w:val="none" w:sz="0" w:space="0" w:color="auto"/>
            <w:left w:val="none" w:sz="0" w:space="0" w:color="auto"/>
            <w:bottom w:val="none" w:sz="0" w:space="0" w:color="auto"/>
            <w:right w:val="none" w:sz="0" w:space="0" w:color="auto"/>
          </w:divBdr>
          <w:divsChild>
            <w:div w:id="1931087318">
              <w:marLeft w:val="0"/>
              <w:marRight w:val="0"/>
              <w:marTop w:val="0"/>
              <w:marBottom w:val="0"/>
              <w:divBdr>
                <w:top w:val="none" w:sz="0" w:space="0" w:color="auto"/>
                <w:left w:val="none" w:sz="0" w:space="0" w:color="auto"/>
                <w:bottom w:val="none" w:sz="0" w:space="0" w:color="auto"/>
                <w:right w:val="none" w:sz="0" w:space="0" w:color="auto"/>
              </w:divBdr>
              <w:divsChild>
                <w:div w:id="13986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92988">
      <w:bodyDiv w:val="1"/>
      <w:marLeft w:val="0"/>
      <w:marRight w:val="0"/>
      <w:marTop w:val="0"/>
      <w:marBottom w:val="0"/>
      <w:divBdr>
        <w:top w:val="none" w:sz="0" w:space="0" w:color="auto"/>
        <w:left w:val="none" w:sz="0" w:space="0" w:color="auto"/>
        <w:bottom w:val="none" w:sz="0" w:space="0" w:color="auto"/>
        <w:right w:val="none" w:sz="0" w:space="0" w:color="auto"/>
      </w:divBdr>
    </w:div>
    <w:div w:id="486946445">
      <w:bodyDiv w:val="1"/>
      <w:marLeft w:val="0"/>
      <w:marRight w:val="0"/>
      <w:marTop w:val="0"/>
      <w:marBottom w:val="0"/>
      <w:divBdr>
        <w:top w:val="none" w:sz="0" w:space="0" w:color="auto"/>
        <w:left w:val="none" w:sz="0" w:space="0" w:color="auto"/>
        <w:bottom w:val="none" w:sz="0" w:space="0" w:color="auto"/>
        <w:right w:val="none" w:sz="0" w:space="0" w:color="auto"/>
      </w:divBdr>
      <w:divsChild>
        <w:div w:id="164976453">
          <w:marLeft w:val="0"/>
          <w:marRight w:val="0"/>
          <w:marTop w:val="0"/>
          <w:marBottom w:val="0"/>
          <w:divBdr>
            <w:top w:val="none" w:sz="0" w:space="0" w:color="auto"/>
            <w:left w:val="none" w:sz="0" w:space="0" w:color="auto"/>
            <w:bottom w:val="none" w:sz="0" w:space="0" w:color="auto"/>
            <w:right w:val="none" w:sz="0" w:space="0" w:color="auto"/>
          </w:divBdr>
          <w:divsChild>
            <w:div w:id="2090809100">
              <w:marLeft w:val="0"/>
              <w:marRight w:val="0"/>
              <w:marTop w:val="0"/>
              <w:marBottom w:val="0"/>
              <w:divBdr>
                <w:top w:val="none" w:sz="0" w:space="0" w:color="auto"/>
                <w:left w:val="none" w:sz="0" w:space="0" w:color="auto"/>
                <w:bottom w:val="none" w:sz="0" w:space="0" w:color="auto"/>
                <w:right w:val="none" w:sz="0" w:space="0" w:color="auto"/>
              </w:divBdr>
              <w:divsChild>
                <w:div w:id="1825388251">
                  <w:marLeft w:val="0"/>
                  <w:marRight w:val="0"/>
                  <w:marTop w:val="0"/>
                  <w:marBottom w:val="0"/>
                  <w:divBdr>
                    <w:top w:val="none" w:sz="0" w:space="0" w:color="auto"/>
                    <w:left w:val="none" w:sz="0" w:space="0" w:color="auto"/>
                    <w:bottom w:val="none" w:sz="0" w:space="0" w:color="auto"/>
                    <w:right w:val="none" w:sz="0" w:space="0" w:color="auto"/>
                  </w:divBdr>
                </w:div>
              </w:divsChild>
            </w:div>
            <w:div w:id="1106119584">
              <w:marLeft w:val="0"/>
              <w:marRight w:val="0"/>
              <w:marTop w:val="0"/>
              <w:marBottom w:val="0"/>
              <w:divBdr>
                <w:top w:val="none" w:sz="0" w:space="0" w:color="auto"/>
                <w:left w:val="none" w:sz="0" w:space="0" w:color="auto"/>
                <w:bottom w:val="none" w:sz="0" w:space="0" w:color="auto"/>
                <w:right w:val="none" w:sz="0" w:space="0" w:color="auto"/>
              </w:divBdr>
              <w:divsChild>
                <w:div w:id="17745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01977">
      <w:bodyDiv w:val="1"/>
      <w:marLeft w:val="0"/>
      <w:marRight w:val="0"/>
      <w:marTop w:val="0"/>
      <w:marBottom w:val="0"/>
      <w:divBdr>
        <w:top w:val="none" w:sz="0" w:space="0" w:color="auto"/>
        <w:left w:val="none" w:sz="0" w:space="0" w:color="auto"/>
        <w:bottom w:val="none" w:sz="0" w:space="0" w:color="auto"/>
        <w:right w:val="none" w:sz="0" w:space="0" w:color="auto"/>
      </w:divBdr>
    </w:div>
    <w:div w:id="545144045">
      <w:bodyDiv w:val="1"/>
      <w:marLeft w:val="0"/>
      <w:marRight w:val="0"/>
      <w:marTop w:val="0"/>
      <w:marBottom w:val="0"/>
      <w:divBdr>
        <w:top w:val="none" w:sz="0" w:space="0" w:color="auto"/>
        <w:left w:val="none" w:sz="0" w:space="0" w:color="auto"/>
        <w:bottom w:val="none" w:sz="0" w:space="0" w:color="auto"/>
        <w:right w:val="none" w:sz="0" w:space="0" w:color="auto"/>
      </w:divBdr>
      <w:divsChild>
        <w:div w:id="21170384">
          <w:marLeft w:val="0"/>
          <w:marRight w:val="0"/>
          <w:marTop w:val="0"/>
          <w:marBottom w:val="0"/>
          <w:divBdr>
            <w:top w:val="none" w:sz="0" w:space="0" w:color="auto"/>
            <w:left w:val="none" w:sz="0" w:space="0" w:color="auto"/>
            <w:bottom w:val="none" w:sz="0" w:space="0" w:color="auto"/>
            <w:right w:val="none" w:sz="0" w:space="0" w:color="auto"/>
          </w:divBdr>
          <w:divsChild>
            <w:div w:id="1297028861">
              <w:marLeft w:val="0"/>
              <w:marRight w:val="0"/>
              <w:marTop w:val="0"/>
              <w:marBottom w:val="0"/>
              <w:divBdr>
                <w:top w:val="none" w:sz="0" w:space="0" w:color="auto"/>
                <w:left w:val="none" w:sz="0" w:space="0" w:color="auto"/>
                <w:bottom w:val="none" w:sz="0" w:space="0" w:color="auto"/>
                <w:right w:val="none" w:sz="0" w:space="0" w:color="auto"/>
              </w:divBdr>
              <w:divsChild>
                <w:div w:id="20979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7274">
      <w:bodyDiv w:val="1"/>
      <w:marLeft w:val="0"/>
      <w:marRight w:val="0"/>
      <w:marTop w:val="0"/>
      <w:marBottom w:val="0"/>
      <w:divBdr>
        <w:top w:val="none" w:sz="0" w:space="0" w:color="auto"/>
        <w:left w:val="none" w:sz="0" w:space="0" w:color="auto"/>
        <w:bottom w:val="none" w:sz="0" w:space="0" w:color="auto"/>
        <w:right w:val="none" w:sz="0" w:space="0" w:color="auto"/>
      </w:divBdr>
      <w:divsChild>
        <w:div w:id="805010318">
          <w:marLeft w:val="0"/>
          <w:marRight w:val="0"/>
          <w:marTop w:val="0"/>
          <w:marBottom w:val="0"/>
          <w:divBdr>
            <w:top w:val="none" w:sz="0" w:space="0" w:color="auto"/>
            <w:left w:val="none" w:sz="0" w:space="0" w:color="auto"/>
            <w:bottom w:val="none" w:sz="0" w:space="0" w:color="auto"/>
            <w:right w:val="none" w:sz="0" w:space="0" w:color="auto"/>
          </w:divBdr>
          <w:divsChild>
            <w:div w:id="334770904">
              <w:marLeft w:val="0"/>
              <w:marRight w:val="0"/>
              <w:marTop w:val="0"/>
              <w:marBottom w:val="0"/>
              <w:divBdr>
                <w:top w:val="none" w:sz="0" w:space="0" w:color="auto"/>
                <w:left w:val="none" w:sz="0" w:space="0" w:color="auto"/>
                <w:bottom w:val="none" w:sz="0" w:space="0" w:color="auto"/>
                <w:right w:val="none" w:sz="0" w:space="0" w:color="auto"/>
              </w:divBdr>
              <w:divsChild>
                <w:div w:id="1408310785">
                  <w:marLeft w:val="0"/>
                  <w:marRight w:val="0"/>
                  <w:marTop w:val="0"/>
                  <w:marBottom w:val="0"/>
                  <w:divBdr>
                    <w:top w:val="none" w:sz="0" w:space="0" w:color="auto"/>
                    <w:left w:val="none" w:sz="0" w:space="0" w:color="auto"/>
                    <w:bottom w:val="none" w:sz="0" w:space="0" w:color="auto"/>
                    <w:right w:val="none" w:sz="0" w:space="0" w:color="auto"/>
                  </w:divBdr>
                  <w:divsChild>
                    <w:div w:id="202219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429407">
      <w:bodyDiv w:val="1"/>
      <w:marLeft w:val="0"/>
      <w:marRight w:val="0"/>
      <w:marTop w:val="0"/>
      <w:marBottom w:val="0"/>
      <w:divBdr>
        <w:top w:val="none" w:sz="0" w:space="0" w:color="auto"/>
        <w:left w:val="none" w:sz="0" w:space="0" w:color="auto"/>
        <w:bottom w:val="none" w:sz="0" w:space="0" w:color="auto"/>
        <w:right w:val="none" w:sz="0" w:space="0" w:color="auto"/>
      </w:divBdr>
    </w:div>
    <w:div w:id="662314863">
      <w:bodyDiv w:val="1"/>
      <w:marLeft w:val="0"/>
      <w:marRight w:val="0"/>
      <w:marTop w:val="0"/>
      <w:marBottom w:val="0"/>
      <w:divBdr>
        <w:top w:val="none" w:sz="0" w:space="0" w:color="auto"/>
        <w:left w:val="none" w:sz="0" w:space="0" w:color="auto"/>
        <w:bottom w:val="none" w:sz="0" w:space="0" w:color="auto"/>
        <w:right w:val="none" w:sz="0" w:space="0" w:color="auto"/>
      </w:divBdr>
      <w:divsChild>
        <w:div w:id="426660637">
          <w:marLeft w:val="0"/>
          <w:marRight w:val="0"/>
          <w:marTop w:val="0"/>
          <w:marBottom w:val="0"/>
          <w:divBdr>
            <w:top w:val="none" w:sz="0" w:space="0" w:color="auto"/>
            <w:left w:val="none" w:sz="0" w:space="0" w:color="auto"/>
            <w:bottom w:val="none" w:sz="0" w:space="0" w:color="auto"/>
            <w:right w:val="none" w:sz="0" w:space="0" w:color="auto"/>
          </w:divBdr>
          <w:divsChild>
            <w:div w:id="1625118253">
              <w:marLeft w:val="0"/>
              <w:marRight w:val="0"/>
              <w:marTop w:val="0"/>
              <w:marBottom w:val="0"/>
              <w:divBdr>
                <w:top w:val="none" w:sz="0" w:space="0" w:color="auto"/>
                <w:left w:val="none" w:sz="0" w:space="0" w:color="auto"/>
                <w:bottom w:val="none" w:sz="0" w:space="0" w:color="auto"/>
                <w:right w:val="none" w:sz="0" w:space="0" w:color="auto"/>
              </w:divBdr>
              <w:divsChild>
                <w:div w:id="2099406257">
                  <w:marLeft w:val="0"/>
                  <w:marRight w:val="0"/>
                  <w:marTop w:val="0"/>
                  <w:marBottom w:val="0"/>
                  <w:divBdr>
                    <w:top w:val="none" w:sz="0" w:space="0" w:color="auto"/>
                    <w:left w:val="none" w:sz="0" w:space="0" w:color="auto"/>
                    <w:bottom w:val="none" w:sz="0" w:space="0" w:color="auto"/>
                    <w:right w:val="none" w:sz="0" w:space="0" w:color="auto"/>
                  </w:divBdr>
                  <w:divsChild>
                    <w:div w:id="5939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82223">
      <w:bodyDiv w:val="1"/>
      <w:marLeft w:val="0"/>
      <w:marRight w:val="0"/>
      <w:marTop w:val="0"/>
      <w:marBottom w:val="0"/>
      <w:divBdr>
        <w:top w:val="none" w:sz="0" w:space="0" w:color="auto"/>
        <w:left w:val="none" w:sz="0" w:space="0" w:color="auto"/>
        <w:bottom w:val="none" w:sz="0" w:space="0" w:color="auto"/>
        <w:right w:val="none" w:sz="0" w:space="0" w:color="auto"/>
      </w:divBdr>
      <w:divsChild>
        <w:div w:id="1076052794">
          <w:marLeft w:val="0"/>
          <w:marRight w:val="0"/>
          <w:marTop w:val="0"/>
          <w:marBottom w:val="0"/>
          <w:divBdr>
            <w:top w:val="none" w:sz="0" w:space="0" w:color="auto"/>
            <w:left w:val="none" w:sz="0" w:space="0" w:color="auto"/>
            <w:bottom w:val="none" w:sz="0" w:space="0" w:color="auto"/>
            <w:right w:val="none" w:sz="0" w:space="0" w:color="auto"/>
          </w:divBdr>
          <w:divsChild>
            <w:div w:id="192618553">
              <w:marLeft w:val="0"/>
              <w:marRight w:val="0"/>
              <w:marTop w:val="0"/>
              <w:marBottom w:val="0"/>
              <w:divBdr>
                <w:top w:val="none" w:sz="0" w:space="0" w:color="auto"/>
                <w:left w:val="none" w:sz="0" w:space="0" w:color="auto"/>
                <w:bottom w:val="none" w:sz="0" w:space="0" w:color="auto"/>
                <w:right w:val="none" w:sz="0" w:space="0" w:color="auto"/>
              </w:divBdr>
              <w:divsChild>
                <w:div w:id="204074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7827">
      <w:bodyDiv w:val="1"/>
      <w:marLeft w:val="0"/>
      <w:marRight w:val="0"/>
      <w:marTop w:val="0"/>
      <w:marBottom w:val="0"/>
      <w:divBdr>
        <w:top w:val="none" w:sz="0" w:space="0" w:color="auto"/>
        <w:left w:val="none" w:sz="0" w:space="0" w:color="auto"/>
        <w:bottom w:val="none" w:sz="0" w:space="0" w:color="auto"/>
        <w:right w:val="none" w:sz="0" w:space="0" w:color="auto"/>
      </w:divBdr>
      <w:divsChild>
        <w:div w:id="1947106470">
          <w:marLeft w:val="0"/>
          <w:marRight w:val="0"/>
          <w:marTop w:val="0"/>
          <w:marBottom w:val="0"/>
          <w:divBdr>
            <w:top w:val="none" w:sz="0" w:space="0" w:color="auto"/>
            <w:left w:val="none" w:sz="0" w:space="0" w:color="auto"/>
            <w:bottom w:val="none" w:sz="0" w:space="0" w:color="auto"/>
            <w:right w:val="none" w:sz="0" w:space="0" w:color="auto"/>
          </w:divBdr>
          <w:divsChild>
            <w:div w:id="1905605449">
              <w:marLeft w:val="0"/>
              <w:marRight w:val="0"/>
              <w:marTop w:val="0"/>
              <w:marBottom w:val="0"/>
              <w:divBdr>
                <w:top w:val="none" w:sz="0" w:space="0" w:color="auto"/>
                <w:left w:val="none" w:sz="0" w:space="0" w:color="auto"/>
                <w:bottom w:val="none" w:sz="0" w:space="0" w:color="auto"/>
                <w:right w:val="none" w:sz="0" w:space="0" w:color="auto"/>
              </w:divBdr>
              <w:divsChild>
                <w:div w:id="1495341711">
                  <w:marLeft w:val="0"/>
                  <w:marRight w:val="0"/>
                  <w:marTop w:val="0"/>
                  <w:marBottom w:val="0"/>
                  <w:divBdr>
                    <w:top w:val="none" w:sz="0" w:space="0" w:color="auto"/>
                    <w:left w:val="none" w:sz="0" w:space="0" w:color="auto"/>
                    <w:bottom w:val="none" w:sz="0" w:space="0" w:color="auto"/>
                    <w:right w:val="none" w:sz="0" w:space="0" w:color="auto"/>
                  </w:divBdr>
                  <w:divsChild>
                    <w:div w:id="2135707823">
                      <w:marLeft w:val="0"/>
                      <w:marRight w:val="0"/>
                      <w:marTop w:val="0"/>
                      <w:marBottom w:val="0"/>
                      <w:divBdr>
                        <w:top w:val="none" w:sz="0" w:space="0" w:color="auto"/>
                        <w:left w:val="none" w:sz="0" w:space="0" w:color="auto"/>
                        <w:bottom w:val="none" w:sz="0" w:space="0" w:color="auto"/>
                        <w:right w:val="none" w:sz="0" w:space="0" w:color="auto"/>
                      </w:divBdr>
                    </w:div>
                  </w:divsChild>
                </w:div>
                <w:div w:id="57751132">
                  <w:marLeft w:val="0"/>
                  <w:marRight w:val="0"/>
                  <w:marTop w:val="0"/>
                  <w:marBottom w:val="0"/>
                  <w:divBdr>
                    <w:top w:val="none" w:sz="0" w:space="0" w:color="auto"/>
                    <w:left w:val="none" w:sz="0" w:space="0" w:color="auto"/>
                    <w:bottom w:val="none" w:sz="0" w:space="0" w:color="auto"/>
                    <w:right w:val="none" w:sz="0" w:space="0" w:color="auto"/>
                  </w:divBdr>
                  <w:divsChild>
                    <w:div w:id="1853912129">
                      <w:marLeft w:val="0"/>
                      <w:marRight w:val="0"/>
                      <w:marTop w:val="0"/>
                      <w:marBottom w:val="0"/>
                      <w:divBdr>
                        <w:top w:val="none" w:sz="0" w:space="0" w:color="auto"/>
                        <w:left w:val="none" w:sz="0" w:space="0" w:color="auto"/>
                        <w:bottom w:val="none" w:sz="0" w:space="0" w:color="auto"/>
                        <w:right w:val="none" w:sz="0" w:space="0" w:color="auto"/>
                      </w:divBdr>
                    </w:div>
                  </w:divsChild>
                </w:div>
                <w:div w:id="1628468792">
                  <w:marLeft w:val="0"/>
                  <w:marRight w:val="0"/>
                  <w:marTop w:val="0"/>
                  <w:marBottom w:val="0"/>
                  <w:divBdr>
                    <w:top w:val="none" w:sz="0" w:space="0" w:color="auto"/>
                    <w:left w:val="none" w:sz="0" w:space="0" w:color="auto"/>
                    <w:bottom w:val="none" w:sz="0" w:space="0" w:color="auto"/>
                    <w:right w:val="none" w:sz="0" w:space="0" w:color="auto"/>
                  </w:divBdr>
                  <w:divsChild>
                    <w:div w:id="19024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590676">
      <w:bodyDiv w:val="1"/>
      <w:marLeft w:val="0"/>
      <w:marRight w:val="0"/>
      <w:marTop w:val="0"/>
      <w:marBottom w:val="0"/>
      <w:divBdr>
        <w:top w:val="none" w:sz="0" w:space="0" w:color="auto"/>
        <w:left w:val="none" w:sz="0" w:space="0" w:color="auto"/>
        <w:bottom w:val="none" w:sz="0" w:space="0" w:color="auto"/>
        <w:right w:val="none" w:sz="0" w:space="0" w:color="auto"/>
      </w:divBdr>
    </w:div>
    <w:div w:id="762143902">
      <w:bodyDiv w:val="1"/>
      <w:marLeft w:val="0"/>
      <w:marRight w:val="0"/>
      <w:marTop w:val="0"/>
      <w:marBottom w:val="0"/>
      <w:divBdr>
        <w:top w:val="none" w:sz="0" w:space="0" w:color="auto"/>
        <w:left w:val="none" w:sz="0" w:space="0" w:color="auto"/>
        <w:bottom w:val="none" w:sz="0" w:space="0" w:color="auto"/>
        <w:right w:val="none" w:sz="0" w:space="0" w:color="auto"/>
      </w:divBdr>
      <w:divsChild>
        <w:div w:id="738555817">
          <w:marLeft w:val="0"/>
          <w:marRight w:val="0"/>
          <w:marTop w:val="0"/>
          <w:marBottom w:val="0"/>
          <w:divBdr>
            <w:top w:val="none" w:sz="0" w:space="0" w:color="auto"/>
            <w:left w:val="none" w:sz="0" w:space="0" w:color="auto"/>
            <w:bottom w:val="none" w:sz="0" w:space="0" w:color="auto"/>
            <w:right w:val="none" w:sz="0" w:space="0" w:color="auto"/>
          </w:divBdr>
          <w:divsChild>
            <w:div w:id="1256209303">
              <w:marLeft w:val="0"/>
              <w:marRight w:val="0"/>
              <w:marTop w:val="0"/>
              <w:marBottom w:val="0"/>
              <w:divBdr>
                <w:top w:val="none" w:sz="0" w:space="0" w:color="auto"/>
                <w:left w:val="none" w:sz="0" w:space="0" w:color="auto"/>
                <w:bottom w:val="none" w:sz="0" w:space="0" w:color="auto"/>
                <w:right w:val="none" w:sz="0" w:space="0" w:color="auto"/>
              </w:divBdr>
              <w:divsChild>
                <w:div w:id="1782384397">
                  <w:marLeft w:val="0"/>
                  <w:marRight w:val="0"/>
                  <w:marTop w:val="0"/>
                  <w:marBottom w:val="0"/>
                  <w:divBdr>
                    <w:top w:val="none" w:sz="0" w:space="0" w:color="auto"/>
                    <w:left w:val="none" w:sz="0" w:space="0" w:color="auto"/>
                    <w:bottom w:val="none" w:sz="0" w:space="0" w:color="auto"/>
                    <w:right w:val="none" w:sz="0" w:space="0" w:color="auto"/>
                  </w:divBdr>
                  <w:divsChild>
                    <w:div w:id="493767891">
                      <w:marLeft w:val="0"/>
                      <w:marRight w:val="0"/>
                      <w:marTop w:val="0"/>
                      <w:marBottom w:val="0"/>
                      <w:divBdr>
                        <w:top w:val="none" w:sz="0" w:space="0" w:color="auto"/>
                        <w:left w:val="none" w:sz="0" w:space="0" w:color="auto"/>
                        <w:bottom w:val="none" w:sz="0" w:space="0" w:color="auto"/>
                        <w:right w:val="none" w:sz="0" w:space="0" w:color="auto"/>
                      </w:divBdr>
                      <w:divsChild>
                        <w:div w:id="21375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76168">
                  <w:marLeft w:val="0"/>
                  <w:marRight w:val="0"/>
                  <w:marTop w:val="0"/>
                  <w:marBottom w:val="0"/>
                  <w:divBdr>
                    <w:top w:val="none" w:sz="0" w:space="0" w:color="auto"/>
                    <w:left w:val="none" w:sz="0" w:space="0" w:color="auto"/>
                    <w:bottom w:val="none" w:sz="0" w:space="0" w:color="auto"/>
                    <w:right w:val="none" w:sz="0" w:space="0" w:color="auto"/>
                  </w:divBdr>
                  <w:divsChild>
                    <w:div w:id="1263565153">
                      <w:marLeft w:val="0"/>
                      <w:marRight w:val="0"/>
                      <w:marTop w:val="0"/>
                      <w:marBottom w:val="0"/>
                      <w:divBdr>
                        <w:top w:val="none" w:sz="0" w:space="0" w:color="auto"/>
                        <w:left w:val="none" w:sz="0" w:space="0" w:color="auto"/>
                        <w:bottom w:val="none" w:sz="0" w:space="0" w:color="auto"/>
                        <w:right w:val="none" w:sz="0" w:space="0" w:color="auto"/>
                      </w:divBdr>
                      <w:divsChild>
                        <w:div w:id="83672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861315">
      <w:bodyDiv w:val="1"/>
      <w:marLeft w:val="0"/>
      <w:marRight w:val="0"/>
      <w:marTop w:val="0"/>
      <w:marBottom w:val="0"/>
      <w:divBdr>
        <w:top w:val="none" w:sz="0" w:space="0" w:color="auto"/>
        <w:left w:val="none" w:sz="0" w:space="0" w:color="auto"/>
        <w:bottom w:val="none" w:sz="0" w:space="0" w:color="auto"/>
        <w:right w:val="none" w:sz="0" w:space="0" w:color="auto"/>
      </w:divBdr>
      <w:divsChild>
        <w:div w:id="118451049">
          <w:marLeft w:val="0"/>
          <w:marRight w:val="0"/>
          <w:marTop w:val="0"/>
          <w:marBottom w:val="0"/>
          <w:divBdr>
            <w:top w:val="none" w:sz="0" w:space="0" w:color="auto"/>
            <w:left w:val="none" w:sz="0" w:space="0" w:color="auto"/>
            <w:bottom w:val="none" w:sz="0" w:space="0" w:color="auto"/>
            <w:right w:val="none" w:sz="0" w:space="0" w:color="auto"/>
          </w:divBdr>
          <w:divsChild>
            <w:div w:id="975376382">
              <w:marLeft w:val="0"/>
              <w:marRight w:val="0"/>
              <w:marTop w:val="0"/>
              <w:marBottom w:val="0"/>
              <w:divBdr>
                <w:top w:val="none" w:sz="0" w:space="0" w:color="auto"/>
                <w:left w:val="none" w:sz="0" w:space="0" w:color="auto"/>
                <w:bottom w:val="none" w:sz="0" w:space="0" w:color="auto"/>
                <w:right w:val="none" w:sz="0" w:space="0" w:color="auto"/>
              </w:divBdr>
              <w:divsChild>
                <w:div w:id="6779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09570">
      <w:bodyDiv w:val="1"/>
      <w:marLeft w:val="0"/>
      <w:marRight w:val="0"/>
      <w:marTop w:val="0"/>
      <w:marBottom w:val="0"/>
      <w:divBdr>
        <w:top w:val="none" w:sz="0" w:space="0" w:color="auto"/>
        <w:left w:val="none" w:sz="0" w:space="0" w:color="auto"/>
        <w:bottom w:val="none" w:sz="0" w:space="0" w:color="auto"/>
        <w:right w:val="none" w:sz="0" w:space="0" w:color="auto"/>
      </w:divBdr>
      <w:divsChild>
        <w:div w:id="784496226">
          <w:marLeft w:val="0"/>
          <w:marRight w:val="0"/>
          <w:marTop w:val="0"/>
          <w:marBottom w:val="0"/>
          <w:divBdr>
            <w:top w:val="none" w:sz="0" w:space="0" w:color="auto"/>
            <w:left w:val="none" w:sz="0" w:space="0" w:color="auto"/>
            <w:bottom w:val="none" w:sz="0" w:space="0" w:color="auto"/>
            <w:right w:val="none" w:sz="0" w:space="0" w:color="auto"/>
          </w:divBdr>
          <w:divsChild>
            <w:div w:id="2007240186">
              <w:marLeft w:val="0"/>
              <w:marRight w:val="0"/>
              <w:marTop w:val="0"/>
              <w:marBottom w:val="0"/>
              <w:divBdr>
                <w:top w:val="none" w:sz="0" w:space="0" w:color="auto"/>
                <w:left w:val="none" w:sz="0" w:space="0" w:color="auto"/>
                <w:bottom w:val="none" w:sz="0" w:space="0" w:color="auto"/>
                <w:right w:val="none" w:sz="0" w:space="0" w:color="auto"/>
              </w:divBdr>
              <w:divsChild>
                <w:div w:id="178376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76714">
      <w:bodyDiv w:val="1"/>
      <w:marLeft w:val="0"/>
      <w:marRight w:val="0"/>
      <w:marTop w:val="0"/>
      <w:marBottom w:val="0"/>
      <w:divBdr>
        <w:top w:val="none" w:sz="0" w:space="0" w:color="auto"/>
        <w:left w:val="none" w:sz="0" w:space="0" w:color="auto"/>
        <w:bottom w:val="none" w:sz="0" w:space="0" w:color="auto"/>
        <w:right w:val="none" w:sz="0" w:space="0" w:color="auto"/>
      </w:divBdr>
      <w:divsChild>
        <w:div w:id="554128024">
          <w:marLeft w:val="0"/>
          <w:marRight w:val="0"/>
          <w:marTop w:val="0"/>
          <w:marBottom w:val="0"/>
          <w:divBdr>
            <w:top w:val="none" w:sz="0" w:space="0" w:color="auto"/>
            <w:left w:val="none" w:sz="0" w:space="0" w:color="auto"/>
            <w:bottom w:val="none" w:sz="0" w:space="0" w:color="auto"/>
            <w:right w:val="none" w:sz="0" w:space="0" w:color="auto"/>
          </w:divBdr>
          <w:divsChild>
            <w:div w:id="1208293859">
              <w:marLeft w:val="0"/>
              <w:marRight w:val="0"/>
              <w:marTop w:val="0"/>
              <w:marBottom w:val="0"/>
              <w:divBdr>
                <w:top w:val="none" w:sz="0" w:space="0" w:color="auto"/>
                <w:left w:val="none" w:sz="0" w:space="0" w:color="auto"/>
                <w:bottom w:val="none" w:sz="0" w:space="0" w:color="auto"/>
                <w:right w:val="none" w:sz="0" w:space="0" w:color="auto"/>
              </w:divBdr>
              <w:divsChild>
                <w:div w:id="1026636125">
                  <w:marLeft w:val="0"/>
                  <w:marRight w:val="0"/>
                  <w:marTop w:val="0"/>
                  <w:marBottom w:val="0"/>
                  <w:divBdr>
                    <w:top w:val="none" w:sz="0" w:space="0" w:color="auto"/>
                    <w:left w:val="none" w:sz="0" w:space="0" w:color="auto"/>
                    <w:bottom w:val="none" w:sz="0" w:space="0" w:color="auto"/>
                    <w:right w:val="none" w:sz="0" w:space="0" w:color="auto"/>
                  </w:divBdr>
                  <w:divsChild>
                    <w:div w:id="110861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584280">
      <w:bodyDiv w:val="1"/>
      <w:marLeft w:val="0"/>
      <w:marRight w:val="0"/>
      <w:marTop w:val="0"/>
      <w:marBottom w:val="0"/>
      <w:divBdr>
        <w:top w:val="none" w:sz="0" w:space="0" w:color="auto"/>
        <w:left w:val="none" w:sz="0" w:space="0" w:color="auto"/>
        <w:bottom w:val="none" w:sz="0" w:space="0" w:color="auto"/>
        <w:right w:val="none" w:sz="0" w:space="0" w:color="auto"/>
      </w:divBdr>
      <w:divsChild>
        <w:div w:id="1380666625">
          <w:marLeft w:val="0"/>
          <w:marRight w:val="0"/>
          <w:marTop w:val="0"/>
          <w:marBottom w:val="0"/>
          <w:divBdr>
            <w:top w:val="none" w:sz="0" w:space="0" w:color="auto"/>
            <w:left w:val="none" w:sz="0" w:space="0" w:color="auto"/>
            <w:bottom w:val="none" w:sz="0" w:space="0" w:color="auto"/>
            <w:right w:val="none" w:sz="0" w:space="0" w:color="auto"/>
          </w:divBdr>
          <w:divsChild>
            <w:div w:id="752778968">
              <w:marLeft w:val="0"/>
              <w:marRight w:val="0"/>
              <w:marTop w:val="0"/>
              <w:marBottom w:val="0"/>
              <w:divBdr>
                <w:top w:val="none" w:sz="0" w:space="0" w:color="auto"/>
                <w:left w:val="none" w:sz="0" w:space="0" w:color="auto"/>
                <w:bottom w:val="none" w:sz="0" w:space="0" w:color="auto"/>
                <w:right w:val="none" w:sz="0" w:space="0" w:color="auto"/>
              </w:divBdr>
              <w:divsChild>
                <w:div w:id="195424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711543">
      <w:bodyDiv w:val="1"/>
      <w:marLeft w:val="0"/>
      <w:marRight w:val="0"/>
      <w:marTop w:val="0"/>
      <w:marBottom w:val="0"/>
      <w:divBdr>
        <w:top w:val="none" w:sz="0" w:space="0" w:color="auto"/>
        <w:left w:val="none" w:sz="0" w:space="0" w:color="auto"/>
        <w:bottom w:val="none" w:sz="0" w:space="0" w:color="auto"/>
        <w:right w:val="none" w:sz="0" w:space="0" w:color="auto"/>
      </w:divBdr>
      <w:divsChild>
        <w:div w:id="413086154">
          <w:marLeft w:val="0"/>
          <w:marRight w:val="0"/>
          <w:marTop w:val="0"/>
          <w:marBottom w:val="0"/>
          <w:divBdr>
            <w:top w:val="none" w:sz="0" w:space="0" w:color="auto"/>
            <w:left w:val="none" w:sz="0" w:space="0" w:color="auto"/>
            <w:bottom w:val="none" w:sz="0" w:space="0" w:color="auto"/>
            <w:right w:val="none" w:sz="0" w:space="0" w:color="auto"/>
          </w:divBdr>
          <w:divsChild>
            <w:div w:id="2140880350">
              <w:marLeft w:val="0"/>
              <w:marRight w:val="0"/>
              <w:marTop w:val="0"/>
              <w:marBottom w:val="0"/>
              <w:divBdr>
                <w:top w:val="none" w:sz="0" w:space="0" w:color="auto"/>
                <w:left w:val="none" w:sz="0" w:space="0" w:color="auto"/>
                <w:bottom w:val="none" w:sz="0" w:space="0" w:color="auto"/>
                <w:right w:val="none" w:sz="0" w:space="0" w:color="auto"/>
              </w:divBdr>
              <w:divsChild>
                <w:div w:id="1634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462447">
      <w:bodyDiv w:val="1"/>
      <w:marLeft w:val="0"/>
      <w:marRight w:val="0"/>
      <w:marTop w:val="0"/>
      <w:marBottom w:val="0"/>
      <w:divBdr>
        <w:top w:val="none" w:sz="0" w:space="0" w:color="auto"/>
        <w:left w:val="none" w:sz="0" w:space="0" w:color="auto"/>
        <w:bottom w:val="none" w:sz="0" w:space="0" w:color="auto"/>
        <w:right w:val="none" w:sz="0" w:space="0" w:color="auto"/>
      </w:divBdr>
      <w:divsChild>
        <w:div w:id="1849518569">
          <w:marLeft w:val="0"/>
          <w:marRight w:val="0"/>
          <w:marTop w:val="0"/>
          <w:marBottom w:val="0"/>
          <w:divBdr>
            <w:top w:val="none" w:sz="0" w:space="0" w:color="auto"/>
            <w:left w:val="none" w:sz="0" w:space="0" w:color="auto"/>
            <w:bottom w:val="none" w:sz="0" w:space="0" w:color="auto"/>
            <w:right w:val="none" w:sz="0" w:space="0" w:color="auto"/>
          </w:divBdr>
          <w:divsChild>
            <w:div w:id="1494953019">
              <w:marLeft w:val="0"/>
              <w:marRight w:val="0"/>
              <w:marTop w:val="0"/>
              <w:marBottom w:val="0"/>
              <w:divBdr>
                <w:top w:val="none" w:sz="0" w:space="0" w:color="auto"/>
                <w:left w:val="none" w:sz="0" w:space="0" w:color="auto"/>
                <w:bottom w:val="none" w:sz="0" w:space="0" w:color="auto"/>
                <w:right w:val="none" w:sz="0" w:space="0" w:color="auto"/>
              </w:divBdr>
              <w:divsChild>
                <w:div w:id="82909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027840">
      <w:bodyDiv w:val="1"/>
      <w:marLeft w:val="0"/>
      <w:marRight w:val="0"/>
      <w:marTop w:val="0"/>
      <w:marBottom w:val="0"/>
      <w:divBdr>
        <w:top w:val="none" w:sz="0" w:space="0" w:color="auto"/>
        <w:left w:val="none" w:sz="0" w:space="0" w:color="auto"/>
        <w:bottom w:val="none" w:sz="0" w:space="0" w:color="auto"/>
        <w:right w:val="none" w:sz="0" w:space="0" w:color="auto"/>
      </w:divBdr>
      <w:divsChild>
        <w:div w:id="1056389352">
          <w:marLeft w:val="0"/>
          <w:marRight w:val="0"/>
          <w:marTop w:val="0"/>
          <w:marBottom w:val="0"/>
          <w:divBdr>
            <w:top w:val="none" w:sz="0" w:space="0" w:color="auto"/>
            <w:left w:val="none" w:sz="0" w:space="0" w:color="auto"/>
            <w:bottom w:val="none" w:sz="0" w:space="0" w:color="auto"/>
            <w:right w:val="none" w:sz="0" w:space="0" w:color="auto"/>
          </w:divBdr>
          <w:divsChild>
            <w:div w:id="2138445854">
              <w:marLeft w:val="0"/>
              <w:marRight w:val="0"/>
              <w:marTop w:val="0"/>
              <w:marBottom w:val="0"/>
              <w:divBdr>
                <w:top w:val="none" w:sz="0" w:space="0" w:color="auto"/>
                <w:left w:val="none" w:sz="0" w:space="0" w:color="auto"/>
                <w:bottom w:val="none" w:sz="0" w:space="0" w:color="auto"/>
                <w:right w:val="none" w:sz="0" w:space="0" w:color="auto"/>
              </w:divBdr>
              <w:divsChild>
                <w:div w:id="541327887">
                  <w:marLeft w:val="0"/>
                  <w:marRight w:val="0"/>
                  <w:marTop w:val="0"/>
                  <w:marBottom w:val="0"/>
                  <w:divBdr>
                    <w:top w:val="none" w:sz="0" w:space="0" w:color="auto"/>
                    <w:left w:val="none" w:sz="0" w:space="0" w:color="auto"/>
                    <w:bottom w:val="none" w:sz="0" w:space="0" w:color="auto"/>
                    <w:right w:val="none" w:sz="0" w:space="0" w:color="auto"/>
                  </w:divBdr>
                  <w:divsChild>
                    <w:div w:id="20887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184697">
      <w:bodyDiv w:val="1"/>
      <w:marLeft w:val="0"/>
      <w:marRight w:val="0"/>
      <w:marTop w:val="0"/>
      <w:marBottom w:val="0"/>
      <w:divBdr>
        <w:top w:val="none" w:sz="0" w:space="0" w:color="auto"/>
        <w:left w:val="none" w:sz="0" w:space="0" w:color="auto"/>
        <w:bottom w:val="none" w:sz="0" w:space="0" w:color="auto"/>
        <w:right w:val="none" w:sz="0" w:space="0" w:color="auto"/>
      </w:divBdr>
      <w:divsChild>
        <w:div w:id="2083478082">
          <w:marLeft w:val="0"/>
          <w:marRight w:val="0"/>
          <w:marTop w:val="0"/>
          <w:marBottom w:val="0"/>
          <w:divBdr>
            <w:top w:val="none" w:sz="0" w:space="0" w:color="auto"/>
            <w:left w:val="none" w:sz="0" w:space="0" w:color="auto"/>
            <w:bottom w:val="none" w:sz="0" w:space="0" w:color="auto"/>
            <w:right w:val="none" w:sz="0" w:space="0" w:color="auto"/>
          </w:divBdr>
          <w:divsChild>
            <w:div w:id="161480710">
              <w:marLeft w:val="0"/>
              <w:marRight w:val="0"/>
              <w:marTop w:val="0"/>
              <w:marBottom w:val="0"/>
              <w:divBdr>
                <w:top w:val="none" w:sz="0" w:space="0" w:color="auto"/>
                <w:left w:val="none" w:sz="0" w:space="0" w:color="auto"/>
                <w:bottom w:val="none" w:sz="0" w:space="0" w:color="auto"/>
                <w:right w:val="none" w:sz="0" w:space="0" w:color="auto"/>
              </w:divBdr>
              <w:divsChild>
                <w:div w:id="1084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82487">
      <w:bodyDiv w:val="1"/>
      <w:marLeft w:val="0"/>
      <w:marRight w:val="0"/>
      <w:marTop w:val="0"/>
      <w:marBottom w:val="0"/>
      <w:divBdr>
        <w:top w:val="none" w:sz="0" w:space="0" w:color="auto"/>
        <w:left w:val="none" w:sz="0" w:space="0" w:color="auto"/>
        <w:bottom w:val="none" w:sz="0" w:space="0" w:color="auto"/>
        <w:right w:val="none" w:sz="0" w:space="0" w:color="auto"/>
      </w:divBdr>
      <w:divsChild>
        <w:div w:id="1165589844">
          <w:marLeft w:val="0"/>
          <w:marRight w:val="0"/>
          <w:marTop w:val="0"/>
          <w:marBottom w:val="0"/>
          <w:divBdr>
            <w:top w:val="none" w:sz="0" w:space="0" w:color="auto"/>
            <w:left w:val="none" w:sz="0" w:space="0" w:color="auto"/>
            <w:bottom w:val="none" w:sz="0" w:space="0" w:color="auto"/>
            <w:right w:val="none" w:sz="0" w:space="0" w:color="auto"/>
          </w:divBdr>
          <w:divsChild>
            <w:div w:id="1875842628">
              <w:marLeft w:val="0"/>
              <w:marRight w:val="0"/>
              <w:marTop w:val="0"/>
              <w:marBottom w:val="0"/>
              <w:divBdr>
                <w:top w:val="none" w:sz="0" w:space="0" w:color="auto"/>
                <w:left w:val="none" w:sz="0" w:space="0" w:color="auto"/>
                <w:bottom w:val="none" w:sz="0" w:space="0" w:color="auto"/>
                <w:right w:val="none" w:sz="0" w:space="0" w:color="auto"/>
              </w:divBdr>
              <w:divsChild>
                <w:div w:id="1108700744">
                  <w:marLeft w:val="0"/>
                  <w:marRight w:val="0"/>
                  <w:marTop w:val="0"/>
                  <w:marBottom w:val="0"/>
                  <w:divBdr>
                    <w:top w:val="none" w:sz="0" w:space="0" w:color="auto"/>
                    <w:left w:val="none" w:sz="0" w:space="0" w:color="auto"/>
                    <w:bottom w:val="none" w:sz="0" w:space="0" w:color="auto"/>
                    <w:right w:val="none" w:sz="0" w:space="0" w:color="auto"/>
                  </w:divBdr>
                  <w:divsChild>
                    <w:div w:id="29178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946218">
      <w:bodyDiv w:val="1"/>
      <w:marLeft w:val="0"/>
      <w:marRight w:val="0"/>
      <w:marTop w:val="0"/>
      <w:marBottom w:val="0"/>
      <w:divBdr>
        <w:top w:val="none" w:sz="0" w:space="0" w:color="auto"/>
        <w:left w:val="none" w:sz="0" w:space="0" w:color="auto"/>
        <w:bottom w:val="none" w:sz="0" w:space="0" w:color="auto"/>
        <w:right w:val="none" w:sz="0" w:space="0" w:color="auto"/>
      </w:divBdr>
      <w:divsChild>
        <w:div w:id="979067729">
          <w:marLeft w:val="0"/>
          <w:marRight w:val="0"/>
          <w:marTop w:val="0"/>
          <w:marBottom w:val="0"/>
          <w:divBdr>
            <w:top w:val="none" w:sz="0" w:space="0" w:color="auto"/>
            <w:left w:val="none" w:sz="0" w:space="0" w:color="auto"/>
            <w:bottom w:val="none" w:sz="0" w:space="0" w:color="auto"/>
            <w:right w:val="none" w:sz="0" w:space="0" w:color="auto"/>
          </w:divBdr>
          <w:divsChild>
            <w:div w:id="271206200">
              <w:marLeft w:val="0"/>
              <w:marRight w:val="0"/>
              <w:marTop w:val="0"/>
              <w:marBottom w:val="0"/>
              <w:divBdr>
                <w:top w:val="none" w:sz="0" w:space="0" w:color="auto"/>
                <w:left w:val="none" w:sz="0" w:space="0" w:color="auto"/>
                <w:bottom w:val="none" w:sz="0" w:space="0" w:color="auto"/>
                <w:right w:val="none" w:sz="0" w:space="0" w:color="auto"/>
              </w:divBdr>
              <w:divsChild>
                <w:div w:id="63530555">
                  <w:marLeft w:val="0"/>
                  <w:marRight w:val="0"/>
                  <w:marTop w:val="0"/>
                  <w:marBottom w:val="0"/>
                  <w:divBdr>
                    <w:top w:val="none" w:sz="0" w:space="0" w:color="auto"/>
                    <w:left w:val="none" w:sz="0" w:space="0" w:color="auto"/>
                    <w:bottom w:val="none" w:sz="0" w:space="0" w:color="auto"/>
                    <w:right w:val="none" w:sz="0" w:space="0" w:color="auto"/>
                  </w:divBdr>
                  <w:divsChild>
                    <w:div w:id="13235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831952">
      <w:bodyDiv w:val="1"/>
      <w:marLeft w:val="0"/>
      <w:marRight w:val="0"/>
      <w:marTop w:val="0"/>
      <w:marBottom w:val="0"/>
      <w:divBdr>
        <w:top w:val="none" w:sz="0" w:space="0" w:color="auto"/>
        <w:left w:val="none" w:sz="0" w:space="0" w:color="auto"/>
        <w:bottom w:val="none" w:sz="0" w:space="0" w:color="auto"/>
        <w:right w:val="none" w:sz="0" w:space="0" w:color="auto"/>
      </w:divBdr>
      <w:divsChild>
        <w:div w:id="838891417">
          <w:marLeft w:val="0"/>
          <w:marRight w:val="0"/>
          <w:marTop w:val="0"/>
          <w:marBottom w:val="0"/>
          <w:divBdr>
            <w:top w:val="none" w:sz="0" w:space="0" w:color="auto"/>
            <w:left w:val="none" w:sz="0" w:space="0" w:color="auto"/>
            <w:bottom w:val="none" w:sz="0" w:space="0" w:color="auto"/>
            <w:right w:val="none" w:sz="0" w:space="0" w:color="auto"/>
          </w:divBdr>
          <w:divsChild>
            <w:div w:id="765615248">
              <w:marLeft w:val="0"/>
              <w:marRight w:val="0"/>
              <w:marTop w:val="0"/>
              <w:marBottom w:val="0"/>
              <w:divBdr>
                <w:top w:val="none" w:sz="0" w:space="0" w:color="auto"/>
                <w:left w:val="none" w:sz="0" w:space="0" w:color="auto"/>
                <w:bottom w:val="none" w:sz="0" w:space="0" w:color="auto"/>
                <w:right w:val="none" w:sz="0" w:space="0" w:color="auto"/>
              </w:divBdr>
              <w:divsChild>
                <w:div w:id="2141725109">
                  <w:marLeft w:val="0"/>
                  <w:marRight w:val="0"/>
                  <w:marTop w:val="0"/>
                  <w:marBottom w:val="0"/>
                  <w:divBdr>
                    <w:top w:val="none" w:sz="0" w:space="0" w:color="auto"/>
                    <w:left w:val="none" w:sz="0" w:space="0" w:color="auto"/>
                    <w:bottom w:val="none" w:sz="0" w:space="0" w:color="auto"/>
                    <w:right w:val="none" w:sz="0" w:space="0" w:color="auto"/>
                  </w:divBdr>
                  <w:divsChild>
                    <w:div w:id="184177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472524">
      <w:bodyDiv w:val="1"/>
      <w:marLeft w:val="0"/>
      <w:marRight w:val="0"/>
      <w:marTop w:val="0"/>
      <w:marBottom w:val="0"/>
      <w:divBdr>
        <w:top w:val="none" w:sz="0" w:space="0" w:color="auto"/>
        <w:left w:val="none" w:sz="0" w:space="0" w:color="auto"/>
        <w:bottom w:val="none" w:sz="0" w:space="0" w:color="auto"/>
        <w:right w:val="none" w:sz="0" w:space="0" w:color="auto"/>
      </w:divBdr>
      <w:divsChild>
        <w:div w:id="1164541402">
          <w:marLeft w:val="0"/>
          <w:marRight w:val="0"/>
          <w:marTop w:val="0"/>
          <w:marBottom w:val="0"/>
          <w:divBdr>
            <w:top w:val="none" w:sz="0" w:space="0" w:color="auto"/>
            <w:left w:val="none" w:sz="0" w:space="0" w:color="auto"/>
            <w:bottom w:val="none" w:sz="0" w:space="0" w:color="auto"/>
            <w:right w:val="none" w:sz="0" w:space="0" w:color="auto"/>
          </w:divBdr>
          <w:divsChild>
            <w:div w:id="293100796">
              <w:marLeft w:val="0"/>
              <w:marRight w:val="0"/>
              <w:marTop w:val="0"/>
              <w:marBottom w:val="0"/>
              <w:divBdr>
                <w:top w:val="none" w:sz="0" w:space="0" w:color="auto"/>
                <w:left w:val="none" w:sz="0" w:space="0" w:color="auto"/>
                <w:bottom w:val="none" w:sz="0" w:space="0" w:color="auto"/>
                <w:right w:val="none" w:sz="0" w:space="0" w:color="auto"/>
              </w:divBdr>
              <w:divsChild>
                <w:div w:id="316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570257">
      <w:bodyDiv w:val="1"/>
      <w:marLeft w:val="0"/>
      <w:marRight w:val="0"/>
      <w:marTop w:val="0"/>
      <w:marBottom w:val="0"/>
      <w:divBdr>
        <w:top w:val="none" w:sz="0" w:space="0" w:color="auto"/>
        <w:left w:val="none" w:sz="0" w:space="0" w:color="auto"/>
        <w:bottom w:val="none" w:sz="0" w:space="0" w:color="auto"/>
        <w:right w:val="none" w:sz="0" w:space="0" w:color="auto"/>
      </w:divBdr>
    </w:div>
    <w:div w:id="1408306768">
      <w:bodyDiv w:val="1"/>
      <w:marLeft w:val="0"/>
      <w:marRight w:val="0"/>
      <w:marTop w:val="0"/>
      <w:marBottom w:val="0"/>
      <w:divBdr>
        <w:top w:val="none" w:sz="0" w:space="0" w:color="auto"/>
        <w:left w:val="none" w:sz="0" w:space="0" w:color="auto"/>
        <w:bottom w:val="none" w:sz="0" w:space="0" w:color="auto"/>
        <w:right w:val="none" w:sz="0" w:space="0" w:color="auto"/>
      </w:divBdr>
      <w:divsChild>
        <w:div w:id="1003824713">
          <w:marLeft w:val="0"/>
          <w:marRight w:val="0"/>
          <w:marTop w:val="0"/>
          <w:marBottom w:val="0"/>
          <w:divBdr>
            <w:top w:val="none" w:sz="0" w:space="0" w:color="auto"/>
            <w:left w:val="none" w:sz="0" w:space="0" w:color="auto"/>
            <w:bottom w:val="none" w:sz="0" w:space="0" w:color="auto"/>
            <w:right w:val="none" w:sz="0" w:space="0" w:color="auto"/>
          </w:divBdr>
          <w:divsChild>
            <w:div w:id="1817603733">
              <w:marLeft w:val="0"/>
              <w:marRight w:val="0"/>
              <w:marTop w:val="0"/>
              <w:marBottom w:val="0"/>
              <w:divBdr>
                <w:top w:val="none" w:sz="0" w:space="0" w:color="auto"/>
                <w:left w:val="none" w:sz="0" w:space="0" w:color="auto"/>
                <w:bottom w:val="none" w:sz="0" w:space="0" w:color="auto"/>
                <w:right w:val="none" w:sz="0" w:space="0" w:color="auto"/>
              </w:divBdr>
              <w:divsChild>
                <w:div w:id="1210263567">
                  <w:marLeft w:val="0"/>
                  <w:marRight w:val="0"/>
                  <w:marTop w:val="0"/>
                  <w:marBottom w:val="0"/>
                  <w:divBdr>
                    <w:top w:val="none" w:sz="0" w:space="0" w:color="auto"/>
                    <w:left w:val="none" w:sz="0" w:space="0" w:color="auto"/>
                    <w:bottom w:val="none" w:sz="0" w:space="0" w:color="auto"/>
                    <w:right w:val="none" w:sz="0" w:space="0" w:color="auto"/>
                  </w:divBdr>
                </w:div>
              </w:divsChild>
            </w:div>
            <w:div w:id="910115694">
              <w:marLeft w:val="0"/>
              <w:marRight w:val="0"/>
              <w:marTop w:val="0"/>
              <w:marBottom w:val="0"/>
              <w:divBdr>
                <w:top w:val="none" w:sz="0" w:space="0" w:color="auto"/>
                <w:left w:val="none" w:sz="0" w:space="0" w:color="auto"/>
                <w:bottom w:val="none" w:sz="0" w:space="0" w:color="auto"/>
                <w:right w:val="none" w:sz="0" w:space="0" w:color="auto"/>
              </w:divBdr>
              <w:divsChild>
                <w:div w:id="1989704447">
                  <w:marLeft w:val="0"/>
                  <w:marRight w:val="0"/>
                  <w:marTop w:val="0"/>
                  <w:marBottom w:val="0"/>
                  <w:divBdr>
                    <w:top w:val="none" w:sz="0" w:space="0" w:color="auto"/>
                    <w:left w:val="none" w:sz="0" w:space="0" w:color="auto"/>
                    <w:bottom w:val="none" w:sz="0" w:space="0" w:color="auto"/>
                    <w:right w:val="none" w:sz="0" w:space="0" w:color="auto"/>
                  </w:divBdr>
                </w:div>
              </w:divsChild>
            </w:div>
            <w:div w:id="116876131">
              <w:marLeft w:val="0"/>
              <w:marRight w:val="0"/>
              <w:marTop w:val="0"/>
              <w:marBottom w:val="0"/>
              <w:divBdr>
                <w:top w:val="none" w:sz="0" w:space="0" w:color="auto"/>
                <w:left w:val="none" w:sz="0" w:space="0" w:color="auto"/>
                <w:bottom w:val="none" w:sz="0" w:space="0" w:color="auto"/>
                <w:right w:val="none" w:sz="0" w:space="0" w:color="auto"/>
              </w:divBdr>
              <w:divsChild>
                <w:div w:id="2014531983">
                  <w:marLeft w:val="0"/>
                  <w:marRight w:val="0"/>
                  <w:marTop w:val="0"/>
                  <w:marBottom w:val="0"/>
                  <w:divBdr>
                    <w:top w:val="none" w:sz="0" w:space="0" w:color="auto"/>
                    <w:left w:val="none" w:sz="0" w:space="0" w:color="auto"/>
                    <w:bottom w:val="none" w:sz="0" w:space="0" w:color="auto"/>
                    <w:right w:val="none" w:sz="0" w:space="0" w:color="auto"/>
                  </w:divBdr>
                </w:div>
              </w:divsChild>
            </w:div>
            <w:div w:id="1533614063">
              <w:marLeft w:val="0"/>
              <w:marRight w:val="0"/>
              <w:marTop w:val="0"/>
              <w:marBottom w:val="0"/>
              <w:divBdr>
                <w:top w:val="none" w:sz="0" w:space="0" w:color="auto"/>
                <w:left w:val="none" w:sz="0" w:space="0" w:color="auto"/>
                <w:bottom w:val="none" w:sz="0" w:space="0" w:color="auto"/>
                <w:right w:val="none" w:sz="0" w:space="0" w:color="auto"/>
              </w:divBdr>
              <w:divsChild>
                <w:div w:id="1969117840">
                  <w:marLeft w:val="0"/>
                  <w:marRight w:val="0"/>
                  <w:marTop w:val="0"/>
                  <w:marBottom w:val="0"/>
                  <w:divBdr>
                    <w:top w:val="none" w:sz="0" w:space="0" w:color="auto"/>
                    <w:left w:val="none" w:sz="0" w:space="0" w:color="auto"/>
                    <w:bottom w:val="none" w:sz="0" w:space="0" w:color="auto"/>
                    <w:right w:val="none" w:sz="0" w:space="0" w:color="auto"/>
                  </w:divBdr>
                </w:div>
              </w:divsChild>
            </w:div>
            <w:div w:id="805856935">
              <w:marLeft w:val="0"/>
              <w:marRight w:val="0"/>
              <w:marTop w:val="0"/>
              <w:marBottom w:val="0"/>
              <w:divBdr>
                <w:top w:val="none" w:sz="0" w:space="0" w:color="auto"/>
                <w:left w:val="none" w:sz="0" w:space="0" w:color="auto"/>
                <w:bottom w:val="none" w:sz="0" w:space="0" w:color="auto"/>
                <w:right w:val="none" w:sz="0" w:space="0" w:color="auto"/>
              </w:divBdr>
              <w:divsChild>
                <w:div w:id="1998260417">
                  <w:marLeft w:val="0"/>
                  <w:marRight w:val="0"/>
                  <w:marTop w:val="0"/>
                  <w:marBottom w:val="0"/>
                  <w:divBdr>
                    <w:top w:val="none" w:sz="0" w:space="0" w:color="auto"/>
                    <w:left w:val="none" w:sz="0" w:space="0" w:color="auto"/>
                    <w:bottom w:val="none" w:sz="0" w:space="0" w:color="auto"/>
                    <w:right w:val="none" w:sz="0" w:space="0" w:color="auto"/>
                  </w:divBdr>
                  <w:divsChild>
                    <w:div w:id="1055196510">
                      <w:marLeft w:val="0"/>
                      <w:marRight w:val="0"/>
                      <w:marTop w:val="0"/>
                      <w:marBottom w:val="0"/>
                      <w:divBdr>
                        <w:top w:val="none" w:sz="0" w:space="0" w:color="auto"/>
                        <w:left w:val="none" w:sz="0" w:space="0" w:color="auto"/>
                        <w:bottom w:val="none" w:sz="0" w:space="0" w:color="auto"/>
                        <w:right w:val="none" w:sz="0" w:space="0" w:color="auto"/>
                      </w:divBdr>
                    </w:div>
                  </w:divsChild>
                </w:div>
                <w:div w:id="332487757">
                  <w:marLeft w:val="0"/>
                  <w:marRight w:val="0"/>
                  <w:marTop w:val="0"/>
                  <w:marBottom w:val="0"/>
                  <w:divBdr>
                    <w:top w:val="none" w:sz="0" w:space="0" w:color="auto"/>
                    <w:left w:val="none" w:sz="0" w:space="0" w:color="auto"/>
                    <w:bottom w:val="none" w:sz="0" w:space="0" w:color="auto"/>
                    <w:right w:val="none" w:sz="0" w:space="0" w:color="auto"/>
                  </w:divBdr>
                  <w:divsChild>
                    <w:div w:id="1343512596">
                      <w:marLeft w:val="0"/>
                      <w:marRight w:val="0"/>
                      <w:marTop w:val="0"/>
                      <w:marBottom w:val="0"/>
                      <w:divBdr>
                        <w:top w:val="none" w:sz="0" w:space="0" w:color="auto"/>
                        <w:left w:val="none" w:sz="0" w:space="0" w:color="auto"/>
                        <w:bottom w:val="none" w:sz="0" w:space="0" w:color="auto"/>
                        <w:right w:val="none" w:sz="0" w:space="0" w:color="auto"/>
                      </w:divBdr>
                    </w:div>
                  </w:divsChild>
                </w:div>
                <w:div w:id="1900169339">
                  <w:marLeft w:val="0"/>
                  <w:marRight w:val="0"/>
                  <w:marTop w:val="0"/>
                  <w:marBottom w:val="0"/>
                  <w:divBdr>
                    <w:top w:val="none" w:sz="0" w:space="0" w:color="auto"/>
                    <w:left w:val="none" w:sz="0" w:space="0" w:color="auto"/>
                    <w:bottom w:val="none" w:sz="0" w:space="0" w:color="auto"/>
                    <w:right w:val="none" w:sz="0" w:space="0" w:color="auto"/>
                  </w:divBdr>
                  <w:divsChild>
                    <w:div w:id="7302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12693">
      <w:bodyDiv w:val="1"/>
      <w:marLeft w:val="0"/>
      <w:marRight w:val="0"/>
      <w:marTop w:val="0"/>
      <w:marBottom w:val="0"/>
      <w:divBdr>
        <w:top w:val="none" w:sz="0" w:space="0" w:color="auto"/>
        <w:left w:val="none" w:sz="0" w:space="0" w:color="auto"/>
        <w:bottom w:val="none" w:sz="0" w:space="0" w:color="auto"/>
        <w:right w:val="none" w:sz="0" w:space="0" w:color="auto"/>
      </w:divBdr>
      <w:divsChild>
        <w:div w:id="365452286">
          <w:marLeft w:val="0"/>
          <w:marRight w:val="0"/>
          <w:marTop w:val="0"/>
          <w:marBottom w:val="0"/>
          <w:divBdr>
            <w:top w:val="none" w:sz="0" w:space="0" w:color="auto"/>
            <w:left w:val="none" w:sz="0" w:space="0" w:color="auto"/>
            <w:bottom w:val="none" w:sz="0" w:space="0" w:color="auto"/>
            <w:right w:val="none" w:sz="0" w:space="0" w:color="auto"/>
          </w:divBdr>
          <w:divsChild>
            <w:div w:id="872886586">
              <w:marLeft w:val="0"/>
              <w:marRight w:val="0"/>
              <w:marTop w:val="0"/>
              <w:marBottom w:val="0"/>
              <w:divBdr>
                <w:top w:val="none" w:sz="0" w:space="0" w:color="auto"/>
                <w:left w:val="none" w:sz="0" w:space="0" w:color="auto"/>
                <w:bottom w:val="none" w:sz="0" w:space="0" w:color="auto"/>
                <w:right w:val="none" w:sz="0" w:space="0" w:color="auto"/>
              </w:divBdr>
              <w:divsChild>
                <w:div w:id="89188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40406">
      <w:bodyDiv w:val="1"/>
      <w:marLeft w:val="0"/>
      <w:marRight w:val="0"/>
      <w:marTop w:val="0"/>
      <w:marBottom w:val="0"/>
      <w:divBdr>
        <w:top w:val="none" w:sz="0" w:space="0" w:color="auto"/>
        <w:left w:val="none" w:sz="0" w:space="0" w:color="auto"/>
        <w:bottom w:val="none" w:sz="0" w:space="0" w:color="auto"/>
        <w:right w:val="none" w:sz="0" w:space="0" w:color="auto"/>
      </w:divBdr>
      <w:divsChild>
        <w:div w:id="1565677046">
          <w:marLeft w:val="0"/>
          <w:marRight w:val="0"/>
          <w:marTop w:val="0"/>
          <w:marBottom w:val="0"/>
          <w:divBdr>
            <w:top w:val="none" w:sz="0" w:space="0" w:color="auto"/>
            <w:left w:val="none" w:sz="0" w:space="0" w:color="auto"/>
            <w:bottom w:val="none" w:sz="0" w:space="0" w:color="auto"/>
            <w:right w:val="none" w:sz="0" w:space="0" w:color="auto"/>
          </w:divBdr>
          <w:divsChild>
            <w:div w:id="329479896">
              <w:marLeft w:val="0"/>
              <w:marRight w:val="0"/>
              <w:marTop w:val="0"/>
              <w:marBottom w:val="0"/>
              <w:divBdr>
                <w:top w:val="none" w:sz="0" w:space="0" w:color="auto"/>
                <w:left w:val="none" w:sz="0" w:space="0" w:color="auto"/>
                <w:bottom w:val="none" w:sz="0" w:space="0" w:color="auto"/>
                <w:right w:val="none" w:sz="0" w:space="0" w:color="auto"/>
              </w:divBdr>
              <w:divsChild>
                <w:div w:id="1805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90217">
      <w:bodyDiv w:val="1"/>
      <w:marLeft w:val="0"/>
      <w:marRight w:val="0"/>
      <w:marTop w:val="0"/>
      <w:marBottom w:val="0"/>
      <w:divBdr>
        <w:top w:val="none" w:sz="0" w:space="0" w:color="auto"/>
        <w:left w:val="none" w:sz="0" w:space="0" w:color="auto"/>
        <w:bottom w:val="none" w:sz="0" w:space="0" w:color="auto"/>
        <w:right w:val="none" w:sz="0" w:space="0" w:color="auto"/>
      </w:divBdr>
      <w:divsChild>
        <w:div w:id="1115297692">
          <w:marLeft w:val="0"/>
          <w:marRight w:val="0"/>
          <w:marTop w:val="0"/>
          <w:marBottom w:val="0"/>
          <w:divBdr>
            <w:top w:val="none" w:sz="0" w:space="0" w:color="auto"/>
            <w:left w:val="none" w:sz="0" w:space="0" w:color="auto"/>
            <w:bottom w:val="none" w:sz="0" w:space="0" w:color="auto"/>
            <w:right w:val="none" w:sz="0" w:space="0" w:color="auto"/>
          </w:divBdr>
          <w:divsChild>
            <w:div w:id="1486042748">
              <w:marLeft w:val="0"/>
              <w:marRight w:val="0"/>
              <w:marTop w:val="0"/>
              <w:marBottom w:val="0"/>
              <w:divBdr>
                <w:top w:val="none" w:sz="0" w:space="0" w:color="auto"/>
                <w:left w:val="none" w:sz="0" w:space="0" w:color="auto"/>
                <w:bottom w:val="none" w:sz="0" w:space="0" w:color="auto"/>
                <w:right w:val="none" w:sz="0" w:space="0" w:color="auto"/>
              </w:divBdr>
              <w:divsChild>
                <w:div w:id="19414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72029">
      <w:bodyDiv w:val="1"/>
      <w:marLeft w:val="0"/>
      <w:marRight w:val="0"/>
      <w:marTop w:val="0"/>
      <w:marBottom w:val="0"/>
      <w:divBdr>
        <w:top w:val="none" w:sz="0" w:space="0" w:color="auto"/>
        <w:left w:val="none" w:sz="0" w:space="0" w:color="auto"/>
        <w:bottom w:val="none" w:sz="0" w:space="0" w:color="auto"/>
        <w:right w:val="none" w:sz="0" w:space="0" w:color="auto"/>
      </w:divBdr>
      <w:divsChild>
        <w:div w:id="1093470945">
          <w:marLeft w:val="0"/>
          <w:marRight w:val="0"/>
          <w:marTop w:val="0"/>
          <w:marBottom w:val="0"/>
          <w:divBdr>
            <w:top w:val="none" w:sz="0" w:space="0" w:color="auto"/>
            <w:left w:val="none" w:sz="0" w:space="0" w:color="auto"/>
            <w:bottom w:val="none" w:sz="0" w:space="0" w:color="auto"/>
            <w:right w:val="none" w:sz="0" w:space="0" w:color="auto"/>
          </w:divBdr>
          <w:divsChild>
            <w:div w:id="1215048839">
              <w:marLeft w:val="0"/>
              <w:marRight w:val="0"/>
              <w:marTop w:val="0"/>
              <w:marBottom w:val="0"/>
              <w:divBdr>
                <w:top w:val="none" w:sz="0" w:space="0" w:color="auto"/>
                <w:left w:val="none" w:sz="0" w:space="0" w:color="auto"/>
                <w:bottom w:val="none" w:sz="0" w:space="0" w:color="auto"/>
                <w:right w:val="none" w:sz="0" w:space="0" w:color="auto"/>
              </w:divBdr>
              <w:divsChild>
                <w:div w:id="37088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571063">
      <w:bodyDiv w:val="1"/>
      <w:marLeft w:val="0"/>
      <w:marRight w:val="0"/>
      <w:marTop w:val="0"/>
      <w:marBottom w:val="0"/>
      <w:divBdr>
        <w:top w:val="none" w:sz="0" w:space="0" w:color="auto"/>
        <w:left w:val="none" w:sz="0" w:space="0" w:color="auto"/>
        <w:bottom w:val="none" w:sz="0" w:space="0" w:color="auto"/>
        <w:right w:val="none" w:sz="0" w:space="0" w:color="auto"/>
      </w:divBdr>
      <w:divsChild>
        <w:div w:id="299657482">
          <w:marLeft w:val="0"/>
          <w:marRight w:val="0"/>
          <w:marTop w:val="0"/>
          <w:marBottom w:val="0"/>
          <w:divBdr>
            <w:top w:val="none" w:sz="0" w:space="0" w:color="auto"/>
            <w:left w:val="none" w:sz="0" w:space="0" w:color="auto"/>
            <w:bottom w:val="none" w:sz="0" w:space="0" w:color="auto"/>
            <w:right w:val="none" w:sz="0" w:space="0" w:color="auto"/>
          </w:divBdr>
          <w:divsChild>
            <w:div w:id="1615942272">
              <w:marLeft w:val="0"/>
              <w:marRight w:val="0"/>
              <w:marTop w:val="0"/>
              <w:marBottom w:val="0"/>
              <w:divBdr>
                <w:top w:val="none" w:sz="0" w:space="0" w:color="auto"/>
                <w:left w:val="none" w:sz="0" w:space="0" w:color="auto"/>
                <w:bottom w:val="none" w:sz="0" w:space="0" w:color="auto"/>
                <w:right w:val="none" w:sz="0" w:space="0" w:color="auto"/>
              </w:divBdr>
              <w:divsChild>
                <w:div w:id="15736653">
                  <w:marLeft w:val="0"/>
                  <w:marRight w:val="0"/>
                  <w:marTop w:val="0"/>
                  <w:marBottom w:val="0"/>
                  <w:divBdr>
                    <w:top w:val="none" w:sz="0" w:space="0" w:color="auto"/>
                    <w:left w:val="none" w:sz="0" w:space="0" w:color="auto"/>
                    <w:bottom w:val="none" w:sz="0" w:space="0" w:color="auto"/>
                    <w:right w:val="none" w:sz="0" w:space="0" w:color="auto"/>
                  </w:divBdr>
                  <w:divsChild>
                    <w:div w:id="199684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13939">
      <w:bodyDiv w:val="1"/>
      <w:marLeft w:val="0"/>
      <w:marRight w:val="0"/>
      <w:marTop w:val="0"/>
      <w:marBottom w:val="0"/>
      <w:divBdr>
        <w:top w:val="none" w:sz="0" w:space="0" w:color="auto"/>
        <w:left w:val="none" w:sz="0" w:space="0" w:color="auto"/>
        <w:bottom w:val="none" w:sz="0" w:space="0" w:color="auto"/>
        <w:right w:val="none" w:sz="0" w:space="0" w:color="auto"/>
      </w:divBdr>
      <w:divsChild>
        <w:div w:id="1058744015">
          <w:marLeft w:val="0"/>
          <w:marRight w:val="0"/>
          <w:marTop w:val="0"/>
          <w:marBottom w:val="0"/>
          <w:divBdr>
            <w:top w:val="none" w:sz="0" w:space="0" w:color="auto"/>
            <w:left w:val="none" w:sz="0" w:space="0" w:color="auto"/>
            <w:bottom w:val="none" w:sz="0" w:space="0" w:color="auto"/>
            <w:right w:val="none" w:sz="0" w:space="0" w:color="auto"/>
          </w:divBdr>
          <w:divsChild>
            <w:div w:id="703136703">
              <w:marLeft w:val="0"/>
              <w:marRight w:val="0"/>
              <w:marTop w:val="0"/>
              <w:marBottom w:val="0"/>
              <w:divBdr>
                <w:top w:val="none" w:sz="0" w:space="0" w:color="auto"/>
                <w:left w:val="none" w:sz="0" w:space="0" w:color="auto"/>
                <w:bottom w:val="none" w:sz="0" w:space="0" w:color="auto"/>
                <w:right w:val="none" w:sz="0" w:space="0" w:color="auto"/>
              </w:divBdr>
              <w:divsChild>
                <w:div w:id="2322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43209">
      <w:bodyDiv w:val="1"/>
      <w:marLeft w:val="0"/>
      <w:marRight w:val="0"/>
      <w:marTop w:val="0"/>
      <w:marBottom w:val="0"/>
      <w:divBdr>
        <w:top w:val="none" w:sz="0" w:space="0" w:color="auto"/>
        <w:left w:val="none" w:sz="0" w:space="0" w:color="auto"/>
        <w:bottom w:val="none" w:sz="0" w:space="0" w:color="auto"/>
        <w:right w:val="none" w:sz="0" w:space="0" w:color="auto"/>
      </w:divBdr>
    </w:div>
    <w:div w:id="1651059312">
      <w:bodyDiv w:val="1"/>
      <w:marLeft w:val="0"/>
      <w:marRight w:val="0"/>
      <w:marTop w:val="0"/>
      <w:marBottom w:val="0"/>
      <w:divBdr>
        <w:top w:val="none" w:sz="0" w:space="0" w:color="auto"/>
        <w:left w:val="none" w:sz="0" w:space="0" w:color="auto"/>
        <w:bottom w:val="none" w:sz="0" w:space="0" w:color="auto"/>
        <w:right w:val="none" w:sz="0" w:space="0" w:color="auto"/>
      </w:divBdr>
      <w:divsChild>
        <w:div w:id="1911228302">
          <w:marLeft w:val="0"/>
          <w:marRight w:val="0"/>
          <w:marTop w:val="0"/>
          <w:marBottom w:val="0"/>
          <w:divBdr>
            <w:top w:val="none" w:sz="0" w:space="0" w:color="auto"/>
            <w:left w:val="none" w:sz="0" w:space="0" w:color="auto"/>
            <w:bottom w:val="none" w:sz="0" w:space="0" w:color="auto"/>
            <w:right w:val="none" w:sz="0" w:space="0" w:color="auto"/>
          </w:divBdr>
          <w:divsChild>
            <w:div w:id="1565990430">
              <w:marLeft w:val="0"/>
              <w:marRight w:val="0"/>
              <w:marTop w:val="0"/>
              <w:marBottom w:val="0"/>
              <w:divBdr>
                <w:top w:val="none" w:sz="0" w:space="0" w:color="auto"/>
                <w:left w:val="none" w:sz="0" w:space="0" w:color="auto"/>
                <w:bottom w:val="none" w:sz="0" w:space="0" w:color="auto"/>
                <w:right w:val="none" w:sz="0" w:space="0" w:color="auto"/>
              </w:divBdr>
              <w:divsChild>
                <w:div w:id="15200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43084">
      <w:bodyDiv w:val="1"/>
      <w:marLeft w:val="0"/>
      <w:marRight w:val="0"/>
      <w:marTop w:val="0"/>
      <w:marBottom w:val="0"/>
      <w:divBdr>
        <w:top w:val="none" w:sz="0" w:space="0" w:color="auto"/>
        <w:left w:val="none" w:sz="0" w:space="0" w:color="auto"/>
        <w:bottom w:val="none" w:sz="0" w:space="0" w:color="auto"/>
        <w:right w:val="none" w:sz="0" w:space="0" w:color="auto"/>
      </w:divBdr>
      <w:divsChild>
        <w:div w:id="2058697668">
          <w:marLeft w:val="0"/>
          <w:marRight w:val="0"/>
          <w:marTop w:val="0"/>
          <w:marBottom w:val="0"/>
          <w:divBdr>
            <w:top w:val="none" w:sz="0" w:space="0" w:color="auto"/>
            <w:left w:val="none" w:sz="0" w:space="0" w:color="auto"/>
            <w:bottom w:val="none" w:sz="0" w:space="0" w:color="auto"/>
            <w:right w:val="none" w:sz="0" w:space="0" w:color="auto"/>
          </w:divBdr>
          <w:divsChild>
            <w:div w:id="878394078">
              <w:marLeft w:val="0"/>
              <w:marRight w:val="0"/>
              <w:marTop w:val="0"/>
              <w:marBottom w:val="0"/>
              <w:divBdr>
                <w:top w:val="none" w:sz="0" w:space="0" w:color="auto"/>
                <w:left w:val="none" w:sz="0" w:space="0" w:color="auto"/>
                <w:bottom w:val="none" w:sz="0" w:space="0" w:color="auto"/>
                <w:right w:val="none" w:sz="0" w:space="0" w:color="auto"/>
              </w:divBdr>
              <w:divsChild>
                <w:div w:id="14895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08517">
      <w:bodyDiv w:val="1"/>
      <w:marLeft w:val="0"/>
      <w:marRight w:val="0"/>
      <w:marTop w:val="0"/>
      <w:marBottom w:val="0"/>
      <w:divBdr>
        <w:top w:val="none" w:sz="0" w:space="0" w:color="auto"/>
        <w:left w:val="none" w:sz="0" w:space="0" w:color="auto"/>
        <w:bottom w:val="none" w:sz="0" w:space="0" w:color="auto"/>
        <w:right w:val="none" w:sz="0" w:space="0" w:color="auto"/>
      </w:divBdr>
      <w:divsChild>
        <w:div w:id="1346059164">
          <w:marLeft w:val="0"/>
          <w:marRight w:val="0"/>
          <w:marTop w:val="0"/>
          <w:marBottom w:val="0"/>
          <w:divBdr>
            <w:top w:val="none" w:sz="0" w:space="0" w:color="auto"/>
            <w:left w:val="none" w:sz="0" w:space="0" w:color="auto"/>
            <w:bottom w:val="none" w:sz="0" w:space="0" w:color="auto"/>
            <w:right w:val="none" w:sz="0" w:space="0" w:color="auto"/>
          </w:divBdr>
          <w:divsChild>
            <w:div w:id="113670992">
              <w:marLeft w:val="0"/>
              <w:marRight w:val="0"/>
              <w:marTop w:val="0"/>
              <w:marBottom w:val="0"/>
              <w:divBdr>
                <w:top w:val="none" w:sz="0" w:space="0" w:color="auto"/>
                <w:left w:val="none" w:sz="0" w:space="0" w:color="auto"/>
                <w:bottom w:val="none" w:sz="0" w:space="0" w:color="auto"/>
                <w:right w:val="none" w:sz="0" w:space="0" w:color="auto"/>
              </w:divBdr>
              <w:divsChild>
                <w:div w:id="19200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864948">
      <w:bodyDiv w:val="1"/>
      <w:marLeft w:val="0"/>
      <w:marRight w:val="0"/>
      <w:marTop w:val="0"/>
      <w:marBottom w:val="0"/>
      <w:divBdr>
        <w:top w:val="none" w:sz="0" w:space="0" w:color="auto"/>
        <w:left w:val="none" w:sz="0" w:space="0" w:color="auto"/>
        <w:bottom w:val="none" w:sz="0" w:space="0" w:color="auto"/>
        <w:right w:val="none" w:sz="0" w:space="0" w:color="auto"/>
      </w:divBdr>
      <w:divsChild>
        <w:div w:id="1578199744">
          <w:marLeft w:val="0"/>
          <w:marRight w:val="0"/>
          <w:marTop w:val="0"/>
          <w:marBottom w:val="0"/>
          <w:divBdr>
            <w:top w:val="none" w:sz="0" w:space="0" w:color="auto"/>
            <w:left w:val="none" w:sz="0" w:space="0" w:color="auto"/>
            <w:bottom w:val="none" w:sz="0" w:space="0" w:color="auto"/>
            <w:right w:val="none" w:sz="0" w:space="0" w:color="auto"/>
          </w:divBdr>
          <w:divsChild>
            <w:div w:id="721559039">
              <w:marLeft w:val="0"/>
              <w:marRight w:val="0"/>
              <w:marTop w:val="0"/>
              <w:marBottom w:val="0"/>
              <w:divBdr>
                <w:top w:val="none" w:sz="0" w:space="0" w:color="auto"/>
                <w:left w:val="none" w:sz="0" w:space="0" w:color="auto"/>
                <w:bottom w:val="none" w:sz="0" w:space="0" w:color="auto"/>
                <w:right w:val="none" w:sz="0" w:space="0" w:color="auto"/>
              </w:divBdr>
              <w:divsChild>
                <w:div w:id="32265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23322">
      <w:bodyDiv w:val="1"/>
      <w:marLeft w:val="0"/>
      <w:marRight w:val="0"/>
      <w:marTop w:val="0"/>
      <w:marBottom w:val="0"/>
      <w:divBdr>
        <w:top w:val="none" w:sz="0" w:space="0" w:color="auto"/>
        <w:left w:val="none" w:sz="0" w:space="0" w:color="auto"/>
        <w:bottom w:val="none" w:sz="0" w:space="0" w:color="auto"/>
        <w:right w:val="none" w:sz="0" w:space="0" w:color="auto"/>
      </w:divBdr>
      <w:divsChild>
        <w:div w:id="959335669">
          <w:marLeft w:val="0"/>
          <w:marRight w:val="0"/>
          <w:marTop w:val="0"/>
          <w:marBottom w:val="0"/>
          <w:divBdr>
            <w:top w:val="none" w:sz="0" w:space="0" w:color="auto"/>
            <w:left w:val="none" w:sz="0" w:space="0" w:color="auto"/>
            <w:bottom w:val="none" w:sz="0" w:space="0" w:color="auto"/>
            <w:right w:val="none" w:sz="0" w:space="0" w:color="auto"/>
          </w:divBdr>
          <w:divsChild>
            <w:div w:id="1061902867">
              <w:marLeft w:val="0"/>
              <w:marRight w:val="0"/>
              <w:marTop w:val="0"/>
              <w:marBottom w:val="0"/>
              <w:divBdr>
                <w:top w:val="none" w:sz="0" w:space="0" w:color="auto"/>
                <w:left w:val="none" w:sz="0" w:space="0" w:color="auto"/>
                <w:bottom w:val="none" w:sz="0" w:space="0" w:color="auto"/>
                <w:right w:val="none" w:sz="0" w:space="0" w:color="auto"/>
              </w:divBdr>
              <w:divsChild>
                <w:div w:id="899637954">
                  <w:marLeft w:val="0"/>
                  <w:marRight w:val="0"/>
                  <w:marTop w:val="0"/>
                  <w:marBottom w:val="0"/>
                  <w:divBdr>
                    <w:top w:val="none" w:sz="0" w:space="0" w:color="auto"/>
                    <w:left w:val="none" w:sz="0" w:space="0" w:color="auto"/>
                    <w:bottom w:val="none" w:sz="0" w:space="0" w:color="auto"/>
                    <w:right w:val="none" w:sz="0" w:space="0" w:color="auto"/>
                  </w:divBdr>
                  <w:divsChild>
                    <w:div w:id="153835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538066">
      <w:bodyDiv w:val="1"/>
      <w:marLeft w:val="0"/>
      <w:marRight w:val="0"/>
      <w:marTop w:val="0"/>
      <w:marBottom w:val="0"/>
      <w:divBdr>
        <w:top w:val="none" w:sz="0" w:space="0" w:color="auto"/>
        <w:left w:val="none" w:sz="0" w:space="0" w:color="auto"/>
        <w:bottom w:val="none" w:sz="0" w:space="0" w:color="auto"/>
        <w:right w:val="none" w:sz="0" w:space="0" w:color="auto"/>
      </w:divBdr>
      <w:divsChild>
        <w:div w:id="428163122">
          <w:marLeft w:val="0"/>
          <w:marRight w:val="0"/>
          <w:marTop w:val="0"/>
          <w:marBottom w:val="0"/>
          <w:divBdr>
            <w:top w:val="none" w:sz="0" w:space="0" w:color="auto"/>
            <w:left w:val="none" w:sz="0" w:space="0" w:color="auto"/>
            <w:bottom w:val="none" w:sz="0" w:space="0" w:color="auto"/>
            <w:right w:val="none" w:sz="0" w:space="0" w:color="auto"/>
          </w:divBdr>
          <w:divsChild>
            <w:div w:id="2052722553">
              <w:marLeft w:val="0"/>
              <w:marRight w:val="0"/>
              <w:marTop w:val="0"/>
              <w:marBottom w:val="0"/>
              <w:divBdr>
                <w:top w:val="none" w:sz="0" w:space="0" w:color="auto"/>
                <w:left w:val="none" w:sz="0" w:space="0" w:color="auto"/>
                <w:bottom w:val="none" w:sz="0" w:space="0" w:color="auto"/>
                <w:right w:val="none" w:sz="0" w:space="0" w:color="auto"/>
              </w:divBdr>
              <w:divsChild>
                <w:div w:id="1719861675">
                  <w:marLeft w:val="0"/>
                  <w:marRight w:val="0"/>
                  <w:marTop w:val="0"/>
                  <w:marBottom w:val="0"/>
                  <w:divBdr>
                    <w:top w:val="none" w:sz="0" w:space="0" w:color="auto"/>
                    <w:left w:val="none" w:sz="0" w:space="0" w:color="auto"/>
                    <w:bottom w:val="none" w:sz="0" w:space="0" w:color="auto"/>
                    <w:right w:val="none" w:sz="0" w:space="0" w:color="auto"/>
                  </w:divBdr>
                  <w:divsChild>
                    <w:div w:id="5182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436934">
      <w:bodyDiv w:val="1"/>
      <w:marLeft w:val="0"/>
      <w:marRight w:val="0"/>
      <w:marTop w:val="0"/>
      <w:marBottom w:val="0"/>
      <w:divBdr>
        <w:top w:val="none" w:sz="0" w:space="0" w:color="auto"/>
        <w:left w:val="none" w:sz="0" w:space="0" w:color="auto"/>
        <w:bottom w:val="none" w:sz="0" w:space="0" w:color="auto"/>
        <w:right w:val="none" w:sz="0" w:space="0" w:color="auto"/>
      </w:divBdr>
      <w:divsChild>
        <w:div w:id="763696102">
          <w:marLeft w:val="0"/>
          <w:marRight w:val="0"/>
          <w:marTop w:val="0"/>
          <w:marBottom w:val="0"/>
          <w:divBdr>
            <w:top w:val="none" w:sz="0" w:space="0" w:color="auto"/>
            <w:left w:val="none" w:sz="0" w:space="0" w:color="auto"/>
            <w:bottom w:val="none" w:sz="0" w:space="0" w:color="auto"/>
            <w:right w:val="none" w:sz="0" w:space="0" w:color="auto"/>
          </w:divBdr>
          <w:divsChild>
            <w:div w:id="876695045">
              <w:marLeft w:val="0"/>
              <w:marRight w:val="0"/>
              <w:marTop w:val="0"/>
              <w:marBottom w:val="0"/>
              <w:divBdr>
                <w:top w:val="none" w:sz="0" w:space="0" w:color="auto"/>
                <w:left w:val="none" w:sz="0" w:space="0" w:color="auto"/>
                <w:bottom w:val="none" w:sz="0" w:space="0" w:color="auto"/>
                <w:right w:val="none" w:sz="0" w:space="0" w:color="auto"/>
              </w:divBdr>
              <w:divsChild>
                <w:div w:id="1810318599">
                  <w:marLeft w:val="0"/>
                  <w:marRight w:val="0"/>
                  <w:marTop w:val="0"/>
                  <w:marBottom w:val="0"/>
                  <w:divBdr>
                    <w:top w:val="none" w:sz="0" w:space="0" w:color="auto"/>
                    <w:left w:val="none" w:sz="0" w:space="0" w:color="auto"/>
                    <w:bottom w:val="none" w:sz="0" w:space="0" w:color="auto"/>
                    <w:right w:val="none" w:sz="0" w:space="0" w:color="auto"/>
                  </w:divBdr>
                  <w:divsChild>
                    <w:div w:id="147478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653003">
      <w:bodyDiv w:val="1"/>
      <w:marLeft w:val="0"/>
      <w:marRight w:val="0"/>
      <w:marTop w:val="0"/>
      <w:marBottom w:val="0"/>
      <w:divBdr>
        <w:top w:val="none" w:sz="0" w:space="0" w:color="auto"/>
        <w:left w:val="none" w:sz="0" w:space="0" w:color="auto"/>
        <w:bottom w:val="none" w:sz="0" w:space="0" w:color="auto"/>
        <w:right w:val="none" w:sz="0" w:space="0" w:color="auto"/>
      </w:divBdr>
      <w:divsChild>
        <w:div w:id="486216478">
          <w:marLeft w:val="0"/>
          <w:marRight w:val="0"/>
          <w:marTop w:val="0"/>
          <w:marBottom w:val="0"/>
          <w:divBdr>
            <w:top w:val="none" w:sz="0" w:space="0" w:color="auto"/>
            <w:left w:val="none" w:sz="0" w:space="0" w:color="auto"/>
            <w:bottom w:val="none" w:sz="0" w:space="0" w:color="auto"/>
            <w:right w:val="none" w:sz="0" w:space="0" w:color="auto"/>
          </w:divBdr>
          <w:divsChild>
            <w:div w:id="675152216">
              <w:marLeft w:val="0"/>
              <w:marRight w:val="0"/>
              <w:marTop w:val="0"/>
              <w:marBottom w:val="0"/>
              <w:divBdr>
                <w:top w:val="none" w:sz="0" w:space="0" w:color="auto"/>
                <w:left w:val="none" w:sz="0" w:space="0" w:color="auto"/>
                <w:bottom w:val="none" w:sz="0" w:space="0" w:color="auto"/>
                <w:right w:val="none" w:sz="0" w:space="0" w:color="auto"/>
              </w:divBdr>
              <w:divsChild>
                <w:div w:id="736056620">
                  <w:marLeft w:val="0"/>
                  <w:marRight w:val="0"/>
                  <w:marTop w:val="0"/>
                  <w:marBottom w:val="0"/>
                  <w:divBdr>
                    <w:top w:val="none" w:sz="0" w:space="0" w:color="auto"/>
                    <w:left w:val="none" w:sz="0" w:space="0" w:color="auto"/>
                    <w:bottom w:val="none" w:sz="0" w:space="0" w:color="auto"/>
                    <w:right w:val="none" w:sz="0" w:space="0" w:color="auto"/>
                  </w:divBdr>
                  <w:divsChild>
                    <w:div w:id="206687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352898">
      <w:bodyDiv w:val="1"/>
      <w:marLeft w:val="0"/>
      <w:marRight w:val="0"/>
      <w:marTop w:val="0"/>
      <w:marBottom w:val="0"/>
      <w:divBdr>
        <w:top w:val="none" w:sz="0" w:space="0" w:color="auto"/>
        <w:left w:val="none" w:sz="0" w:space="0" w:color="auto"/>
        <w:bottom w:val="none" w:sz="0" w:space="0" w:color="auto"/>
        <w:right w:val="none" w:sz="0" w:space="0" w:color="auto"/>
      </w:divBdr>
      <w:divsChild>
        <w:div w:id="1382822505">
          <w:marLeft w:val="0"/>
          <w:marRight w:val="0"/>
          <w:marTop w:val="0"/>
          <w:marBottom w:val="0"/>
          <w:divBdr>
            <w:top w:val="none" w:sz="0" w:space="0" w:color="auto"/>
            <w:left w:val="none" w:sz="0" w:space="0" w:color="auto"/>
            <w:bottom w:val="none" w:sz="0" w:space="0" w:color="auto"/>
            <w:right w:val="none" w:sz="0" w:space="0" w:color="auto"/>
          </w:divBdr>
          <w:divsChild>
            <w:div w:id="1008215306">
              <w:marLeft w:val="0"/>
              <w:marRight w:val="0"/>
              <w:marTop w:val="0"/>
              <w:marBottom w:val="0"/>
              <w:divBdr>
                <w:top w:val="none" w:sz="0" w:space="0" w:color="auto"/>
                <w:left w:val="none" w:sz="0" w:space="0" w:color="auto"/>
                <w:bottom w:val="none" w:sz="0" w:space="0" w:color="auto"/>
                <w:right w:val="none" w:sz="0" w:space="0" w:color="auto"/>
              </w:divBdr>
              <w:divsChild>
                <w:div w:id="2009363592">
                  <w:marLeft w:val="0"/>
                  <w:marRight w:val="0"/>
                  <w:marTop w:val="0"/>
                  <w:marBottom w:val="0"/>
                  <w:divBdr>
                    <w:top w:val="none" w:sz="0" w:space="0" w:color="auto"/>
                    <w:left w:val="none" w:sz="0" w:space="0" w:color="auto"/>
                    <w:bottom w:val="none" w:sz="0" w:space="0" w:color="auto"/>
                    <w:right w:val="none" w:sz="0" w:space="0" w:color="auto"/>
                  </w:divBdr>
                </w:div>
              </w:divsChild>
            </w:div>
            <w:div w:id="1666207763">
              <w:marLeft w:val="0"/>
              <w:marRight w:val="0"/>
              <w:marTop w:val="0"/>
              <w:marBottom w:val="0"/>
              <w:divBdr>
                <w:top w:val="none" w:sz="0" w:space="0" w:color="auto"/>
                <w:left w:val="none" w:sz="0" w:space="0" w:color="auto"/>
                <w:bottom w:val="none" w:sz="0" w:space="0" w:color="auto"/>
                <w:right w:val="none" w:sz="0" w:space="0" w:color="auto"/>
              </w:divBdr>
              <w:divsChild>
                <w:div w:id="208540652">
                  <w:marLeft w:val="0"/>
                  <w:marRight w:val="0"/>
                  <w:marTop w:val="0"/>
                  <w:marBottom w:val="0"/>
                  <w:divBdr>
                    <w:top w:val="none" w:sz="0" w:space="0" w:color="auto"/>
                    <w:left w:val="none" w:sz="0" w:space="0" w:color="auto"/>
                    <w:bottom w:val="none" w:sz="0" w:space="0" w:color="auto"/>
                    <w:right w:val="none" w:sz="0" w:space="0" w:color="auto"/>
                  </w:divBdr>
                </w:div>
              </w:divsChild>
            </w:div>
            <w:div w:id="1625768217">
              <w:marLeft w:val="0"/>
              <w:marRight w:val="0"/>
              <w:marTop w:val="0"/>
              <w:marBottom w:val="0"/>
              <w:divBdr>
                <w:top w:val="none" w:sz="0" w:space="0" w:color="auto"/>
                <w:left w:val="none" w:sz="0" w:space="0" w:color="auto"/>
                <w:bottom w:val="none" w:sz="0" w:space="0" w:color="auto"/>
                <w:right w:val="none" w:sz="0" w:space="0" w:color="auto"/>
              </w:divBdr>
              <w:divsChild>
                <w:div w:id="38256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750276">
      <w:bodyDiv w:val="1"/>
      <w:marLeft w:val="0"/>
      <w:marRight w:val="0"/>
      <w:marTop w:val="0"/>
      <w:marBottom w:val="0"/>
      <w:divBdr>
        <w:top w:val="none" w:sz="0" w:space="0" w:color="auto"/>
        <w:left w:val="none" w:sz="0" w:space="0" w:color="auto"/>
        <w:bottom w:val="none" w:sz="0" w:space="0" w:color="auto"/>
        <w:right w:val="none" w:sz="0" w:space="0" w:color="auto"/>
      </w:divBdr>
      <w:divsChild>
        <w:div w:id="412362304">
          <w:marLeft w:val="0"/>
          <w:marRight w:val="0"/>
          <w:marTop w:val="0"/>
          <w:marBottom w:val="0"/>
          <w:divBdr>
            <w:top w:val="none" w:sz="0" w:space="0" w:color="auto"/>
            <w:left w:val="none" w:sz="0" w:space="0" w:color="auto"/>
            <w:bottom w:val="none" w:sz="0" w:space="0" w:color="auto"/>
            <w:right w:val="none" w:sz="0" w:space="0" w:color="auto"/>
          </w:divBdr>
          <w:divsChild>
            <w:div w:id="932974533">
              <w:marLeft w:val="0"/>
              <w:marRight w:val="0"/>
              <w:marTop w:val="0"/>
              <w:marBottom w:val="0"/>
              <w:divBdr>
                <w:top w:val="none" w:sz="0" w:space="0" w:color="auto"/>
                <w:left w:val="none" w:sz="0" w:space="0" w:color="auto"/>
                <w:bottom w:val="none" w:sz="0" w:space="0" w:color="auto"/>
                <w:right w:val="none" w:sz="0" w:space="0" w:color="auto"/>
              </w:divBdr>
              <w:divsChild>
                <w:div w:id="1259026864">
                  <w:marLeft w:val="0"/>
                  <w:marRight w:val="0"/>
                  <w:marTop w:val="0"/>
                  <w:marBottom w:val="0"/>
                  <w:divBdr>
                    <w:top w:val="none" w:sz="0" w:space="0" w:color="auto"/>
                    <w:left w:val="none" w:sz="0" w:space="0" w:color="auto"/>
                    <w:bottom w:val="none" w:sz="0" w:space="0" w:color="auto"/>
                    <w:right w:val="none" w:sz="0" w:space="0" w:color="auto"/>
                  </w:divBdr>
                </w:div>
              </w:divsChild>
            </w:div>
            <w:div w:id="565989572">
              <w:marLeft w:val="0"/>
              <w:marRight w:val="0"/>
              <w:marTop w:val="0"/>
              <w:marBottom w:val="0"/>
              <w:divBdr>
                <w:top w:val="none" w:sz="0" w:space="0" w:color="auto"/>
                <w:left w:val="none" w:sz="0" w:space="0" w:color="auto"/>
                <w:bottom w:val="none" w:sz="0" w:space="0" w:color="auto"/>
                <w:right w:val="none" w:sz="0" w:space="0" w:color="auto"/>
              </w:divBdr>
              <w:divsChild>
                <w:div w:id="1957979491">
                  <w:marLeft w:val="0"/>
                  <w:marRight w:val="0"/>
                  <w:marTop w:val="0"/>
                  <w:marBottom w:val="0"/>
                  <w:divBdr>
                    <w:top w:val="none" w:sz="0" w:space="0" w:color="auto"/>
                    <w:left w:val="none" w:sz="0" w:space="0" w:color="auto"/>
                    <w:bottom w:val="none" w:sz="0" w:space="0" w:color="auto"/>
                    <w:right w:val="none" w:sz="0" w:space="0" w:color="auto"/>
                  </w:divBdr>
                </w:div>
              </w:divsChild>
            </w:div>
            <w:div w:id="1407459939">
              <w:marLeft w:val="0"/>
              <w:marRight w:val="0"/>
              <w:marTop w:val="0"/>
              <w:marBottom w:val="0"/>
              <w:divBdr>
                <w:top w:val="none" w:sz="0" w:space="0" w:color="auto"/>
                <w:left w:val="none" w:sz="0" w:space="0" w:color="auto"/>
                <w:bottom w:val="none" w:sz="0" w:space="0" w:color="auto"/>
                <w:right w:val="none" w:sz="0" w:space="0" w:color="auto"/>
              </w:divBdr>
              <w:divsChild>
                <w:div w:id="59981123">
                  <w:marLeft w:val="0"/>
                  <w:marRight w:val="0"/>
                  <w:marTop w:val="0"/>
                  <w:marBottom w:val="0"/>
                  <w:divBdr>
                    <w:top w:val="none" w:sz="0" w:space="0" w:color="auto"/>
                    <w:left w:val="none" w:sz="0" w:space="0" w:color="auto"/>
                    <w:bottom w:val="none" w:sz="0" w:space="0" w:color="auto"/>
                    <w:right w:val="none" w:sz="0" w:space="0" w:color="auto"/>
                  </w:divBdr>
                </w:div>
              </w:divsChild>
            </w:div>
            <w:div w:id="1309359590">
              <w:marLeft w:val="0"/>
              <w:marRight w:val="0"/>
              <w:marTop w:val="0"/>
              <w:marBottom w:val="0"/>
              <w:divBdr>
                <w:top w:val="none" w:sz="0" w:space="0" w:color="auto"/>
                <w:left w:val="none" w:sz="0" w:space="0" w:color="auto"/>
                <w:bottom w:val="none" w:sz="0" w:space="0" w:color="auto"/>
                <w:right w:val="none" w:sz="0" w:space="0" w:color="auto"/>
              </w:divBdr>
              <w:divsChild>
                <w:div w:id="1261111045">
                  <w:marLeft w:val="0"/>
                  <w:marRight w:val="0"/>
                  <w:marTop w:val="0"/>
                  <w:marBottom w:val="0"/>
                  <w:divBdr>
                    <w:top w:val="none" w:sz="0" w:space="0" w:color="auto"/>
                    <w:left w:val="none" w:sz="0" w:space="0" w:color="auto"/>
                    <w:bottom w:val="none" w:sz="0" w:space="0" w:color="auto"/>
                    <w:right w:val="none" w:sz="0" w:space="0" w:color="auto"/>
                  </w:divBdr>
                </w:div>
              </w:divsChild>
            </w:div>
            <w:div w:id="205064156">
              <w:marLeft w:val="0"/>
              <w:marRight w:val="0"/>
              <w:marTop w:val="0"/>
              <w:marBottom w:val="0"/>
              <w:divBdr>
                <w:top w:val="none" w:sz="0" w:space="0" w:color="auto"/>
                <w:left w:val="none" w:sz="0" w:space="0" w:color="auto"/>
                <w:bottom w:val="none" w:sz="0" w:space="0" w:color="auto"/>
                <w:right w:val="none" w:sz="0" w:space="0" w:color="auto"/>
              </w:divBdr>
              <w:divsChild>
                <w:div w:id="2100904921">
                  <w:marLeft w:val="0"/>
                  <w:marRight w:val="0"/>
                  <w:marTop w:val="0"/>
                  <w:marBottom w:val="0"/>
                  <w:divBdr>
                    <w:top w:val="none" w:sz="0" w:space="0" w:color="auto"/>
                    <w:left w:val="none" w:sz="0" w:space="0" w:color="auto"/>
                    <w:bottom w:val="none" w:sz="0" w:space="0" w:color="auto"/>
                    <w:right w:val="none" w:sz="0" w:space="0" w:color="auto"/>
                  </w:divBdr>
                  <w:divsChild>
                    <w:div w:id="1135366279">
                      <w:marLeft w:val="0"/>
                      <w:marRight w:val="0"/>
                      <w:marTop w:val="0"/>
                      <w:marBottom w:val="0"/>
                      <w:divBdr>
                        <w:top w:val="none" w:sz="0" w:space="0" w:color="auto"/>
                        <w:left w:val="none" w:sz="0" w:space="0" w:color="auto"/>
                        <w:bottom w:val="none" w:sz="0" w:space="0" w:color="auto"/>
                        <w:right w:val="none" w:sz="0" w:space="0" w:color="auto"/>
                      </w:divBdr>
                    </w:div>
                  </w:divsChild>
                </w:div>
                <w:div w:id="1288656726">
                  <w:marLeft w:val="0"/>
                  <w:marRight w:val="0"/>
                  <w:marTop w:val="0"/>
                  <w:marBottom w:val="0"/>
                  <w:divBdr>
                    <w:top w:val="none" w:sz="0" w:space="0" w:color="auto"/>
                    <w:left w:val="none" w:sz="0" w:space="0" w:color="auto"/>
                    <w:bottom w:val="none" w:sz="0" w:space="0" w:color="auto"/>
                    <w:right w:val="none" w:sz="0" w:space="0" w:color="auto"/>
                  </w:divBdr>
                  <w:divsChild>
                    <w:div w:id="1740975810">
                      <w:marLeft w:val="0"/>
                      <w:marRight w:val="0"/>
                      <w:marTop w:val="0"/>
                      <w:marBottom w:val="0"/>
                      <w:divBdr>
                        <w:top w:val="none" w:sz="0" w:space="0" w:color="auto"/>
                        <w:left w:val="none" w:sz="0" w:space="0" w:color="auto"/>
                        <w:bottom w:val="none" w:sz="0" w:space="0" w:color="auto"/>
                        <w:right w:val="none" w:sz="0" w:space="0" w:color="auto"/>
                      </w:divBdr>
                    </w:div>
                  </w:divsChild>
                </w:div>
                <w:div w:id="494804534">
                  <w:marLeft w:val="0"/>
                  <w:marRight w:val="0"/>
                  <w:marTop w:val="0"/>
                  <w:marBottom w:val="0"/>
                  <w:divBdr>
                    <w:top w:val="none" w:sz="0" w:space="0" w:color="auto"/>
                    <w:left w:val="none" w:sz="0" w:space="0" w:color="auto"/>
                    <w:bottom w:val="none" w:sz="0" w:space="0" w:color="auto"/>
                    <w:right w:val="none" w:sz="0" w:space="0" w:color="auto"/>
                  </w:divBdr>
                  <w:divsChild>
                    <w:div w:id="4455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835306">
      <w:bodyDiv w:val="1"/>
      <w:marLeft w:val="0"/>
      <w:marRight w:val="0"/>
      <w:marTop w:val="0"/>
      <w:marBottom w:val="0"/>
      <w:divBdr>
        <w:top w:val="none" w:sz="0" w:space="0" w:color="auto"/>
        <w:left w:val="none" w:sz="0" w:space="0" w:color="auto"/>
        <w:bottom w:val="none" w:sz="0" w:space="0" w:color="auto"/>
        <w:right w:val="none" w:sz="0" w:space="0" w:color="auto"/>
      </w:divBdr>
      <w:divsChild>
        <w:div w:id="1854218759">
          <w:marLeft w:val="0"/>
          <w:marRight w:val="0"/>
          <w:marTop w:val="0"/>
          <w:marBottom w:val="0"/>
          <w:divBdr>
            <w:top w:val="none" w:sz="0" w:space="0" w:color="auto"/>
            <w:left w:val="none" w:sz="0" w:space="0" w:color="auto"/>
            <w:bottom w:val="none" w:sz="0" w:space="0" w:color="auto"/>
            <w:right w:val="none" w:sz="0" w:space="0" w:color="auto"/>
          </w:divBdr>
          <w:divsChild>
            <w:div w:id="330842339">
              <w:marLeft w:val="0"/>
              <w:marRight w:val="0"/>
              <w:marTop w:val="0"/>
              <w:marBottom w:val="0"/>
              <w:divBdr>
                <w:top w:val="none" w:sz="0" w:space="0" w:color="auto"/>
                <w:left w:val="none" w:sz="0" w:space="0" w:color="auto"/>
                <w:bottom w:val="none" w:sz="0" w:space="0" w:color="auto"/>
                <w:right w:val="none" w:sz="0" w:space="0" w:color="auto"/>
              </w:divBdr>
              <w:divsChild>
                <w:div w:id="7752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13728">
      <w:bodyDiv w:val="1"/>
      <w:marLeft w:val="0"/>
      <w:marRight w:val="0"/>
      <w:marTop w:val="0"/>
      <w:marBottom w:val="0"/>
      <w:divBdr>
        <w:top w:val="none" w:sz="0" w:space="0" w:color="auto"/>
        <w:left w:val="none" w:sz="0" w:space="0" w:color="auto"/>
        <w:bottom w:val="none" w:sz="0" w:space="0" w:color="auto"/>
        <w:right w:val="none" w:sz="0" w:space="0" w:color="auto"/>
      </w:divBdr>
      <w:divsChild>
        <w:div w:id="1706514995">
          <w:marLeft w:val="0"/>
          <w:marRight w:val="0"/>
          <w:marTop w:val="0"/>
          <w:marBottom w:val="0"/>
          <w:divBdr>
            <w:top w:val="none" w:sz="0" w:space="0" w:color="auto"/>
            <w:left w:val="none" w:sz="0" w:space="0" w:color="auto"/>
            <w:bottom w:val="none" w:sz="0" w:space="0" w:color="auto"/>
            <w:right w:val="none" w:sz="0" w:space="0" w:color="auto"/>
          </w:divBdr>
          <w:divsChild>
            <w:div w:id="1539977475">
              <w:marLeft w:val="0"/>
              <w:marRight w:val="0"/>
              <w:marTop w:val="0"/>
              <w:marBottom w:val="0"/>
              <w:divBdr>
                <w:top w:val="none" w:sz="0" w:space="0" w:color="auto"/>
                <w:left w:val="none" w:sz="0" w:space="0" w:color="auto"/>
                <w:bottom w:val="none" w:sz="0" w:space="0" w:color="auto"/>
                <w:right w:val="none" w:sz="0" w:space="0" w:color="auto"/>
              </w:divBdr>
              <w:divsChild>
                <w:div w:id="744840331">
                  <w:marLeft w:val="0"/>
                  <w:marRight w:val="0"/>
                  <w:marTop w:val="0"/>
                  <w:marBottom w:val="0"/>
                  <w:divBdr>
                    <w:top w:val="none" w:sz="0" w:space="0" w:color="auto"/>
                    <w:left w:val="none" w:sz="0" w:space="0" w:color="auto"/>
                    <w:bottom w:val="none" w:sz="0" w:space="0" w:color="auto"/>
                    <w:right w:val="none" w:sz="0" w:space="0" w:color="auto"/>
                  </w:divBdr>
                  <w:divsChild>
                    <w:div w:id="15936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590362">
      <w:bodyDiv w:val="1"/>
      <w:marLeft w:val="0"/>
      <w:marRight w:val="0"/>
      <w:marTop w:val="0"/>
      <w:marBottom w:val="0"/>
      <w:divBdr>
        <w:top w:val="none" w:sz="0" w:space="0" w:color="auto"/>
        <w:left w:val="none" w:sz="0" w:space="0" w:color="auto"/>
        <w:bottom w:val="none" w:sz="0" w:space="0" w:color="auto"/>
        <w:right w:val="none" w:sz="0" w:space="0" w:color="auto"/>
      </w:divBdr>
      <w:divsChild>
        <w:div w:id="1341347779">
          <w:marLeft w:val="0"/>
          <w:marRight w:val="0"/>
          <w:marTop w:val="0"/>
          <w:marBottom w:val="0"/>
          <w:divBdr>
            <w:top w:val="none" w:sz="0" w:space="0" w:color="auto"/>
            <w:left w:val="none" w:sz="0" w:space="0" w:color="auto"/>
            <w:bottom w:val="none" w:sz="0" w:space="0" w:color="auto"/>
            <w:right w:val="none" w:sz="0" w:space="0" w:color="auto"/>
          </w:divBdr>
          <w:divsChild>
            <w:div w:id="410397234">
              <w:marLeft w:val="0"/>
              <w:marRight w:val="0"/>
              <w:marTop w:val="0"/>
              <w:marBottom w:val="0"/>
              <w:divBdr>
                <w:top w:val="none" w:sz="0" w:space="0" w:color="auto"/>
                <w:left w:val="none" w:sz="0" w:space="0" w:color="auto"/>
                <w:bottom w:val="none" w:sz="0" w:space="0" w:color="auto"/>
                <w:right w:val="none" w:sz="0" w:space="0" w:color="auto"/>
              </w:divBdr>
              <w:divsChild>
                <w:div w:id="6460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71948">
      <w:bodyDiv w:val="1"/>
      <w:marLeft w:val="0"/>
      <w:marRight w:val="0"/>
      <w:marTop w:val="0"/>
      <w:marBottom w:val="0"/>
      <w:divBdr>
        <w:top w:val="none" w:sz="0" w:space="0" w:color="auto"/>
        <w:left w:val="none" w:sz="0" w:space="0" w:color="auto"/>
        <w:bottom w:val="none" w:sz="0" w:space="0" w:color="auto"/>
        <w:right w:val="none" w:sz="0" w:space="0" w:color="auto"/>
      </w:divBdr>
      <w:divsChild>
        <w:div w:id="1913470143">
          <w:marLeft w:val="0"/>
          <w:marRight w:val="0"/>
          <w:marTop w:val="0"/>
          <w:marBottom w:val="0"/>
          <w:divBdr>
            <w:top w:val="none" w:sz="0" w:space="0" w:color="auto"/>
            <w:left w:val="none" w:sz="0" w:space="0" w:color="auto"/>
            <w:bottom w:val="none" w:sz="0" w:space="0" w:color="auto"/>
            <w:right w:val="none" w:sz="0" w:space="0" w:color="auto"/>
          </w:divBdr>
          <w:divsChild>
            <w:div w:id="1646469706">
              <w:marLeft w:val="0"/>
              <w:marRight w:val="0"/>
              <w:marTop w:val="0"/>
              <w:marBottom w:val="0"/>
              <w:divBdr>
                <w:top w:val="none" w:sz="0" w:space="0" w:color="auto"/>
                <w:left w:val="none" w:sz="0" w:space="0" w:color="auto"/>
                <w:bottom w:val="none" w:sz="0" w:space="0" w:color="auto"/>
                <w:right w:val="none" w:sz="0" w:space="0" w:color="auto"/>
              </w:divBdr>
              <w:divsChild>
                <w:div w:id="4106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70561">
      <w:bodyDiv w:val="1"/>
      <w:marLeft w:val="0"/>
      <w:marRight w:val="0"/>
      <w:marTop w:val="0"/>
      <w:marBottom w:val="0"/>
      <w:divBdr>
        <w:top w:val="none" w:sz="0" w:space="0" w:color="auto"/>
        <w:left w:val="none" w:sz="0" w:space="0" w:color="auto"/>
        <w:bottom w:val="none" w:sz="0" w:space="0" w:color="auto"/>
        <w:right w:val="none" w:sz="0" w:space="0" w:color="auto"/>
      </w:divBdr>
      <w:divsChild>
        <w:div w:id="117572955">
          <w:marLeft w:val="0"/>
          <w:marRight w:val="0"/>
          <w:marTop w:val="0"/>
          <w:marBottom w:val="0"/>
          <w:divBdr>
            <w:top w:val="none" w:sz="0" w:space="0" w:color="auto"/>
            <w:left w:val="none" w:sz="0" w:space="0" w:color="auto"/>
            <w:bottom w:val="none" w:sz="0" w:space="0" w:color="auto"/>
            <w:right w:val="none" w:sz="0" w:space="0" w:color="auto"/>
          </w:divBdr>
          <w:divsChild>
            <w:div w:id="370227804">
              <w:marLeft w:val="0"/>
              <w:marRight w:val="0"/>
              <w:marTop w:val="0"/>
              <w:marBottom w:val="0"/>
              <w:divBdr>
                <w:top w:val="none" w:sz="0" w:space="0" w:color="auto"/>
                <w:left w:val="none" w:sz="0" w:space="0" w:color="auto"/>
                <w:bottom w:val="none" w:sz="0" w:space="0" w:color="auto"/>
                <w:right w:val="none" w:sz="0" w:space="0" w:color="auto"/>
              </w:divBdr>
              <w:divsChild>
                <w:div w:id="4711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22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FEF6BDE-429C-45A9-8767-6C02ED1DF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2498</Words>
  <Characters>13742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Angela Castro</cp:lastModifiedBy>
  <cp:revision>2</cp:revision>
  <cp:lastPrinted>2012-06-01T18:04:00Z</cp:lastPrinted>
  <dcterms:created xsi:type="dcterms:W3CDTF">2019-07-31T22:33:00Z</dcterms:created>
  <dcterms:modified xsi:type="dcterms:W3CDTF">2019-07-31T22:33:00Z</dcterms:modified>
  <dc:language>es-CO</dc:language>
</cp:coreProperties>
</file>